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341A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4D1F94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4250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4250B">
        <w:rPr>
          <w:rFonts w:ascii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4D1F94" w:rsidRPr="004D1F9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4D1F94" w:rsidRPr="004D1F94">
        <w:rPr>
          <w:rFonts w:ascii="Times New Roman" w:hAnsi="Times New Roman" w:cs="Times New Roman"/>
          <w:sz w:val="24"/>
          <w:szCs w:val="24"/>
        </w:rPr>
        <w:t>. Ульяновка, ул. К. Либкнехта, рядом с д. 12 (КН 47:26:0301008:154)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03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4D1F94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4D1F94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4D1F94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24250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7E0D07"/>
    <w:rsid w:val="00805A62"/>
    <w:rsid w:val="008246EA"/>
    <w:rsid w:val="008A2F9D"/>
    <w:rsid w:val="008C095A"/>
    <w:rsid w:val="00922ADC"/>
    <w:rsid w:val="009C0DC3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286F-22A8-43CA-A334-B880ED6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2021-06-02T06:16:00Z</cp:lastPrinted>
  <dcterms:created xsi:type="dcterms:W3CDTF">2021-06-02T06:16:00Z</dcterms:created>
  <dcterms:modified xsi:type="dcterms:W3CDTF">2021-06-02T06:16:00Z</dcterms:modified>
</cp:coreProperties>
</file>