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D61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83509B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94D71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242D00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EC0F8A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1D9" w:rsidRDefault="0083509B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</w:p>
    <w:p w:rsidR="0083509B" w:rsidRDefault="00E558EE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>
        <w:rPr>
          <w:rFonts w:ascii="Times New Roman" w:hAnsi="Times New Roman" w:cs="Times New Roman"/>
          <w:sz w:val="28"/>
          <w:szCs w:val="28"/>
        </w:rPr>
        <w:t>объектов</w:t>
      </w:r>
    </w:p>
    <w:p w:rsidR="00E558EE" w:rsidRDefault="00E558EE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поселения Тосненского района Ленинградской области 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>Федеральным  законом Российской Федерации от 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</w:t>
      </w:r>
      <w:proofErr w:type="gramEnd"/>
      <w:r w:rsidR="00E558EE" w:rsidRPr="00952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8EE" w:rsidRPr="00952763">
        <w:rPr>
          <w:rFonts w:ascii="Times New Roman" w:hAnsi="Times New Roman" w:cs="Times New Roman"/>
          <w:sz w:val="28"/>
          <w:szCs w:val="28"/>
        </w:rPr>
        <w:t xml:space="preserve"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>омитета по развитию малого, среднего бизнеса и потребительского рынка Ленинградской области от 18.08.2016 N 22 «О порядке разработки и утверждения схем размещения нестационарных торговых объектов</w:t>
      </w:r>
      <w:proofErr w:type="gramEnd"/>
      <w:r w:rsidR="00E558EE" w:rsidRPr="00BD2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8EE" w:rsidRPr="00BD28AB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BD28AB">
        <w:rPr>
          <w:rFonts w:ascii="Times New Roman" w:hAnsi="Times New Roman" w:cs="Times New Roman"/>
          <w:sz w:val="28"/>
          <w:szCs w:val="28"/>
        </w:rPr>
        <w:t>на основании</w:t>
      </w:r>
      <w:r w:rsidR="00242D00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BD28A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558EE">
        <w:rPr>
          <w:rFonts w:ascii="Times New Roman" w:hAnsi="Times New Roman" w:cs="Times New Roman"/>
          <w:sz w:val="28"/>
          <w:szCs w:val="28"/>
        </w:rPr>
        <w:t>Комиссии по вопросам размещения</w:t>
      </w:r>
      <w:proofErr w:type="gramEnd"/>
      <w:r w:rsidR="00E558EE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</w:t>
      </w:r>
      <w:r w:rsidR="00242D00">
        <w:rPr>
          <w:rFonts w:ascii="Times New Roman" w:hAnsi="Times New Roman" w:cs="Times New Roman"/>
          <w:sz w:val="28"/>
          <w:szCs w:val="28"/>
        </w:rPr>
        <w:t xml:space="preserve"> № </w:t>
      </w:r>
      <w:r w:rsidR="00E558EE">
        <w:rPr>
          <w:rFonts w:ascii="Times New Roman" w:hAnsi="Times New Roman" w:cs="Times New Roman"/>
          <w:sz w:val="28"/>
          <w:szCs w:val="28"/>
        </w:rPr>
        <w:t>1</w:t>
      </w:r>
      <w:r w:rsidR="00242D00">
        <w:rPr>
          <w:rFonts w:ascii="Times New Roman" w:hAnsi="Times New Roman" w:cs="Times New Roman"/>
          <w:sz w:val="28"/>
          <w:szCs w:val="28"/>
        </w:rPr>
        <w:t xml:space="preserve"> от </w:t>
      </w:r>
      <w:r w:rsidR="00E558EE">
        <w:rPr>
          <w:rFonts w:ascii="Times New Roman" w:hAnsi="Times New Roman" w:cs="Times New Roman"/>
          <w:sz w:val="28"/>
          <w:szCs w:val="28"/>
        </w:rPr>
        <w:t>29</w:t>
      </w:r>
      <w:r w:rsidR="00242D00">
        <w:rPr>
          <w:rFonts w:ascii="Times New Roman" w:hAnsi="Times New Roman" w:cs="Times New Roman"/>
          <w:sz w:val="28"/>
          <w:szCs w:val="28"/>
        </w:rPr>
        <w:t>.0</w:t>
      </w:r>
      <w:r w:rsidR="00BD28AB">
        <w:rPr>
          <w:rFonts w:ascii="Times New Roman" w:hAnsi="Times New Roman" w:cs="Times New Roman"/>
          <w:sz w:val="28"/>
          <w:szCs w:val="28"/>
        </w:rPr>
        <w:t>9</w:t>
      </w:r>
      <w:r w:rsidR="00242D00">
        <w:rPr>
          <w:rFonts w:ascii="Times New Roman" w:hAnsi="Times New Roman" w:cs="Times New Roman"/>
          <w:sz w:val="28"/>
          <w:szCs w:val="28"/>
        </w:rPr>
        <w:t xml:space="preserve">.2016 г.,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</w:t>
      </w:r>
      <w:r w:rsidR="00E558EE"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Ульяновского городского поселения Тосненского района Ленинградской области.</w:t>
      </w:r>
    </w:p>
    <w:p w:rsidR="00E558EE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667E5">
        <w:rPr>
          <w:rFonts w:ascii="Times New Roman" w:hAnsi="Times New Roman" w:cs="Times New Roman"/>
          <w:sz w:val="28"/>
          <w:szCs w:val="28"/>
        </w:rPr>
        <w:t xml:space="preserve">.  </w:t>
      </w:r>
      <w:r w:rsidR="00A0432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Ульяновского городского поселения Тосненского района Ленинградской области от 20.07.2011 г. № 113 «Об утверждении схемы </w:t>
      </w:r>
      <w:r w:rsidR="00A04326" w:rsidRPr="00A0432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земельных участках, в зданиях, сооружениях, находящихся в государственной и муниципальной собственности на территории Ульяновского городского поселения Тосненского района Ленинградской области</w:t>
      </w:r>
      <w:r w:rsidR="00A04326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A04326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«Тосненский вестник», 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3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Ю.В. Смирнова</w:t>
      </w: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326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16157D"/>
    <w:rsid w:val="00167FF4"/>
    <w:rsid w:val="001A6C34"/>
    <w:rsid w:val="001C2D41"/>
    <w:rsid w:val="002213AA"/>
    <w:rsid w:val="00242D00"/>
    <w:rsid w:val="00246F20"/>
    <w:rsid w:val="002702CE"/>
    <w:rsid w:val="00306FB1"/>
    <w:rsid w:val="004D0F48"/>
    <w:rsid w:val="00520231"/>
    <w:rsid w:val="005667E5"/>
    <w:rsid w:val="005A79D0"/>
    <w:rsid w:val="00652212"/>
    <w:rsid w:val="0083509B"/>
    <w:rsid w:val="00894D71"/>
    <w:rsid w:val="0094668F"/>
    <w:rsid w:val="00952763"/>
    <w:rsid w:val="00A04326"/>
    <w:rsid w:val="00A50EE5"/>
    <w:rsid w:val="00B442ED"/>
    <w:rsid w:val="00B80927"/>
    <w:rsid w:val="00BB7FB6"/>
    <w:rsid w:val="00BD28AB"/>
    <w:rsid w:val="00C7037C"/>
    <w:rsid w:val="00CD61D9"/>
    <w:rsid w:val="00D56686"/>
    <w:rsid w:val="00DF1A64"/>
    <w:rsid w:val="00E54D05"/>
    <w:rsid w:val="00E558EE"/>
    <w:rsid w:val="00EC0F8A"/>
    <w:rsid w:val="00ED6BC5"/>
    <w:rsid w:val="00EF2ED0"/>
    <w:rsid w:val="00F2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34F9-D40E-4432-A220-1460CDD8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2016-10-05T13:19:00Z</cp:lastPrinted>
  <dcterms:created xsi:type="dcterms:W3CDTF">2016-10-05T12:02:00Z</dcterms:created>
  <dcterms:modified xsi:type="dcterms:W3CDTF">2016-10-05T13:27:00Z</dcterms:modified>
</cp:coreProperties>
</file>