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A6EE" w14:textId="261AB342" w:rsidR="00E67D66" w:rsidRDefault="007A4B43" w:rsidP="00E54BBF">
      <w:pPr>
        <w:jc w:val="center"/>
        <w:rPr>
          <w:rFonts w:ascii="Times New Roman" w:hAnsi="Times New Roman"/>
          <w:b/>
          <w:sz w:val="28"/>
          <w:szCs w:val="28"/>
        </w:rPr>
      </w:pPr>
      <w:r w:rsidRPr="005824E9">
        <w:rPr>
          <w:noProof/>
          <w:lang w:eastAsia="ru-RU"/>
        </w:rPr>
        <w:drawing>
          <wp:inline distT="0" distB="0" distL="0" distR="0" wp14:anchorId="4489C9D2" wp14:editId="72E3BEC6">
            <wp:extent cx="466725" cy="552450"/>
            <wp:effectExtent l="0" t="0" r="0" b="0"/>
            <wp:docPr id="1"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013DF30" w14:textId="77777777" w:rsidR="00E67D66" w:rsidRPr="00E67D66" w:rsidRDefault="00E67D66" w:rsidP="00E67D66">
      <w:pPr>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АДМИНИСТРАЦИЯ УЛЬЯНОВСКОГО ГОРОДСКОГО ПОСЕЛЕНИЯ ТОСНЕНСКОГО РАЙОНА ЛЕНИНГРАДСКОЙ ОБЛАСТИ</w:t>
      </w:r>
    </w:p>
    <w:p w14:paraId="05660F68" w14:textId="77777777" w:rsidR="00E67D66" w:rsidRPr="00E67D66" w:rsidRDefault="00E67D66" w:rsidP="00E67D66">
      <w:pPr>
        <w:spacing w:after="0" w:line="240" w:lineRule="auto"/>
        <w:jc w:val="center"/>
        <w:rPr>
          <w:rFonts w:ascii="Times New Roman" w:hAnsi="Times New Roman"/>
          <w:b/>
          <w:sz w:val="28"/>
          <w:szCs w:val="28"/>
          <w:lang w:eastAsia="ru-RU"/>
        </w:rPr>
      </w:pPr>
    </w:p>
    <w:p w14:paraId="3769A987" w14:textId="74EF3572" w:rsidR="00E67D66" w:rsidRPr="00E67D66" w:rsidRDefault="00E67D66" w:rsidP="00E67D66">
      <w:pPr>
        <w:suppressAutoHyphens w:val="0"/>
        <w:spacing w:after="0" w:line="240" w:lineRule="auto"/>
        <w:jc w:val="center"/>
        <w:rPr>
          <w:rFonts w:ascii="Times New Roman" w:hAnsi="Times New Roman"/>
          <w:b/>
          <w:sz w:val="28"/>
          <w:szCs w:val="28"/>
          <w:lang w:eastAsia="ru-RU"/>
        </w:rPr>
      </w:pPr>
      <w:r w:rsidRPr="00E67D66">
        <w:rPr>
          <w:rFonts w:ascii="Times New Roman" w:hAnsi="Times New Roman"/>
          <w:b/>
          <w:sz w:val="28"/>
          <w:szCs w:val="28"/>
          <w:lang w:eastAsia="ru-RU"/>
        </w:rPr>
        <w:t xml:space="preserve">ПОСТАНОВЛЕНИЕ </w:t>
      </w:r>
      <w:r w:rsidR="007F0623">
        <w:rPr>
          <w:rFonts w:ascii="Times New Roman" w:hAnsi="Times New Roman"/>
          <w:b/>
          <w:sz w:val="28"/>
          <w:szCs w:val="28"/>
          <w:lang w:eastAsia="ru-RU"/>
        </w:rPr>
        <w:t>(проект)</w:t>
      </w:r>
    </w:p>
    <w:p w14:paraId="6B9961FA" w14:textId="77777777" w:rsidR="00E54BBF" w:rsidRPr="004113AC" w:rsidRDefault="00E54BBF" w:rsidP="00E54BBF">
      <w:pPr>
        <w:pStyle w:val="ConsPlusTitle"/>
      </w:pPr>
    </w:p>
    <w:p w14:paraId="7650AE06" w14:textId="0E0DE29B" w:rsidR="00E54BBF" w:rsidRPr="00E67D66" w:rsidRDefault="007F0623" w:rsidP="00E54BBF">
      <w:pPr>
        <w:pStyle w:val="ConsPlusTitle"/>
        <w:rPr>
          <w:b w:val="0"/>
        </w:rPr>
      </w:pPr>
      <w:r>
        <w:rPr>
          <w:u w:val="single"/>
        </w:rPr>
        <w:t>_______</w:t>
      </w:r>
      <w:r w:rsidR="0017283A">
        <w:rPr>
          <w:b w:val="0"/>
        </w:rPr>
        <w:tab/>
      </w:r>
      <w:r w:rsidR="0017283A">
        <w:rPr>
          <w:b w:val="0"/>
        </w:rPr>
        <w:tab/>
      </w:r>
      <w:r w:rsidR="0017283A">
        <w:rPr>
          <w:b w:val="0"/>
        </w:rPr>
        <w:tab/>
      </w:r>
      <w:r w:rsidR="0017283A">
        <w:rPr>
          <w:b w:val="0"/>
        </w:rPr>
        <w:tab/>
      </w:r>
      <w:r w:rsidR="0017283A">
        <w:rPr>
          <w:b w:val="0"/>
        </w:rPr>
        <w:tab/>
      </w:r>
      <w:r w:rsidR="0017283A">
        <w:rPr>
          <w:b w:val="0"/>
        </w:rPr>
        <w:tab/>
      </w:r>
      <w:r w:rsidR="0017283A">
        <w:rPr>
          <w:b w:val="0"/>
        </w:rPr>
        <w:tab/>
      </w:r>
      <w:r w:rsidR="0017283A" w:rsidRPr="00E25D49">
        <w:rPr>
          <w:bCs w:val="0"/>
        </w:rPr>
        <w:t xml:space="preserve">                      </w:t>
      </w:r>
      <w:r w:rsidR="00AF53B9" w:rsidRPr="00E25D49">
        <w:rPr>
          <w:bCs w:val="0"/>
        </w:rPr>
        <w:t xml:space="preserve">          </w:t>
      </w:r>
      <w:r w:rsidR="0017283A" w:rsidRPr="00E25D49">
        <w:rPr>
          <w:bCs w:val="0"/>
        </w:rPr>
        <w:t>№</w:t>
      </w:r>
      <w:r w:rsidR="0017283A">
        <w:rPr>
          <w:b w:val="0"/>
        </w:rPr>
        <w:t xml:space="preserve"> </w:t>
      </w:r>
      <w:r>
        <w:rPr>
          <w:u w:val="single"/>
        </w:rPr>
        <w:t>______</w:t>
      </w:r>
    </w:p>
    <w:p w14:paraId="10312647" w14:textId="77777777" w:rsidR="00E54BBF" w:rsidRDefault="00E54BBF" w:rsidP="00E54BBF">
      <w:pPr>
        <w:pStyle w:val="ConsPlusTitle"/>
      </w:pPr>
    </w:p>
    <w:p w14:paraId="48961C47" w14:textId="22E09D69" w:rsidR="00E67D66" w:rsidRDefault="00E67D66" w:rsidP="00E54BBF">
      <w:pPr>
        <w:pStyle w:val="ConsPlusTitle"/>
        <w:rPr>
          <w:b w:val="0"/>
        </w:rPr>
      </w:pPr>
      <w:r>
        <w:rPr>
          <w:b w:val="0"/>
        </w:rPr>
        <w:t>Об утверждении административного</w:t>
      </w:r>
    </w:p>
    <w:p w14:paraId="41C7A942" w14:textId="77777777" w:rsidR="00E67D66" w:rsidRDefault="00E67D66" w:rsidP="00E54BBF">
      <w:pPr>
        <w:pStyle w:val="ConsPlusTitle"/>
        <w:rPr>
          <w:b w:val="0"/>
        </w:rPr>
      </w:pPr>
      <w:r>
        <w:rPr>
          <w:b w:val="0"/>
        </w:rPr>
        <w:t xml:space="preserve">регламента предоставления муниципальной </w:t>
      </w:r>
    </w:p>
    <w:p w14:paraId="23B51E2C" w14:textId="77777777" w:rsidR="00E67D66" w:rsidRDefault="00E67D66" w:rsidP="00E54BBF">
      <w:pPr>
        <w:pStyle w:val="ConsPlusTitle"/>
        <w:rPr>
          <w:b w:val="0"/>
        </w:rPr>
      </w:pPr>
      <w:r>
        <w:rPr>
          <w:b w:val="0"/>
        </w:rPr>
        <w:t>услуги «Предоставление разрешения (ордера)</w:t>
      </w:r>
    </w:p>
    <w:p w14:paraId="7653459D" w14:textId="77777777" w:rsidR="00E67D66" w:rsidRPr="00E67D66" w:rsidRDefault="00E67D66" w:rsidP="00E54BBF">
      <w:pPr>
        <w:pStyle w:val="ConsPlusTitle"/>
        <w:rPr>
          <w:b w:val="0"/>
        </w:rPr>
      </w:pPr>
      <w:r>
        <w:rPr>
          <w:b w:val="0"/>
        </w:rPr>
        <w:t>на проведение земляных работ»</w:t>
      </w:r>
    </w:p>
    <w:p w14:paraId="73A28ABF" w14:textId="77777777" w:rsidR="00E54BBF" w:rsidRPr="00E67D66" w:rsidRDefault="00E54BBF" w:rsidP="00E67D66">
      <w:pPr>
        <w:autoSpaceDE w:val="0"/>
        <w:autoSpaceDN w:val="0"/>
        <w:adjustRightInd w:val="0"/>
        <w:rPr>
          <w:rFonts w:ascii="Times New Roman" w:hAnsi="Times New Roman"/>
          <w:bCs/>
          <w:sz w:val="28"/>
          <w:szCs w:val="28"/>
        </w:rPr>
      </w:pPr>
    </w:p>
    <w:p w14:paraId="3DB1C530" w14:textId="77777777" w:rsidR="00E54BBF" w:rsidRDefault="00E54BBF" w:rsidP="00E67D66">
      <w:pPr>
        <w:pStyle w:val="ConsPlusNormal"/>
        <w:ind w:firstLine="708"/>
        <w:jc w:val="both"/>
        <w:rPr>
          <w:rFonts w:ascii="Times New Roman" w:eastAsia="Calibri" w:hAnsi="Times New Roman" w:cs="Times New Roman"/>
          <w:sz w:val="28"/>
          <w:szCs w:val="28"/>
        </w:rPr>
      </w:pPr>
      <w:r w:rsidRPr="004113AC">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w:t>
      </w:r>
      <w:r w:rsidR="00E67D66">
        <w:rPr>
          <w:rFonts w:ascii="Times New Roman" w:eastAsia="Calibri" w:hAnsi="Times New Roman" w:cs="Times New Roman"/>
          <w:sz w:val="28"/>
          <w:szCs w:val="28"/>
        </w:rPr>
        <w:t xml:space="preserve"> Уставом Ульяновского городского поселения Тосненского района Лени</w:t>
      </w:r>
      <w:r w:rsidR="00E565DD">
        <w:rPr>
          <w:rFonts w:ascii="Times New Roman" w:eastAsia="Calibri" w:hAnsi="Times New Roman" w:cs="Times New Roman"/>
          <w:sz w:val="28"/>
          <w:szCs w:val="28"/>
        </w:rPr>
        <w:t>н</w:t>
      </w:r>
      <w:r w:rsidR="00E67D66">
        <w:rPr>
          <w:rFonts w:ascii="Times New Roman" w:eastAsia="Calibri" w:hAnsi="Times New Roman" w:cs="Times New Roman"/>
          <w:sz w:val="28"/>
          <w:szCs w:val="28"/>
        </w:rPr>
        <w:t>градской области,</w:t>
      </w:r>
    </w:p>
    <w:p w14:paraId="67E68964" w14:textId="77777777" w:rsidR="00E67D66" w:rsidRPr="004113AC" w:rsidRDefault="00E67D66" w:rsidP="00E67D66">
      <w:pPr>
        <w:pStyle w:val="ConsPlusNormal"/>
        <w:ind w:firstLine="708"/>
        <w:jc w:val="both"/>
        <w:rPr>
          <w:rFonts w:ascii="Times New Roman" w:hAnsi="Times New Roman" w:cs="Times New Roman"/>
          <w:sz w:val="28"/>
          <w:szCs w:val="28"/>
        </w:rPr>
      </w:pPr>
    </w:p>
    <w:p w14:paraId="1231C20F" w14:textId="77777777" w:rsidR="00E54BBF" w:rsidRDefault="00E54BBF" w:rsidP="00E67D66">
      <w:pPr>
        <w:pStyle w:val="ConsPlusNormal"/>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19EE6F2D" w14:textId="77777777" w:rsidR="00E54BBF" w:rsidRPr="000B74FC" w:rsidRDefault="00E54BBF" w:rsidP="00E54BBF">
      <w:pPr>
        <w:pStyle w:val="ConsPlusNormal"/>
        <w:jc w:val="center"/>
        <w:rPr>
          <w:rFonts w:ascii="Times New Roman" w:hAnsi="Times New Roman" w:cs="Times New Roman"/>
          <w:b/>
          <w:sz w:val="28"/>
          <w:szCs w:val="28"/>
        </w:rPr>
      </w:pPr>
    </w:p>
    <w:p w14:paraId="6B2BCDE3" w14:textId="51A2FD26" w:rsidR="003766F3" w:rsidRDefault="00E54BBF" w:rsidP="00E54BBF">
      <w:pPr>
        <w:pStyle w:val="ConsPlusTitle"/>
        <w:ind w:firstLine="540"/>
      </w:pPr>
      <w:r w:rsidRPr="001215AA">
        <w:rPr>
          <w:b w:val="0"/>
        </w:rPr>
        <w:t xml:space="preserve">1. Утвердить административный </w:t>
      </w:r>
      <w:hyperlink w:anchor="Par31" w:tooltip="АДМИНИСТРАТИВНЫЙ РЕГЛАМЕНТ" w:history="1">
        <w:r w:rsidRPr="001215AA">
          <w:rPr>
            <w:b w:val="0"/>
          </w:rPr>
          <w:t>регламент</w:t>
        </w:r>
      </w:hyperlink>
      <w:r w:rsidRPr="001215AA">
        <w:rPr>
          <w:b w:val="0"/>
        </w:rPr>
        <w:t xml:space="preserve"> предоставления муниципальной </w:t>
      </w:r>
      <w:r w:rsidRPr="00703AF4">
        <w:rPr>
          <w:b w:val="0"/>
        </w:rPr>
        <w:t>услуги «</w:t>
      </w:r>
      <w:r w:rsidR="00703AF4" w:rsidRPr="00703AF4">
        <w:rPr>
          <w:b w:val="0"/>
          <w:spacing w:val="-4"/>
        </w:rPr>
        <w:t>Предоставление разрешения</w:t>
      </w:r>
      <w:r w:rsidR="007F0623">
        <w:rPr>
          <w:b w:val="0"/>
          <w:spacing w:val="-4"/>
        </w:rPr>
        <w:t xml:space="preserve"> (ордера)</w:t>
      </w:r>
      <w:r w:rsidR="00703AF4" w:rsidRPr="00703AF4">
        <w:rPr>
          <w:b w:val="0"/>
          <w:spacing w:val="-4"/>
        </w:rPr>
        <w:t xml:space="preserve"> на осуществление земляных работ</w:t>
      </w:r>
      <w:r w:rsidR="00703AF4" w:rsidRPr="00703AF4">
        <w:rPr>
          <w:b w:val="0"/>
        </w:rPr>
        <w:t>»</w:t>
      </w:r>
      <w:r w:rsidRPr="00703AF4">
        <w:rPr>
          <w:b w:val="0"/>
        </w:rPr>
        <w:t xml:space="preserve"> согласно</w:t>
      </w:r>
      <w:r w:rsidRPr="001215AA">
        <w:rPr>
          <w:b w:val="0"/>
        </w:rPr>
        <w:t xml:space="preserve"> приложению.</w:t>
      </w:r>
      <w:r w:rsidR="003766F3" w:rsidRPr="003766F3">
        <w:t xml:space="preserve"> </w:t>
      </w:r>
    </w:p>
    <w:p w14:paraId="0A8674AE" w14:textId="74D679BC" w:rsidR="00E54BBF" w:rsidRPr="001215AA" w:rsidRDefault="007F0623" w:rsidP="007F0623">
      <w:pPr>
        <w:pStyle w:val="ConsPlusTitle"/>
        <w:rPr>
          <w:b w:val="0"/>
        </w:rPr>
      </w:pPr>
      <w:r>
        <w:rPr>
          <w:b w:val="0"/>
        </w:rPr>
        <w:t xml:space="preserve">       </w:t>
      </w:r>
      <w:r w:rsidR="003766F3">
        <w:rPr>
          <w:b w:val="0"/>
        </w:rPr>
        <w:t xml:space="preserve">1.1. </w:t>
      </w:r>
      <w:r w:rsidR="003766F3" w:rsidRPr="003766F3">
        <w:rPr>
          <w:b w:val="0"/>
        </w:rPr>
        <w:t xml:space="preserve">Признать утратившим силу постановление администрации Ульяновского городского поселения Тосненского района Ленинградской области от </w:t>
      </w:r>
      <w:r>
        <w:rPr>
          <w:b w:val="0"/>
        </w:rPr>
        <w:t>21.12.2022</w:t>
      </w:r>
      <w:r w:rsidR="003766F3" w:rsidRPr="003766F3">
        <w:rPr>
          <w:b w:val="0"/>
        </w:rPr>
        <w:t xml:space="preserve"> № </w:t>
      </w:r>
      <w:r>
        <w:rPr>
          <w:b w:val="0"/>
        </w:rPr>
        <w:t>1320</w:t>
      </w:r>
      <w:r w:rsidR="003766F3" w:rsidRPr="003766F3">
        <w:rPr>
          <w:b w:val="0"/>
        </w:rPr>
        <w:t xml:space="preserve"> «</w:t>
      </w:r>
      <w:r>
        <w:rPr>
          <w:b w:val="0"/>
        </w:rPr>
        <w:t>Об утверждении административного</w:t>
      </w:r>
      <w:r>
        <w:rPr>
          <w:b w:val="0"/>
        </w:rPr>
        <w:t xml:space="preserve"> </w:t>
      </w:r>
      <w:r>
        <w:rPr>
          <w:b w:val="0"/>
        </w:rPr>
        <w:t>регламента предоставления муниципальной услуги «Предоставление разрешения (ордера)</w:t>
      </w:r>
      <w:r>
        <w:rPr>
          <w:b w:val="0"/>
        </w:rPr>
        <w:t xml:space="preserve"> </w:t>
      </w:r>
      <w:r>
        <w:rPr>
          <w:b w:val="0"/>
        </w:rPr>
        <w:t>на проведение земляных работ»</w:t>
      </w:r>
    </w:p>
    <w:p w14:paraId="6336EA63" w14:textId="77777777" w:rsidR="00E67D66" w:rsidRDefault="00E67D66" w:rsidP="00E67D66">
      <w:pPr>
        <w:pStyle w:val="afc"/>
        <w:suppressAutoHyphens w:val="0"/>
        <w:ind w:left="360"/>
        <w:jc w:val="both"/>
        <w:rPr>
          <w:sz w:val="28"/>
          <w:szCs w:val="28"/>
        </w:rPr>
      </w:pPr>
      <w:r>
        <w:rPr>
          <w:snapToGrid w:val="0"/>
          <w:sz w:val="28"/>
          <w:szCs w:val="28"/>
          <w:lang w:eastAsia="ru-RU"/>
        </w:rPr>
        <w:t xml:space="preserve">2. </w:t>
      </w:r>
      <w:r w:rsidRPr="00DC1CD8">
        <w:rPr>
          <w:snapToGrid w:val="0"/>
          <w:sz w:val="28"/>
          <w:szCs w:val="28"/>
          <w:lang w:eastAsia="ru-RU"/>
        </w:rPr>
        <w:t xml:space="preserve">Опубликовать настоящее постановление </w:t>
      </w:r>
      <w:r w:rsidR="00E72559">
        <w:rPr>
          <w:snapToGrid w:val="0"/>
          <w:sz w:val="28"/>
          <w:szCs w:val="28"/>
          <w:lang w:eastAsia="ru-RU"/>
        </w:rPr>
        <w:t>в сетевом издании «ЛЕНОБЛИНФОРМ»</w:t>
      </w:r>
      <w:r w:rsidRPr="00DC1CD8">
        <w:rPr>
          <w:snapToGrid w:val="0"/>
          <w:sz w:val="28"/>
          <w:szCs w:val="28"/>
          <w:lang w:eastAsia="ru-RU"/>
        </w:rPr>
        <w:t xml:space="preserve"> и </w:t>
      </w:r>
      <w:r>
        <w:rPr>
          <w:snapToGrid w:val="0"/>
          <w:sz w:val="28"/>
          <w:szCs w:val="28"/>
          <w:lang w:eastAsia="ru-RU"/>
        </w:rPr>
        <w:t xml:space="preserve">разместить </w:t>
      </w:r>
      <w:r w:rsidRPr="00DC1CD8">
        <w:rPr>
          <w:snapToGrid w:val="0"/>
          <w:sz w:val="28"/>
          <w:szCs w:val="28"/>
          <w:lang w:eastAsia="ru-RU"/>
        </w:rPr>
        <w:t xml:space="preserve">на </w:t>
      </w:r>
      <w:r>
        <w:rPr>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4CCAB420" w14:textId="77777777" w:rsidR="00E67D66" w:rsidRPr="00867E98" w:rsidRDefault="00E67D66" w:rsidP="003766F3">
      <w:pPr>
        <w:pStyle w:val="afc"/>
        <w:suppressAutoHyphens w:val="0"/>
        <w:ind w:left="360"/>
        <w:jc w:val="both"/>
        <w:rPr>
          <w:sz w:val="28"/>
          <w:szCs w:val="28"/>
        </w:rPr>
      </w:pPr>
      <w:r>
        <w:rPr>
          <w:sz w:val="28"/>
          <w:szCs w:val="28"/>
        </w:rPr>
        <w:t xml:space="preserve">3. </w:t>
      </w:r>
      <w:r w:rsidRPr="00867E98">
        <w:rPr>
          <w:sz w:val="28"/>
          <w:szCs w:val="28"/>
        </w:rPr>
        <w:t>Настоящее постановление вступает в силу со дня опубликования.</w:t>
      </w:r>
      <w:r>
        <w:rPr>
          <w:sz w:val="28"/>
          <w:szCs w:val="28"/>
        </w:rPr>
        <w:t xml:space="preserve"> </w:t>
      </w:r>
    </w:p>
    <w:p w14:paraId="176D1980" w14:textId="77777777" w:rsidR="00E67D66" w:rsidRPr="00850340" w:rsidRDefault="003766F3" w:rsidP="00E67D66">
      <w:pPr>
        <w:pStyle w:val="afc"/>
        <w:suppressAutoHyphens w:val="0"/>
        <w:ind w:left="360"/>
        <w:jc w:val="both"/>
        <w:rPr>
          <w:sz w:val="28"/>
          <w:szCs w:val="28"/>
        </w:rPr>
      </w:pPr>
      <w:r>
        <w:rPr>
          <w:sz w:val="28"/>
          <w:szCs w:val="28"/>
        </w:rPr>
        <w:t>4</w:t>
      </w:r>
      <w:r w:rsidR="00E67D66">
        <w:rPr>
          <w:sz w:val="28"/>
          <w:szCs w:val="28"/>
        </w:rPr>
        <w:t xml:space="preserve">. </w:t>
      </w:r>
      <w:r w:rsidR="00E67D66" w:rsidRPr="00850340">
        <w:rPr>
          <w:sz w:val="28"/>
          <w:szCs w:val="28"/>
        </w:rPr>
        <w:t>Контроль за исполнением постановления оставляю за собой.</w:t>
      </w:r>
    </w:p>
    <w:p w14:paraId="4F78103A" w14:textId="77777777" w:rsidR="00E67D66" w:rsidRDefault="00E67D66" w:rsidP="00E54BBF">
      <w:pPr>
        <w:pStyle w:val="ConsPlusNormal"/>
        <w:rPr>
          <w:rFonts w:ascii="Times New Roman" w:hAnsi="Times New Roman" w:cs="Times New Roman"/>
          <w:sz w:val="28"/>
          <w:szCs w:val="28"/>
        </w:rPr>
      </w:pPr>
    </w:p>
    <w:p w14:paraId="4C135AE9" w14:textId="77777777" w:rsidR="00E67D66" w:rsidRDefault="00E67D66" w:rsidP="00E54BBF">
      <w:pPr>
        <w:pStyle w:val="ConsPlusNormal"/>
        <w:rPr>
          <w:rFonts w:ascii="Times New Roman" w:hAnsi="Times New Roman" w:cs="Times New Roman"/>
          <w:sz w:val="28"/>
          <w:szCs w:val="28"/>
        </w:rPr>
      </w:pPr>
    </w:p>
    <w:p w14:paraId="1D936E52" w14:textId="77777777" w:rsidR="003766F3" w:rsidRDefault="003766F3" w:rsidP="00E54BBF">
      <w:pPr>
        <w:pStyle w:val="ConsPlusNormal"/>
        <w:rPr>
          <w:rFonts w:ascii="Times New Roman" w:hAnsi="Times New Roman" w:cs="Times New Roman"/>
          <w:sz w:val="28"/>
          <w:szCs w:val="28"/>
        </w:rPr>
      </w:pPr>
    </w:p>
    <w:p w14:paraId="3BFBF2D1" w14:textId="77777777" w:rsidR="00E54BBF" w:rsidRPr="000B74FC" w:rsidRDefault="00E67D66" w:rsidP="00E54BBF">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                                                       К.И. Камалетдинов</w:t>
      </w:r>
    </w:p>
    <w:p w14:paraId="4B9F0A27" w14:textId="77777777" w:rsidR="00E54BBF" w:rsidRDefault="00E54BBF" w:rsidP="00E54BBF">
      <w:pPr>
        <w:pStyle w:val="ConsPlusNormal"/>
        <w:jc w:val="right"/>
        <w:outlineLvl w:val="0"/>
        <w:rPr>
          <w:rFonts w:ascii="Times New Roman" w:hAnsi="Times New Roman" w:cs="Times New Roman"/>
          <w:sz w:val="28"/>
          <w:szCs w:val="28"/>
        </w:rPr>
      </w:pPr>
    </w:p>
    <w:p w14:paraId="2F5545EC" w14:textId="77777777" w:rsidR="00E54BBF" w:rsidRDefault="00E54BBF" w:rsidP="00E54BBF">
      <w:pPr>
        <w:pStyle w:val="ConsPlusNormal"/>
        <w:jc w:val="right"/>
        <w:outlineLvl w:val="0"/>
        <w:rPr>
          <w:rFonts w:ascii="Times New Roman" w:hAnsi="Times New Roman" w:cs="Times New Roman"/>
          <w:sz w:val="28"/>
          <w:szCs w:val="28"/>
        </w:rPr>
      </w:pPr>
    </w:p>
    <w:p w14:paraId="75683AB5" w14:textId="77777777" w:rsidR="00E54BBF" w:rsidRDefault="00E54BBF" w:rsidP="00E54BBF">
      <w:pPr>
        <w:pStyle w:val="ConsPlusNormal"/>
        <w:jc w:val="right"/>
        <w:outlineLvl w:val="0"/>
        <w:rPr>
          <w:rFonts w:ascii="Times New Roman" w:hAnsi="Times New Roman" w:cs="Times New Roman"/>
          <w:sz w:val="28"/>
          <w:szCs w:val="28"/>
        </w:rPr>
      </w:pPr>
    </w:p>
    <w:p w14:paraId="3AA13900" w14:textId="77777777" w:rsidR="006D21B6" w:rsidRDefault="006D21B6">
      <w:pPr>
        <w:widowControl w:val="0"/>
        <w:autoSpaceDE w:val="0"/>
        <w:spacing w:after="0" w:line="240" w:lineRule="auto"/>
        <w:ind w:firstLine="709"/>
        <w:contextualSpacing/>
        <w:jc w:val="center"/>
        <w:rPr>
          <w:rFonts w:ascii="Times New Roman" w:hAnsi="Times New Roman"/>
          <w:b/>
          <w:bCs/>
          <w:color w:val="000000"/>
          <w:sz w:val="28"/>
          <w:szCs w:val="28"/>
        </w:rPr>
      </w:pPr>
    </w:p>
    <w:p w14:paraId="56148998" w14:textId="77777777" w:rsidR="00E67D66" w:rsidRDefault="00E67D66">
      <w:pPr>
        <w:widowControl w:val="0"/>
        <w:autoSpaceDE w:val="0"/>
        <w:spacing w:after="0" w:line="240" w:lineRule="auto"/>
        <w:ind w:firstLine="709"/>
        <w:contextualSpacing/>
        <w:jc w:val="center"/>
        <w:rPr>
          <w:rFonts w:ascii="Times New Roman" w:hAnsi="Times New Roman"/>
          <w:b/>
          <w:bCs/>
          <w:color w:val="000000"/>
          <w:sz w:val="28"/>
          <w:szCs w:val="28"/>
        </w:rPr>
      </w:pPr>
    </w:p>
    <w:p w14:paraId="6CEF68D4" w14:textId="77777777" w:rsidR="004113AC" w:rsidRPr="000B74FC" w:rsidRDefault="004113AC" w:rsidP="004113AC">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14:paraId="37957A56" w14:textId="77777777" w:rsidR="004113AC" w:rsidRPr="000B74FC" w:rsidRDefault="004113AC" w:rsidP="004113AC">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7C830FAD" w14:textId="77777777" w:rsidR="004113A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Ульяновского городского поселения </w:t>
      </w:r>
    </w:p>
    <w:p w14:paraId="4AFD6944" w14:textId="77777777" w:rsidR="003766F3" w:rsidRPr="000B74FC" w:rsidRDefault="003766F3"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p>
    <w:p w14:paraId="76BC34A2" w14:textId="389CDB85" w:rsidR="004113AC" w:rsidRPr="000B74FC" w:rsidRDefault="0017283A" w:rsidP="004113A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7F0623">
        <w:rPr>
          <w:rFonts w:ascii="Times New Roman" w:hAnsi="Times New Roman" w:cs="Times New Roman"/>
          <w:sz w:val="28"/>
          <w:szCs w:val="28"/>
        </w:rPr>
        <w:t>_______</w:t>
      </w:r>
      <w:r>
        <w:rPr>
          <w:rFonts w:ascii="Times New Roman" w:hAnsi="Times New Roman" w:cs="Times New Roman"/>
          <w:sz w:val="28"/>
          <w:szCs w:val="28"/>
        </w:rPr>
        <w:t xml:space="preserve"> № </w:t>
      </w:r>
      <w:r w:rsidR="007F0623">
        <w:rPr>
          <w:rFonts w:ascii="Times New Roman" w:hAnsi="Times New Roman" w:cs="Times New Roman"/>
          <w:sz w:val="28"/>
          <w:szCs w:val="28"/>
        </w:rPr>
        <w:t>______</w:t>
      </w:r>
    </w:p>
    <w:p w14:paraId="2D3C3060" w14:textId="77777777" w:rsidR="004113AC" w:rsidRPr="004113AC" w:rsidRDefault="004113AC" w:rsidP="004113AC">
      <w:pPr>
        <w:pStyle w:val="ConsPlusNormal"/>
        <w:jc w:val="both"/>
        <w:rPr>
          <w:rFonts w:ascii="Times New Roman" w:hAnsi="Times New Roman" w:cs="Times New Roman"/>
          <w:sz w:val="28"/>
          <w:szCs w:val="28"/>
        </w:rPr>
      </w:pPr>
    </w:p>
    <w:p w14:paraId="7918A0B9" w14:textId="77777777" w:rsidR="004113AC" w:rsidRPr="004113AC" w:rsidRDefault="004113AC" w:rsidP="004113AC">
      <w:pPr>
        <w:pStyle w:val="ConsPlusNormal"/>
        <w:jc w:val="both"/>
        <w:rPr>
          <w:rFonts w:ascii="Times New Roman" w:hAnsi="Times New Roman" w:cs="Times New Roman"/>
          <w:sz w:val="28"/>
          <w:szCs w:val="28"/>
        </w:rPr>
      </w:pPr>
    </w:p>
    <w:p w14:paraId="40DACED8" w14:textId="77777777" w:rsidR="004113AC" w:rsidRPr="004113AC" w:rsidRDefault="004113AC" w:rsidP="004113AC">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14:paraId="253E1534" w14:textId="77777777" w:rsidR="004113AC" w:rsidRPr="004113AC"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14:paraId="59C03279" w14:textId="77777777" w:rsidR="003766F3" w:rsidRDefault="00DF0F27" w:rsidP="004113AC">
      <w:pPr>
        <w:widowControl w:val="0"/>
        <w:autoSpaceDE w:val="0"/>
        <w:spacing w:after="0" w:line="240" w:lineRule="auto"/>
        <w:ind w:firstLine="709"/>
        <w:contextualSpacing/>
        <w:jc w:val="center"/>
        <w:rPr>
          <w:rFonts w:ascii="Times New Roman" w:hAnsi="Times New Roman"/>
          <w:b/>
          <w:bCs/>
          <w:color w:val="000000"/>
          <w:sz w:val="28"/>
          <w:szCs w:val="28"/>
        </w:rPr>
      </w:pPr>
      <w:r w:rsidRPr="004113AC">
        <w:rPr>
          <w:rFonts w:ascii="Times New Roman" w:hAnsi="Times New Roman"/>
          <w:b/>
          <w:bCs/>
          <w:color w:val="000000"/>
          <w:sz w:val="28"/>
          <w:szCs w:val="28"/>
        </w:rPr>
        <w:t xml:space="preserve">«Предоставление разрешения </w:t>
      </w:r>
      <w:r w:rsidR="006923F3" w:rsidRPr="004113AC">
        <w:rPr>
          <w:rFonts w:ascii="Times New Roman" w:hAnsi="Times New Roman"/>
          <w:b/>
          <w:bCs/>
          <w:color w:val="000000"/>
          <w:sz w:val="28"/>
          <w:szCs w:val="28"/>
        </w:rPr>
        <w:t xml:space="preserve">(ордера) </w:t>
      </w:r>
    </w:p>
    <w:p w14:paraId="3D5D29D8" w14:textId="77777777" w:rsidR="00DF0F27" w:rsidRDefault="00DF0F27" w:rsidP="004113AC">
      <w:pPr>
        <w:widowControl w:val="0"/>
        <w:autoSpaceDE w:val="0"/>
        <w:spacing w:after="0" w:line="240" w:lineRule="auto"/>
        <w:ind w:firstLine="709"/>
        <w:contextualSpacing/>
        <w:jc w:val="center"/>
        <w:rPr>
          <w:rFonts w:ascii="Times New Roman" w:hAnsi="Times New Roman"/>
          <w:b/>
          <w:bCs/>
          <w:color w:val="000000"/>
          <w:sz w:val="28"/>
          <w:szCs w:val="28"/>
        </w:rPr>
      </w:pPr>
      <w:r w:rsidRPr="004113AC">
        <w:rPr>
          <w:rFonts w:ascii="Times New Roman" w:hAnsi="Times New Roman"/>
          <w:b/>
          <w:bCs/>
          <w:color w:val="000000"/>
          <w:sz w:val="28"/>
          <w:szCs w:val="28"/>
        </w:rPr>
        <w:t>на осуществление земляных работ»</w:t>
      </w:r>
    </w:p>
    <w:p w14:paraId="095ADB4A" w14:textId="77777777" w:rsidR="007F0623" w:rsidRPr="007F0623" w:rsidRDefault="007F0623" w:rsidP="007F0623">
      <w:pPr>
        <w:widowControl w:val="0"/>
        <w:autoSpaceDE w:val="0"/>
        <w:spacing w:after="0" w:line="240" w:lineRule="auto"/>
        <w:contextualSpacing/>
        <w:rPr>
          <w:rFonts w:ascii="Times New Roman" w:hAnsi="Times New Roman"/>
          <w:b/>
          <w:bCs/>
          <w:color w:val="000000"/>
          <w:sz w:val="28"/>
          <w:szCs w:val="28"/>
        </w:rPr>
      </w:pPr>
    </w:p>
    <w:p w14:paraId="7D9B493F" w14:textId="77777777" w:rsidR="007F0623" w:rsidRPr="007F0623" w:rsidRDefault="007F0623" w:rsidP="007F0623">
      <w:pPr>
        <w:widowControl w:val="0"/>
        <w:numPr>
          <w:ilvl w:val="0"/>
          <w:numId w:val="5"/>
        </w:numPr>
        <w:autoSpaceDE w:val="0"/>
        <w:spacing w:after="0" w:line="240" w:lineRule="auto"/>
        <w:contextualSpacing/>
        <w:jc w:val="center"/>
        <w:rPr>
          <w:rFonts w:ascii="Times New Roman" w:hAnsi="Times New Roman"/>
          <w:color w:val="000000"/>
          <w:sz w:val="28"/>
          <w:szCs w:val="28"/>
        </w:rPr>
      </w:pPr>
      <w:r w:rsidRPr="007F0623">
        <w:rPr>
          <w:rFonts w:ascii="Times New Roman" w:hAnsi="Times New Roman"/>
          <w:color w:val="000000"/>
          <w:sz w:val="28"/>
          <w:szCs w:val="28"/>
        </w:rPr>
        <w:t>Общие положения</w:t>
      </w:r>
    </w:p>
    <w:p w14:paraId="4955EBE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047B3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1.1. Наименование муниципальной услуги «разрешения (ордера) на осуществление земляных работ». </w:t>
      </w:r>
    </w:p>
    <w:p w14:paraId="59C55E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Административный регламент предоставления муниципальной услуги по предоставлению разрешений на осуществление земляных работ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03CDD05F" w14:textId="6978C29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 xml:space="preserve">Ульяновского городского поселения Тосненского района Ленинградской области </w:t>
      </w:r>
      <w:r w:rsidRPr="007F0623">
        <w:rPr>
          <w:rFonts w:ascii="Times New Roman" w:hAnsi="Times New Roman"/>
          <w:color w:val="000000"/>
          <w:sz w:val="28"/>
          <w:szCs w:val="28"/>
        </w:rPr>
        <w:t>и продлении сроков осуществления земляных работ.</w:t>
      </w:r>
    </w:p>
    <w:p w14:paraId="09BF6CE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1.2. Заявителями, имеющими право на получение муниципальной услуги, (далее - заявители)</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 xml:space="preserve">являются: </w:t>
      </w:r>
    </w:p>
    <w:p w14:paraId="0FC0DF9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xml:space="preserve">- </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 xml:space="preserve">юридические лица; </w:t>
      </w:r>
    </w:p>
    <w:p w14:paraId="754D59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 физические лица</w:t>
      </w:r>
      <w:r w:rsidRPr="007F0623">
        <w:rPr>
          <w:rFonts w:ascii="Times New Roman" w:hAnsi="Times New Roman"/>
          <w:color w:val="000000"/>
          <w:sz w:val="28"/>
          <w:szCs w:val="28"/>
        </w:rPr>
        <w:t xml:space="preserve">, в том числе зарегистрированные в качестве </w:t>
      </w:r>
      <w:r w:rsidRPr="007F0623">
        <w:rPr>
          <w:rFonts w:ascii="Times New Roman" w:hAnsi="Times New Roman"/>
          <w:color w:val="000000"/>
          <w:sz w:val="28"/>
          <w:szCs w:val="28"/>
          <w:lang w:val="x-none"/>
        </w:rPr>
        <w:t>индивидуальны</w:t>
      </w:r>
      <w:r w:rsidRPr="007F0623">
        <w:rPr>
          <w:rFonts w:ascii="Times New Roman" w:hAnsi="Times New Roman"/>
          <w:color w:val="000000"/>
          <w:sz w:val="28"/>
          <w:szCs w:val="28"/>
        </w:rPr>
        <w:t>х</w:t>
      </w:r>
      <w:r w:rsidRPr="007F0623">
        <w:rPr>
          <w:rFonts w:ascii="Times New Roman" w:hAnsi="Times New Roman"/>
          <w:color w:val="000000"/>
          <w:sz w:val="28"/>
          <w:szCs w:val="28"/>
          <w:lang w:val="x-none"/>
        </w:rPr>
        <w:t xml:space="preserve"> предпринимател</w:t>
      </w:r>
      <w:r w:rsidRPr="007F0623">
        <w:rPr>
          <w:rFonts w:ascii="Times New Roman" w:hAnsi="Times New Roman"/>
          <w:color w:val="000000"/>
          <w:sz w:val="28"/>
          <w:szCs w:val="28"/>
        </w:rPr>
        <w:t>ей</w:t>
      </w:r>
      <w:r w:rsidRPr="007F0623">
        <w:rPr>
          <w:rFonts w:ascii="Times New Roman" w:hAnsi="Times New Roman"/>
          <w:color w:val="000000"/>
          <w:sz w:val="28"/>
          <w:szCs w:val="28"/>
          <w:lang w:val="x-none"/>
        </w:rPr>
        <w:t>;</w:t>
      </w:r>
      <w:r w:rsidRPr="007F0623">
        <w:rPr>
          <w:rFonts w:ascii="Times New Roman" w:hAnsi="Times New Roman"/>
          <w:color w:val="000000"/>
          <w:sz w:val="28"/>
          <w:szCs w:val="28"/>
        </w:rPr>
        <w:t xml:space="preserve">  </w:t>
      </w:r>
    </w:p>
    <w:p w14:paraId="336B7F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lastRenderedPageBreak/>
        <w:t>Представлять интересы заявителя имеют право:</w:t>
      </w:r>
    </w:p>
    <w:p w14:paraId="3E1410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от имени физических лиц</w:t>
      </w:r>
      <w:r w:rsidRPr="007F0623">
        <w:rPr>
          <w:rFonts w:ascii="Times New Roman" w:hAnsi="Times New Roman"/>
          <w:color w:val="000000"/>
          <w:sz w:val="28"/>
          <w:szCs w:val="28"/>
        </w:rPr>
        <w:t>, в том числе зарегистрированных в качестве индивидуальных предпринимателей</w:t>
      </w:r>
      <w:r w:rsidRPr="007F0623">
        <w:rPr>
          <w:rFonts w:ascii="Times New Roman" w:hAnsi="Times New Roman"/>
          <w:color w:val="000000"/>
          <w:sz w:val="28"/>
          <w:szCs w:val="28"/>
          <w:lang w:val="x-none"/>
        </w:rPr>
        <w:t>:</w:t>
      </w:r>
    </w:p>
    <w:p w14:paraId="22BF78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в силу полномочий, основанных на доверенности</w:t>
      </w:r>
      <w:r w:rsidRPr="007F0623">
        <w:rPr>
          <w:rFonts w:ascii="Times New Roman" w:hAnsi="Times New Roman"/>
          <w:color w:val="000000"/>
          <w:sz w:val="28"/>
          <w:szCs w:val="28"/>
        </w:rPr>
        <w:t xml:space="preserve">, </w:t>
      </w:r>
      <w:r w:rsidRPr="007F0623">
        <w:rPr>
          <w:rFonts w:ascii="Times New Roman" w:hAnsi="Times New Roman"/>
          <w:color w:val="000000"/>
          <w:sz w:val="28"/>
          <w:szCs w:val="28"/>
          <w:lang w:val="x-none"/>
        </w:rPr>
        <w:t>на основании федерального закона либо на основании акта, уполномоченного на то государственного органа или органа местного самоуправления;</w:t>
      </w:r>
    </w:p>
    <w:p w14:paraId="26901A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от имени юридических лиц:</w:t>
      </w:r>
    </w:p>
    <w:p w14:paraId="0153D0F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в соответствии с законом или учредительными документами от имени заявителя без доверенности;</w:t>
      </w:r>
    </w:p>
    <w:p w14:paraId="0784AB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представители, действующие от имени заявителя в силу полномочий на основании доверенности или договора.</w:t>
      </w:r>
    </w:p>
    <w:p w14:paraId="07B2A0E5" w14:textId="23990BE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1.2.1. Муниципальную услугу предоставляет администрация</w:t>
      </w:r>
      <w:r w:rsidRPr="007F0623">
        <w:rPr>
          <w:rFonts w:ascii="Times New Roman" w:hAnsi="Times New Roman"/>
          <w:color w:val="000000"/>
          <w:sz w:val="28"/>
          <w:szCs w:val="28"/>
          <w:lang w:eastAsia="ru-RU"/>
        </w:rPr>
        <w:t xml:space="preserve"> </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r w:rsidRPr="007F0623">
        <w:rPr>
          <w:rFonts w:ascii="Times New Roman" w:hAnsi="Times New Roman"/>
          <w:color w:val="000000"/>
          <w:sz w:val="28"/>
          <w:szCs w:val="28"/>
        </w:rPr>
        <w:t xml:space="preserve"> (далее - Администрация). </w:t>
      </w:r>
    </w:p>
    <w:p w14:paraId="6AD313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14:paraId="3EA773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8F6E5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72E004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172AB32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5C28712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1.2.3.3.  инженерные  изыскания;</w:t>
      </w:r>
    </w:p>
    <w:p w14:paraId="168AD5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672E00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6ADD7B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1.2.3.6. аварийно-восстановительный ремонт сетей инженерно-технического </w:t>
      </w:r>
      <w:r w:rsidRPr="007F0623">
        <w:rPr>
          <w:rFonts w:ascii="Times New Roman" w:hAnsi="Times New Roman"/>
          <w:color w:val="000000"/>
          <w:sz w:val="28"/>
          <w:szCs w:val="28"/>
        </w:rPr>
        <w:lastRenderedPageBreak/>
        <w:t>обеспечения, сооружений;</w:t>
      </w:r>
    </w:p>
    <w:p w14:paraId="4DC608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413A1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1.2.3.8. проведение работ по сохранению объектов культурного наследия (в том числе, проведение археологических полевых работ);</w:t>
      </w:r>
    </w:p>
    <w:p w14:paraId="6D4F94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2112B7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1.2.3.10. установка опор информационных и рекламных конструкций;</w:t>
      </w:r>
    </w:p>
    <w:p w14:paraId="66148A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3CFFDA74" w14:textId="2C79F545"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1.2.3.12. строительство объектов, предназначенных для транспортировки природного газа под давлением до 1,2 мегапаскаля включительно для целей газификации</w:t>
      </w:r>
      <w:r>
        <w:rPr>
          <w:rFonts w:ascii="Times New Roman" w:hAnsi="Times New Roman"/>
          <w:color w:val="000000"/>
          <w:sz w:val="28"/>
          <w:szCs w:val="28"/>
          <w:lang w:eastAsia="ru-RU"/>
        </w:rPr>
        <w:t xml:space="preserve"> </w:t>
      </w:r>
      <w:r w:rsidRPr="007F0623">
        <w:rPr>
          <w:rFonts w:ascii="Times New Roman" w:hAnsi="Times New Roman"/>
          <w:color w:val="000000"/>
          <w:sz w:val="28"/>
          <w:szCs w:val="28"/>
          <w:lang w:eastAsia="ru-RU"/>
        </w:rPr>
        <w:t xml:space="preserve">Ульяновского городского поселения Тосненского района Ленинградской области </w:t>
      </w:r>
      <w:r w:rsidRPr="007F0623">
        <w:rPr>
          <w:rFonts w:ascii="Times New Roman" w:hAnsi="Times New Roman"/>
          <w:color w:val="000000"/>
          <w:sz w:val="28"/>
          <w:szCs w:val="28"/>
        </w:rPr>
        <w:t>в рамках региональной программы газификации.</w:t>
      </w:r>
    </w:p>
    <w:p w14:paraId="3E6C58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D8DEC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 информационных стендах в местах предоставления муниципальной услуги (в доступном для заявителей месте); </w:t>
      </w:r>
    </w:p>
    <w:p w14:paraId="28C3E9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 сайте Администрации;</w:t>
      </w:r>
    </w:p>
    <w:p w14:paraId="7ED6DF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4497A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F0623">
          <w:rPr>
            <w:rStyle w:val="a4"/>
            <w:rFonts w:ascii="Times New Roman" w:hAnsi="Times New Roman"/>
            <w:sz w:val="28"/>
            <w:szCs w:val="28"/>
          </w:rPr>
          <w:t>www.gosuslugi.ru</w:t>
        </w:r>
      </w:hyperlink>
      <w:r w:rsidRPr="007F0623">
        <w:rPr>
          <w:rFonts w:ascii="Times New Roman" w:hAnsi="Times New Roman"/>
          <w:color w:val="000000"/>
          <w:sz w:val="28"/>
          <w:szCs w:val="28"/>
        </w:rPr>
        <w:t>.</w:t>
      </w:r>
    </w:p>
    <w:p w14:paraId="61DD5B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0400E9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08E1E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Стандарт предоставления муниципальной услуги</w:t>
      </w:r>
    </w:p>
    <w:p w14:paraId="19CE4D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7877A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2.1. Наименование муниципальной услуги: «Предоставление разрешения (ордера) на осуществление земляных работ».</w:t>
      </w:r>
    </w:p>
    <w:p w14:paraId="1A927A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083110C" w14:textId="7F13F3AD"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w:t>
      </w:r>
      <w:r w:rsidR="007A4B43">
        <w:rPr>
          <w:rFonts w:ascii="Times New Roman" w:hAnsi="Times New Roman"/>
          <w:color w:val="000000"/>
          <w:sz w:val="28"/>
          <w:szCs w:val="28"/>
        </w:rPr>
        <w:t xml:space="preserve">жилищно-коммунального хозяйства </w:t>
      </w:r>
      <w:r w:rsidRPr="007F0623">
        <w:rPr>
          <w:rFonts w:ascii="Times New Roman" w:hAnsi="Times New Roman"/>
          <w:color w:val="000000"/>
          <w:sz w:val="28"/>
          <w:szCs w:val="28"/>
        </w:rPr>
        <w:t>Администрации (далее - отдел).</w:t>
      </w:r>
    </w:p>
    <w:p w14:paraId="3F31B44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2.3. Результатом предоставления муниципальной услуги является:</w:t>
      </w:r>
    </w:p>
    <w:p w14:paraId="70DCF2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выдача разрешения на производство земляных работ, по форме к административному регламенту согласно приложению 4 (далее – разрешение (ордер);</w:t>
      </w:r>
    </w:p>
    <w:p w14:paraId="67543D8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продление срока действия разрешения на производство земляных работ;</w:t>
      </w:r>
    </w:p>
    <w:p w14:paraId="25C99C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уведомление об отказе в предоставлении услуги, согласно приложению  6</w:t>
      </w:r>
    </w:p>
    <w:p w14:paraId="4277F6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решение о закрытии (исполнении) разрешения на осуществление земляных работ по форме к административному регламенту согласно приложению 7.</w:t>
      </w:r>
    </w:p>
    <w:p w14:paraId="0F2857C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Предоставление муниципальной услуги завершается получением заявителем одного из следующих документов:</w:t>
      </w:r>
    </w:p>
    <w:p w14:paraId="19BC201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предоставление разрешения на осуществление земляных работ;</w:t>
      </w:r>
    </w:p>
    <w:p w14:paraId="6128186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мотивированный отказ в предоставлении разрешения (ордера) на осуществление земляных работ;</w:t>
      </w:r>
    </w:p>
    <w:p w14:paraId="5A3CFF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проставление отметки о продлении срока действия разрешения (ордера) на осуществление земляных работ;</w:t>
      </w:r>
    </w:p>
    <w:p w14:paraId="7123F59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закрытие (исполнение) разрешения (ордера) на осуществление земляных работ (проставление отметки в разрешении о закрытии (исполнении)).</w:t>
      </w:r>
    </w:p>
    <w:p w14:paraId="0B92C03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2.4. Срок предоставления муниципальной услуги со дня подачи заявления о предоставлении услуги:</w:t>
      </w:r>
    </w:p>
    <w:p w14:paraId="17E49D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предоставлении разрешения (ордера) на осуществление земляных работ не должен превышать 5 рабочих дней со дня регистрации заявления в Администрации;</w:t>
      </w:r>
    </w:p>
    <w:p w14:paraId="387649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2CFB680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предоставлении разрешения (ордера) на осуществление земляных работ по основанию, предусмотренном в пункте 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14:paraId="43D324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при продлении разрешения (ордера) на осуществление земляных работ - не </w:t>
      </w:r>
      <w:r w:rsidRPr="007F0623">
        <w:rPr>
          <w:rFonts w:ascii="Times New Roman" w:hAnsi="Times New Roman"/>
          <w:color w:val="000000"/>
          <w:sz w:val="28"/>
          <w:szCs w:val="28"/>
        </w:rPr>
        <w:lastRenderedPageBreak/>
        <w:t>более 3 рабочих дней со дня регистрации заявления в Администрации;</w:t>
      </w:r>
    </w:p>
    <w:p w14:paraId="162DCB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закрытии (исполнении) разрешения (ордера) на осуществление земляных работ - не более 5 рабочих дней со дня регистрации заявления в Администрации.</w:t>
      </w:r>
    </w:p>
    <w:p w14:paraId="75DE1F6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656743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458CCF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2.4.3. Срок выдачи документов, оформленных по результатам предоставления муниципальной услуги, - 1 календарный день. </w:t>
      </w:r>
    </w:p>
    <w:p w14:paraId="460865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2.5. Правовые основания для предоставления муниципальной услуги:</w:t>
      </w:r>
    </w:p>
    <w:p w14:paraId="4B19CD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Конституция Российской Федерации от 12.12.1993 </w:t>
      </w:r>
    </w:p>
    <w:p w14:paraId="37E545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Земельный кодекс Российской Федерации от 25.10.2001 № 136-ФЗ;</w:t>
      </w:r>
    </w:p>
    <w:p w14:paraId="71A38E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Градостроительный кодекс Российской Федерации от 29.12.2004 № 190-ФЗ;</w:t>
      </w:r>
    </w:p>
    <w:p w14:paraId="2AA2872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14:paraId="3827E1D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Федеральный закон от 27.07.2010 № 210-ФЗ «Об организации предоставления государственных и муниципальных услуг». </w:t>
      </w:r>
    </w:p>
    <w:p w14:paraId="6D1107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163EF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настоящий административный регламент;</w:t>
      </w:r>
    </w:p>
    <w:p w14:paraId="31EDA07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43234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51E67B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w:t>
      </w:r>
      <w:r w:rsidRPr="007F0623">
        <w:rPr>
          <w:rFonts w:ascii="Times New Roman" w:hAnsi="Times New Roman"/>
          <w:color w:val="000000"/>
          <w:sz w:val="28"/>
          <w:szCs w:val="28"/>
        </w:rPr>
        <w:lastRenderedPageBreak/>
        <w:t xml:space="preserve">представителя Заявителя). </w:t>
      </w:r>
    </w:p>
    <w:p w14:paraId="4A7DB9A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54477A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 Гарантийное письмо по восстановлению покрытия; </w:t>
      </w:r>
    </w:p>
    <w:p w14:paraId="55243A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69D688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договор на проведение работ, в случае если работы будут проводиться подрядной организацией;</w:t>
      </w:r>
    </w:p>
    <w:p w14:paraId="664772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5E0458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67C54A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14:paraId="16C401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проект производства работ, который содержит:</w:t>
      </w:r>
    </w:p>
    <w:p w14:paraId="787E1C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191A427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1F757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Инженерно-топографический план оформляется в соответствии с </w:t>
      </w:r>
      <w:r w:rsidRPr="007F0623">
        <w:rPr>
          <w:rFonts w:ascii="Times New Roman" w:hAnsi="Times New Roman"/>
          <w:color w:val="000000"/>
          <w:sz w:val="28"/>
          <w:szCs w:val="28"/>
        </w:rPr>
        <w:lastRenderedPageBreak/>
        <w:t xml:space="preserve">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77D24C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59C593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0BA5DC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74F93D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календарный график производства работ</w:t>
      </w:r>
    </w:p>
    <w:p w14:paraId="18C53E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61ED9C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7386C3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40CD0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производства земляных работ в случае, предусмотренном в пункте 1.2.3.12 настоящего административного регламента, земляные работы производятся в случае наличия 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14:paraId="4A979D8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14:paraId="358427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2.6.2. Для продления срока действия разрешения (ордера) заявитель </w:t>
      </w:r>
      <w:r w:rsidRPr="007F0623">
        <w:rPr>
          <w:rFonts w:ascii="Times New Roman" w:hAnsi="Times New Roman"/>
          <w:color w:val="000000"/>
          <w:sz w:val="28"/>
          <w:szCs w:val="28"/>
        </w:rPr>
        <w:lastRenderedPageBreak/>
        <w:t>предоставляет следующие документы:</w:t>
      </w:r>
    </w:p>
    <w:p w14:paraId="29FD8D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календарный график производства земляных работ; </w:t>
      </w:r>
    </w:p>
    <w:p w14:paraId="7F2BAF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проект производства работ (в случае изменения технических решений); </w:t>
      </w:r>
    </w:p>
    <w:p w14:paraId="49E7E10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5FB109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2.6.3. Для получения разрешения на производство земляных работ в связи с аварийно-восстановительными работами на территории:</w:t>
      </w:r>
    </w:p>
    <w:p w14:paraId="25C987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схема участка работ (выкопировка из исполнительной документации на подземные коммуникации и сооружения); </w:t>
      </w:r>
    </w:p>
    <w:p w14:paraId="3F6E61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08A6511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2.6.4. Для закрытия (исполнения)  разрешения (ордера) заявитель представляет следующие документы: </w:t>
      </w:r>
    </w:p>
    <w:p w14:paraId="6F81A3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 </w:t>
      </w:r>
      <w:hyperlink r:id="rId9" w:history="1">
        <w:r w:rsidRPr="007F0623">
          <w:rPr>
            <w:rStyle w:val="a4"/>
            <w:rFonts w:ascii="Times New Roman" w:hAnsi="Times New Roman"/>
            <w:sz w:val="28"/>
            <w:szCs w:val="28"/>
          </w:rPr>
          <w:t>акт</w:t>
        </w:r>
      </w:hyperlink>
      <w:r w:rsidRPr="007F0623">
        <w:rPr>
          <w:rFonts w:ascii="Times New Roman" w:hAnsi="Times New Roman"/>
          <w:color w:val="000000"/>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5B57AB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4D4C6F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863ED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7C936D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3ECC64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42343F2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 выписку из Единого государственного реестра недвижимости об основных характеристиках и зарегистрированных правах на объект </w:t>
      </w:r>
      <w:r w:rsidRPr="007F0623">
        <w:rPr>
          <w:rFonts w:ascii="Times New Roman" w:hAnsi="Times New Roman"/>
          <w:color w:val="000000"/>
          <w:sz w:val="28"/>
          <w:szCs w:val="28"/>
        </w:rPr>
        <w:lastRenderedPageBreak/>
        <w:t>недвижимости;</w:t>
      </w:r>
    </w:p>
    <w:p w14:paraId="6967611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w:t>
      </w:r>
      <w:r w:rsidRPr="007F0623">
        <w:rPr>
          <w:rFonts w:ascii="Times New Roman" w:hAnsi="Times New Roman"/>
          <w:color w:val="000000"/>
          <w:sz w:val="28"/>
          <w:szCs w:val="28"/>
        </w:rPr>
        <w:tab/>
        <w:t>уведомление о планируемом сносе;</w:t>
      </w:r>
    </w:p>
    <w:p w14:paraId="3E0439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w:t>
      </w:r>
      <w:r w:rsidRPr="007F0623">
        <w:rPr>
          <w:rFonts w:ascii="Times New Roman" w:hAnsi="Times New Roman"/>
          <w:color w:val="000000"/>
          <w:sz w:val="28"/>
          <w:szCs w:val="28"/>
        </w:rPr>
        <w:tab/>
        <w:t>разрешение на строительство,</w:t>
      </w:r>
    </w:p>
    <w:p w14:paraId="430C5F3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е)</w:t>
      </w:r>
      <w:r w:rsidRPr="007F0623">
        <w:rPr>
          <w:rFonts w:ascii="Times New Roman" w:hAnsi="Times New Roman"/>
          <w:color w:val="000000"/>
          <w:sz w:val="28"/>
          <w:szCs w:val="28"/>
        </w:rPr>
        <w:tab/>
        <w:t>разрешение на проведение работ по сохранению объектов культурного наследия;</w:t>
      </w:r>
    </w:p>
    <w:p w14:paraId="4CAD98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ж)</w:t>
      </w:r>
      <w:r w:rsidRPr="007F0623">
        <w:rPr>
          <w:rFonts w:ascii="Times New Roman" w:hAnsi="Times New Roman"/>
          <w:color w:val="000000"/>
          <w:sz w:val="28"/>
          <w:szCs w:val="28"/>
        </w:rPr>
        <w:tab/>
        <w:t>разрешение на вырубку зеленых насаждений,</w:t>
      </w:r>
    </w:p>
    <w:p w14:paraId="3AB1C09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w:t>
      </w:r>
      <w:r w:rsidRPr="007F0623">
        <w:rPr>
          <w:rFonts w:ascii="Times New Roman" w:hAnsi="Times New Roman"/>
          <w:color w:val="000000"/>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503741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w:t>
      </w:r>
      <w:r w:rsidRPr="007F0623">
        <w:rPr>
          <w:rFonts w:ascii="Times New Roman" w:hAnsi="Times New Roman"/>
          <w:color w:val="000000"/>
          <w:sz w:val="28"/>
          <w:szCs w:val="28"/>
        </w:rPr>
        <w:tab/>
        <w:t>разрешение на размещение объекта,</w:t>
      </w:r>
    </w:p>
    <w:p w14:paraId="72E00A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w:t>
      </w:r>
      <w:r w:rsidRPr="007F0623">
        <w:rPr>
          <w:rFonts w:ascii="Times New Roman" w:hAnsi="Times New Roman"/>
          <w:color w:val="000000"/>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7FBE8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л)</w:t>
      </w:r>
      <w:r w:rsidRPr="007F0623">
        <w:rPr>
          <w:rFonts w:ascii="Times New Roman" w:hAnsi="Times New Roman"/>
          <w:color w:val="000000"/>
          <w:sz w:val="28"/>
          <w:szCs w:val="28"/>
        </w:rPr>
        <w:tab/>
        <w:t>разрешение на установку и эксплуатацию рекламной конструкции;</w:t>
      </w:r>
    </w:p>
    <w:p w14:paraId="362118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w:t>
      </w:r>
      <w:r w:rsidRPr="007F0623">
        <w:rPr>
          <w:rFonts w:ascii="Times New Roman" w:hAnsi="Times New Roman"/>
          <w:color w:val="000000"/>
          <w:sz w:val="28"/>
          <w:szCs w:val="28"/>
        </w:rPr>
        <w:tab/>
        <w:t>технические условия для подключения к сетям инженерно- технического обеспечения;</w:t>
      </w:r>
    </w:p>
    <w:p w14:paraId="2EC3A1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w:t>
      </w:r>
      <w:r w:rsidRPr="007F0623">
        <w:rPr>
          <w:rFonts w:ascii="Times New Roman" w:hAnsi="Times New Roman"/>
          <w:color w:val="000000"/>
          <w:sz w:val="28"/>
          <w:szCs w:val="28"/>
        </w:rPr>
        <w:tab/>
        <w:t xml:space="preserve">схему движения транспорта и пешеходов. </w:t>
      </w:r>
    </w:p>
    <w:p w14:paraId="2206C7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2.7.1. Заявитель вправе представить документы (сведения), указанные в </w:t>
      </w:r>
      <w:hyperlink r:id="rId10" w:history="1">
        <w:r w:rsidRPr="007F0623">
          <w:rPr>
            <w:rStyle w:val="a4"/>
            <w:rFonts w:ascii="Times New Roman" w:hAnsi="Times New Roman"/>
            <w:sz w:val="28"/>
            <w:szCs w:val="28"/>
          </w:rPr>
          <w:t>пункте 2.7</w:t>
        </w:r>
      </w:hyperlink>
      <w:r w:rsidRPr="007F0623">
        <w:rPr>
          <w:rFonts w:ascii="Times New Roman" w:hAnsi="Times New Roman"/>
          <w:color w:val="000000"/>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91851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2.7.2. При предоставлении муниципальной услуги запрещается требовать от Заявителя:</w:t>
      </w:r>
    </w:p>
    <w:p w14:paraId="350DB3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AADF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0623">
          <w:rPr>
            <w:rStyle w:val="a4"/>
            <w:rFonts w:ascii="Times New Roman" w:hAnsi="Times New Roman"/>
            <w:sz w:val="28"/>
            <w:szCs w:val="28"/>
          </w:rPr>
          <w:t>части 6 статьи 7</w:t>
        </w:r>
      </w:hyperlink>
      <w:r w:rsidRPr="007F0623">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5B55DA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0623">
          <w:rPr>
            <w:rStyle w:val="a4"/>
            <w:rFonts w:ascii="Times New Roman" w:hAnsi="Times New Roman"/>
            <w:sz w:val="28"/>
            <w:szCs w:val="28"/>
          </w:rPr>
          <w:t>части 1 статьи 9</w:t>
        </w:r>
      </w:hyperlink>
      <w:r w:rsidRPr="007F0623">
        <w:rPr>
          <w:rFonts w:ascii="Times New Roman" w:hAnsi="Times New Roman"/>
          <w:color w:val="000000"/>
          <w:sz w:val="28"/>
          <w:szCs w:val="28"/>
        </w:rPr>
        <w:t xml:space="preserve"> Федерального закона № 210-ФЗ;</w:t>
      </w:r>
    </w:p>
    <w:p w14:paraId="07A4C6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F0623">
          <w:rPr>
            <w:rStyle w:val="a4"/>
            <w:rFonts w:ascii="Times New Roman" w:hAnsi="Times New Roman"/>
            <w:sz w:val="28"/>
            <w:szCs w:val="28"/>
          </w:rPr>
          <w:t>пунктом 4 части 1 статьи 7</w:t>
        </w:r>
      </w:hyperlink>
      <w:r w:rsidRPr="007F0623">
        <w:rPr>
          <w:rFonts w:ascii="Times New Roman" w:hAnsi="Times New Roman"/>
          <w:color w:val="000000"/>
          <w:sz w:val="28"/>
          <w:szCs w:val="28"/>
        </w:rPr>
        <w:t xml:space="preserve"> Федерального закона № 210-ФЗ;</w:t>
      </w:r>
    </w:p>
    <w:p w14:paraId="57550A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0623">
          <w:rPr>
            <w:rStyle w:val="a4"/>
            <w:rFonts w:ascii="Times New Roman" w:hAnsi="Times New Roman"/>
            <w:sz w:val="28"/>
            <w:szCs w:val="28"/>
          </w:rPr>
          <w:t>пунктом 7.2 части 1 статьи 16</w:t>
        </w:r>
      </w:hyperlink>
      <w:r w:rsidRPr="007F0623">
        <w:rPr>
          <w:rFonts w:ascii="Times New Roman" w:hAnsi="Times New Roman"/>
          <w:color w:val="000000"/>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487F28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E710B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D8C6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431FBD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2.8. Основания для приостановления предоставления муниципальной услуги не предусмотрены.</w:t>
      </w:r>
    </w:p>
    <w:p w14:paraId="2C9861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14:paraId="6CD863F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Основаниями для отказа в приеме документов, необходимых для предоставления муниципальной услуги являются:</w:t>
      </w:r>
    </w:p>
    <w:p w14:paraId="447EE0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Заявление на получение услуги оформлено не в соответствии с административным регламентом:</w:t>
      </w:r>
    </w:p>
    <w:p w14:paraId="526A1C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Неполное заполнение полей в форме заявления, в том числе в интерактивной форме заявления на ЕПГУ;</w:t>
      </w:r>
    </w:p>
    <w:p w14:paraId="4BD9D6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Представленные заявителем документы не отвечают требованиям, установленным административным регламентом:</w:t>
      </w:r>
    </w:p>
    <w:p w14:paraId="7EF4E6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44BA26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Представленные на бумажном носителе документы содержат подчистки и </w:t>
      </w:r>
      <w:r w:rsidRPr="007F0623">
        <w:rPr>
          <w:rFonts w:ascii="Times New Roman" w:hAnsi="Times New Roman"/>
          <w:color w:val="000000"/>
          <w:sz w:val="28"/>
          <w:szCs w:val="28"/>
        </w:rPr>
        <w:lastRenderedPageBreak/>
        <w:t>исправления текста, не заверенные в порядке, установленном законодательством Российской Федерации;</w:t>
      </w:r>
    </w:p>
    <w:p w14:paraId="34A346E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14:paraId="76E2F5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7BE9D4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Заявление с комплектом документов подписаны недействительной электронной подписью:</w:t>
      </w:r>
    </w:p>
    <w:p w14:paraId="547CD1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36FCD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3318A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Представление неполного комплекта документов, необходимых для предоставления услуги;</w:t>
      </w:r>
    </w:p>
    <w:p w14:paraId="1EA42C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Предмет запроса не регламентируется законодательством в рамках услуги:</w:t>
      </w:r>
    </w:p>
    <w:p w14:paraId="1B5C90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Заявление подано в орган местного самоуправления или организацию, в полномочия которых не входит предоставление услуги.</w:t>
      </w:r>
    </w:p>
    <w:p w14:paraId="491177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Нарушение любого из указанных требований, является основанием для отказа в приеме документов.</w:t>
      </w:r>
    </w:p>
    <w:p w14:paraId="3E1CE1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7505FC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01ADB9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00B8B3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2.10. Исчерпывающий перечень оснований для отказа в предоставлении муниципальной услуги:</w:t>
      </w:r>
    </w:p>
    <w:p w14:paraId="48DA9C8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Представленные заявителем документы не отвечают требованиям, установленным административным регламентом:</w:t>
      </w:r>
    </w:p>
    <w:p w14:paraId="05B2ED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невозможность выполнения работ в заявленные сроки;</w:t>
      </w:r>
    </w:p>
    <w:p w14:paraId="3C59C2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Представленные заявителем документы недействительны/указанные в </w:t>
      </w:r>
      <w:r w:rsidRPr="007F0623">
        <w:rPr>
          <w:rFonts w:ascii="Times New Roman" w:hAnsi="Times New Roman"/>
          <w:color w:val="000000"/>
          <w:sz w:val="28"/>
          <w:szCs w:val="28"/>
        </w:rPr>
        <w:lastRenderedPageBreak/>
        <w:t>заявлении сведения недостоверны:</w:t>
      </w:r>
    </w:p>
    <w:p w14:paraId="5A8BE5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несоответствие проекта производства работ требованиям, установленным нормативными правовыми актами;</w:t>
      </w:r>
    </w:p>
    <w:p w14:paraId="43F0C2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установлены факты нарушений при проведении земляных работ в соответствии с выданным разрешением на осуществление земляных работ;</w:t>
      </w:r>
    </w:p>
    <w:p w14:paraId="06698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наличие противоречивых сведений в заявлении о предоставлении услуги и приложенных к нему документах;</w:t>
      </w:r>
    </w:p>
    <w:p w14:paraId="18DBFE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4AC995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328B33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133FE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2.11.1. Муниципальная услуга предоставляется бесплатно.</w:t>
      </w:r>
    </w:p>
    <w:p w14:paraId="62A62CD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2.12. Срок регистрации запроса заявителя о предоставлении муниципальной услуги составляет в администрации:</w:t>
      </w:r>
    </w:p>
    <w:p w14:paraId="1C13E29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личном обращении – 1 рабочий день с даты поступления;</w:t>
      </w:r>
    </w:p>
    <w:p w14:paraId="41E89F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почтовой связью в администрацию - 1 рабочий день с даты поступления;</w:t>
      </w:r>
    </w:p>
    <w:p w14:paraId="143E0F9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2BE8B0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18D2A0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634E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3C83B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7F0623">
        <w:rPr>
          <w:rFonts w:ascii="Times New Roman" w:hAnsi="Times New Roman"/>
          <w:color w:val="000000"/>
          <w:sz w:val="28"/>
          <w:szCs w:val="28"/>
        </w:rPr>
        <w:lastRenderedPageBreak/>
        <w:t>инвалидов.</w:t>
      </w:r>
    </w:p>
    <w:p w14:paraId="639504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C840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2B4C60C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14:paraId="2C2A44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2.13.6. В помещении организуется бесплатный туалет для посетителей, в том числе туалет, предназначенный для инвалидов.</w:t>
      </w:r>
    </w:p>
    <w:p w14:paraId="6C8B48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365B64D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B379A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F3825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7FC7A8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BF6632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14:paraId="66472A5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32FE4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F5488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 Показатели доступности и качества муниципальной услуги.</w:t>
      </w:r>
    </w:p>
    <w:p w14:paraId="190940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2.14.1. Показатели доступности муниципальной услуги (общие, применимые в отношении всех заявителей):</w:t>
      </w:r>
    </w:p>
    <w:p w14:paraId="12FC76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1) транспортная доступность к месту предоставления муниципальной услуги;</w:t>
      </w:r>
    </w:p>
    <w:p w14:paraId="7A5AB3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наличие указателей, обеспечивающих беспрепятственный доступ к помещениям, в которых предоставляется услуга;</w:t>
      </w:r>
    </w:p>
    <w:p w14:paraId="04A960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14:paraId="70F49A4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14:paraId="72CF79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C8439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2.14.2. Показатели доступности муниципальной услуги (специальные, применимые в отношении инвалидов):</w:t>
      </w:r>
    </w:p>
    <w:p w14:paraId="17AA782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наличие инфраструктуры, указанной в пункте 2.14;</w:t>
      </w:r>
    </w:p>
    <w:p w14:paraId="01D0C5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исполнение требований доступности услуг для инвалидов;</w:t>
      </w:r>
    </w:p>
    <w:p w14:paraId="41324B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обеспечение беспрепятственного доступа инвалидов к помещениям, в которых предоставляется муниципальная услуга.</w:t>
      </w:r>
    </w:p>
    <w:p w14:paraId="418364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2.14.3. Показатели качества муниципальной услуги:</w:t>
      </w:r>
    </w:p>
    <w:p w14:paraId="68AE52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соблюдение срока предоставления муниципальной услуги;</w:t>
      </w:r>
    </w:p>
    <w:p w14:paraId="02A399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соблюдение времени ожидания в очереди при подаче запроса и получении результата; </w:t>
      </w:r>
    </w:p>
    <w:p w14:paraId="593F60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F5A4F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отсутствие жалоб на действия или бездействия должностных лиц администрации, поданных в установленном порядке.</w:t>
      </w:r>
    </w:p>
    <w:p w14:paraId="7698BF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CEC215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14:paraId="69C876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A75042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062E097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2.16.2. Предоставление муниципальной услуги в электронной форме </w:t>
      </w:r>
      <w:r w:rsidRPr="007F0623">
        <w:rPr>
          <w:rFonts w:ascii="Times New Roman" w:hAnsi="Times New Roman"/>
          <w:color w:val="000000"/>
          <w:sz w:val="28"/>
          <w:szCs w:val="28"/>
        </w:rPr>
        <w:lastRenderedPageBreak/>
        <w:t>осуществляется при технической реализации услуги посредством ПГУ ЛО и/или ЕПГУ.</w:t>
      </w:r>
    </w:p>
    <w:p w14:paraId="2F2EE3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2.16.3. Предоставление услуги по экстерриториальному принципу не предусмотрено.</w:t>
      </w:r>
    </w:p>
    <w:p w14:paraId="34E4AA8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6DB1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Состав, последовательность и сроки выполнения административных процедур (действий), требования к порядку их выполнения</w:t>
      </w:r>
    </w:p>
    <w:p w14:paraId="623548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12F14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w:t>
      </w:r>
      <w:r w:rsidRPr="007F0623">
        <w:rPr>
          <w:rFonts w:ascii="Times New Roman" w:hAnsi="Times New Roman"/>
          <w:color w:val="000000"/>
          <w:sz w:val="28"/>
          <w:szCs w:val="28"/>
          <w:lang w:val="x-none"/>
        </w:rPr>
        <w:t>.1. Предоставление муниципальной услуги включает в себя следующие административные процедуры:</w:t>
      </w:r>
    </w:p>
    <w:p w14:paraId="763E335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прием документов и регистрация заявления в журнале регистрации – 1 рабочий день (не включается в общий срок предоставления государственной услуги);</w:t>
      </w:r>
    </w:p>
    <w:p w14:paraId="4B45AC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рассмотрение документов об оказании муниципальной услуги – до 3 рабочих дня со дня регистрации заявления;</w:t>
      </w:r>
    </w:p>
    <w:p w14:paraId="4AE89D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58FE06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-выдача результата – 1 день, но не позднее истечения общего срока предоставления муниципальной услуги.</w:t>
      </w:r>
    </w:p>
    <w:p w14:paraId="245F564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 Прием документов и регистрация заявления в журнале регистрации:</w:t>
      </w:r>
    </w:p>
    <w:p w14:paraId="787EB6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303A35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3.2.2. Лицо, ответственное за выполнение административной процедуры: специалист, ответственный за делопроизводство.</w:t>
      </w:r>
    </w:p>
    <w:p w14:paraId="443264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C47CD8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3.2.4. Критерий принятия решения: заявление соответствует требованиям, указанным в пп. 1, 2, 4, 7, 8 п. 2.9 настоящего административного регламента.</w:t>
      </w:r>
    </w:p>
    <w:p w14:paraId="49A3EA1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305843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3.3. Рассмотрение документов об оказании муниципальной услуги.</w:t>
      </w:r>
    </w:p>
    <w:p w14:paraId="452198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14:paraId="34DDB5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389305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3.3.3. Содержание административного действия (административных </w:t>
      </w:r>
      <w:r w:rsidRPr="007F0623">
        <w:rPr>
          <w:rFonts w:ascii="Times New Roman" w:hAnsi="Times New Roman"/>
          <w:color w:val="000000"/>
          <w:sz w:val="28"/>
          <w:szCs w:val="28"/>
        </w:rPr>
        <w:lastRenderedPageBreak/>
        <w:t xml:space="preserve">действий), продолжительность и (или) максимальный срок его (их) выполнения:   </w:t>
      </w:r>
    </w:p>
    <w:p w14:paraId="7B49F5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предоставлении разрешения (ордера) на осуществление земляных работ:</w:t>
      </w:r>
    </w:p>
    <w:p w14:paraId="5F65B1A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5B5DF5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E914D6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67522E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продлении срока действия разрешения (ордера) на осуществление земляных работ в течение 1 рабочего дня</w:t>
      </w:r>
      <w:r w:rsidRPr="007F0623">
        <w:rPr>
          <w:rFonts w:ascii="Times New Roman" w:hAnsi="Times New Roman"/>
          <w:color w:val="000000"/>
          <w:sz w:val="28"/>
          <w:szCs w:val="28"/>
        </w:rPr>
        <w:t>:</w:t>
      </w:r>
    </w:p>
    <w:p w14:paraId="56D54B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FB6F2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388ECD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595FB56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lastRenderedPageBreak/>
        <w:t xml:space="preserve">при закрытии </w:t>
      </w:r>
      <w:r w:rsidRPr="007F0623">
        <w:rPr>
          <w:rFonts w:ascii="Times New Roman" w:hAnsi="Times New Roman"/>
          <w:color w:val="000000"/>
          <w:sz w:val="28"/>
          <w:szCs w:val="28"/>
        </w:rPr>
        <w:t xml:space="preserve">(исполнении) </w:t>
      </w:r>
      <w:r w:rsidRPr="007F0623">
        <w:rPr>
          <w:rFonts w:ascii="Times New Roman" w:hAnsi="Times New Roman"/>
          <w:color w:val="000000"/>
          <w:sz w:val="28"/>
          <w:szCs w:val="28"/>
          <w:u w:val="single"/>
        </w:rPr>
        <w:t>разрешения (ордера) на осуществление земляных работ в течение 3 рабочих дней:</w:t>
      </w:r>
      <w:r w:rsidRPr="007F0623">
        <w:rPr>
          <w:rFonts w:ascii="Times New Roman" w:hAnsi="Times New Roman"/>
          <w:color w:val="000000"/>
          <w:sz w:val="28"/>
          <w:szCs w:val="28"/>
        </w:rPr>
        <w:t xml:space="preserve"> </w:t>
      </w:r>
    </w:p>
    <w:p w14:paraId="47BF82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8F3689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4D008F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14:paraId="2993938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 Принятие решения о предоставлении муниципальной услуги либо об отказе в предоставлении муниципальной услуги.</w:t>
      </w:r>
    </w:p>
    <w:p w14:paraId="1D8F22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172559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3.4.2. Лицо, ответственное за выполнение административной процедуры: начальник отдела, ответственный за предоставление услуги.</w:t>
      </w:r>
    </w:p>
    <w:p w14:paraId="0EE05FF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50CED4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при предоставлении (отказе в предоставлении) разрешения(ордера) на осуществление земляных работ:</w:t>
      </w:r>
    </w:p>
    <w:p w14:paraId="29C30A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3A6D4C0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u w:val="single"/>
        </w:rPr>
        <w:t xml:space="preserve">при продлении срока действия разрешения (ордера) на осуществление земляных работ и при закрытии </w:t>
      </w:r>
      <w:r w:rsidRPr="007F0623">
        <w:rPr>
          <w:rFonts w:ascii="Times New Roman" w:hAnsi="Times New Roman"/>
          <w:color w:val="000000"/>
          <w:sz w:val="28"/>
          <w:szCs w:val="28"/>
        </w:rPr>
        <w:t>(исполнении)</w:t>
      </w:r>
      <w:r w:rsidRPr="007F0623">
        <w:rPr>
          <w:rFonts w:ascii="Times New Roman" w:hAnsi="Times New Roman"/>
          <w:color w:val="000000"/>
          <w:sz w:val="28"/>
          <w:szCs w:val="28"/>
          <w:u w:val="single"/>
        </w:rPr>
        <w:t xml:space="preserve"> разрешения (ордера) на осуществление земляных работ:</w:t>
      </w:r>
      <w:r w:rsidRPr="007F0623">
        <w:rPr>
          <w:rFonts w:ascii="Times New Roman" w:hAnsi="Times New Roman"/>
          <w:color w:val="000000"/>
          <w:sz w:val="28"/>
          <w:szCs w:val="28"/>
        </w:rPr>
        <w:t xml:space="preserve"> </w:t>
      </w:r>
    </w:p>
    <w:p w14:paraId="0E0AC8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 разрешения (ордера) на осуществление земляных работ в разрешение (ордер) в течение 1 рабочего дня.</w:t>
      </w:r>
    </w:p>
    <w:p w14:paraId="4EC3E1D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u w:val="single"/>
        </w:rPr>
      </w:pPr>
      <w:r w:rsidRPr="007F0623">
        <w:rPr>
          <w:rFonts w:ascii="Times New Roman" w:hAnsi="Times New Roman"/>
          <w:color w:val="000000"/>
          <w:sz w:val="28"/>
          <w:szCs w:val="28"/>
          <w:u w:val="single"/>
        </w:rPr>
        <w:t xml:space="preserve">при закрытии </w:t>
      </w:r>
      <w:r w:rsidRPr="007F0623">
        <w:rPr>
          <w:rFonts w:ascii="Times New Roman" w:hAnsi="Times New Roman"/>
          <w:color w:val="000000"/>
          <w:sz w:val="28"/>
          <w:szCs w:val="28"/>
        </w:rPr>
        <w:t xml:space="preserve">(исполнении) </w:t>
      </w:r>
      <w:r w:rsidRPr="007F0623">
        <w:rPr>
          <w:rFonts w:ascii="Times New Roman" w:hAnsi="Times New Roman"/>
          <w:color w:val="000000"/>
          <w:sz w:val="28"/>
          <w:szCs w:val="28"/>
          <w:u w:val="single"/>
        </w:rPr>
        <w:t>разрешения (ордера) на осуществление земляных работ:</w:t>
      </w:r>
    </w:p>
    <w:p w14:paraId="4BBBAD2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принятие решения о закрытии (исполнении) разрешения либо проекта уведомления об отказе в предоставлении муниципальной услуги в течение 1 рабочего дня. </w:t>
      </w:r>
    </w:p>
    <w:p w14:paraId="79EE85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3.4.4. Критерий принятия решения: заявителем подтверждено право на </w:t>
      </w:r>
      <w:r w:rsidRPr="007F0623">
        <w:rPr>
          <w:rFonts w:ascii="Times New Roman" w:hAnsi="Times New Roman"/>
          <w:color w:val="000000"/>
          <w:sz w:val="28"/>
          <w:szCs w:val="28"/>
        </w:rPr>
        <w:lastRenderedPageBreak/>
        <w:t>получение услуги либо право на получение соответствующей муниципальной услуги у заявителя отсутствует.</w:t>
      </w:r>
    </w:p>
    <w:p w14:paraId="4E9426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48A0B0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 Выдача результата.</w:t>
      </w:r>
    </w:p>
    <w:p w14:paraId="5ED5F4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3.5.1. Основание для начала административной процедуры:</w:t>
      </w:r>
    </w:p>
    <w:p w14:paraId="511538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14:paraId="3612F8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14:paraId="10D8DFA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в) внесение соответствующей записи о закрытии (исполнении) разрешения (ордера) на осуществление земляных работ в разрешение (ордер) на осуществление земляных работ, удостоверенное печатью и подписью начальника отдела либо лица, замещающего его.</w:t>
      </w:r>
    </w:p>
    <w:p w14:paraId="6B09C9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3.5.2. Лицо, ответственное за выполнение административной процедуры: специалист, ответственный за делопроизводство.</w:t>
      </w:r>
    </w:p>
    <w:p w14:paraId="718856B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 </w:t>
      </w:r>
    </w:p>
    <w:p w14:paraId="16746E4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0BB63B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закрытии (исполнении)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692039C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3.5.4. Критерий принятия решения: не имеется.</w:t>
      </w:r>
    </w:p>
    <w:p w14:paraId="145564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EF21D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F276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4. Формы контроля за исполнением Административного регламента  </w:t>
      </w:r>
    </w:p>
    <w:p w14:paraId="1AAD39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7EF0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D24DB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w:t>
      </w:r>
      <w:r w:rsidRPr="007F0623">
        <w:rPr>
          <w:rFonts w:ascii="Times New Roman" w:hAnsi="Times New Roman"/>
          <w:color w:val="000000"/>
          <w:sz w:val="28"/>
          <w:szCs w:val="28"/>
        </w:rPr>
        <w:lastRenderedPageBreak/>
        <w:t xml:space="preserve">проверок исполнения положений настоящего административного регламента, иных нормативных правовых актов . </w:t>
      </w:r>
    </w:p>
    <w:p w14:paraId="50FD2AB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5DBF2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7679EB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39E1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Плановые проверки предоставления муниципальной услуги проводятся </w:t>
      </w:r>
      <w:r w:rsidRPr="007F0623">
        <w:rPr>
          <w:rFonts w:ascii="Times New Roman" w:hAnsi="Times New Roman"/>
          <w:i/>
          <w:color w:val="000000"/>
          <w:sz w:val="28"/>
          <w:szCs w:val="28"/>
          <w:u w:val="single"/>
        </w:rPr>
        <w:t>(указать периодичность проведения плановых проверок)</w:t>
      </w:r>
      <w:r w:rsidRPr="007F0623">
        <w:rPr>
          <w:rFonts w:ascii="Times New Roman" w:hAnsi="Times New Roman"/>
          <w:color w:val="000000"/>
          <w:sz w:val="28"/>
          <w:szCs w:val="28"/>
        </w:rPr>
        <w:t xml:space="preserve"> в соответствии с планом проведения проверок, утвержденным главой администрации или уполномоченное им должностное лицо администрации.</w:t>
      </w:r>
      <w:r w:rsidRPr="007F0623" w:rsidDel="00E801DE">
        <w:rPr>
          <w:rFonts w:ascii="Times New Roman" w:hAnsi="Times New Roman"/>
          <w:color w:val="000000"/>
          <w:sz w:val="28"/>
          <w:szCs w:val="28"/>
        </w:rPr>
        <w:t xml:space="preserve"> </w:t>
      </w:r>
      <w:r w:rsidRPr="007F0623">
        <w:rPr>
          <w:rFonts w:ascii="Times New Roman" w:hAnsi="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957E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7B1D1E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14:paraId="2718E2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00BEC9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323A466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00ABCE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рассмотрения обращений дается письменный ответ.</w:t>
      </w:r>
    </w:p>
    <w:p w14:paraId="5A11D49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4.3. Ответственность должностных лиц (специалистов отдела) за решения и действия (бездействие), принимаемые (осуществляемые) ими в ходе </w:t>
      </w:r>
      <w:r w:rsidRPr="007F0623">
        <w:rPr>
          <w:rFonts w:ascii="Times New Roman" w:hAnsi="Times New Roman"/>
          <w:color w:val="000000"/>
          <w:sz w:val="28"/>
          <w:szCs w:val="28"/>
        </w:rPr>
        <w:lastRenderedPageBreak/>
        <w:t>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14F8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rPr>
        <w:t>Руководитель Администрации несет персональную ответственность за обеспечение предоставления муниципальной услуги.</w:t>
      </w:r>
    </w:p>
    <w:p w14:paraId="3489C7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xml:space="preserve">Работники </w:t>
      </w:r>
      <w:r w:rsidRPr="007F0623">
        <w:rPr>
          <w:rFonts w:ascii="Times New Roman" w:hAnsi="Times New Roman"/>
          <w:color w:val="000000"/>
          <w:sz w:val="28"/>
          <w:szCs w:val="28"/>
        </w:rPr>
        <w:t>Администрации</w:t>
      </w:r>
      <w:r w:rsidRPr="007F0623">
        <w:rPr>
          <w:rFonts w:ascii="Times New Roman" w:hAnsi="Times New Roman"/>
          <w:color w:val="000000"/>
          <w:sz w:val="28"/>
          <w:szCs w:val="28"/>
          <w:lang w:val="x-none"/>
        </w:rPr>
        <w:t xml:space="preserve"> при предоставлении муниципальной услуги несут персональную ответственность:</w:t>
      </w:r>
    </w:p>
    <w:p w14:paraId="24BD3BD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за неисполнение или ненадлежащее исполнение административных процедур при предоставлении муниципальной услуги;</w:t>
      </w:r>
    </w:p>
    <w:p w14:paraId="0AAD8F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lang w:val="x-none"/>
        </w:rPr>
      </w:pPr>
      <w:r w:rsidRPr="007F0623">
        <w:rPr>
          <w:rFonts w:ascii="Times New Roman" w:hAnsi="Times New Roman"/>
          <w:color w:val="000000"/>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F6EDC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lang w:val="x-none"/>
        </w:rPr>
        <w:t xml:space="preserve">Должностные лица, виновные в неисполнении или ненадлежащем исполнении требований настоящего </w:t>
      </w:r>
      <w:r w:rsidRPr="007F0623">
        <w:rPr>
          <w:rFonts w:ascii="Times New Roman" w:hAnsi="Times New Roman"/>
          <w:color w:val="000000"/>
          <w:sz w:val="28"/>
          <w:szCs w:val="28"/>
        </w:rPr>
        <w:t>Административного регламента</w:t>
      </w:r>
      <w:r w:rsidRPr="007F0623">
        <w:rPr>
          <w:rFonts w:ascii="Times New Roman" w:hAnsi="Times New Roman"/>
          <w:color w:val="000000"/>
          <w:sz w:val="28"/>
          <w:szCs w:val="28"/>
          <w:lang w:val="x-none"/>
        </w:rPr>
        <w:t>, привлекаются к ответственности в порядке, установленном действующим законодательством РФ.</w:t>
      </w:r>
    </w:p>
    <w:p w14:paraId="1AFEF1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417D88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7E1AD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7DB899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C3B1E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430681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B99A2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FD28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DFF02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1) нарушение срока регистрации запроса заявителя о предоставлении </w:t>
      </w:r>
      <w:r w:rsidRPr="007F0623">
        <w:rPr>
          <w:rFonts w:ascii="Times New Roman" w:hAnsi="Times New Roman"/>
          <w:color w:val="000000"/>
          <w:sz w:val="28"/>
          <w:szCs w:val="28"/>
        </w:rPr>
        <w:lastRenderedPageBreak/>
        <w:t>муниципальной услуги, запроса, указанного в статье 15.1 Федерального закона №210-ФЗ;</w:t>
      </w:r>
    </w:p>
    <w:p w14:paraId="2B1AAE8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9A5BB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0623" w:rsidDel="009F0626">
        <w:rPr>
          <w:rFonts w:ascii="Times New Roman" w:hAnsi="Times New Roman"/>
          <w:color w:val="000000"/>
          <w:sz w:val="28"/>
          <w:szCs w:val="28"/>
        </w:rPr>
        <w:t xml:space="preserve"> </w:t>
      </w:r>
      <w:r w:rsidRPr="007F0623">
        <w:rPr>
          <w:rFonts w:ascii="Times New Roman" w:hAnsi="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0769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5786E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260C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6C9F2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7F0623">
        <w:rPr>
          <w:rFonts w:ascii="Times New Roman" w:hAnsi="Times New Roman"/>
          <w:color w:val="000000"/>
          <w:sz w:val="28"/>
          <w:szCs w:val="28"/>
        </w:rPr>
        <w:lastRenderedPageBreak/>
        <w:t>статьи 16 Федерального закона № 210-ФЗ;</w:t>
      </w:r>
    </w:p>
    <w:p w14:paraId="6C59B6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14:paraId="48C58F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E2ED0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507B64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53E824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7F0623">
        <w:rPr>
          <w:rFonts w:ascii="Times New Roman" w:hAnsi="Times New Roman"/>
          <w:color w:val="000000"/>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BCCF52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F0623">
          <w:rPr>
            <w:rStyle w:val="a4"/>
            <w:rFonts w:ascii="Times New Roman" w:hAnsi="Times New Roman"/>
            <w:sz w:val="28"/>
            <w:szCs w:val="28"/>
          </w:rPr>
          <w:t>части 5 статьи 11.2</w:t>
        </w:r>
      </w:hyperlink>
      <w:r w:rsidRPr="007F0623">
        <w:rPr>
          <w:rFonts w:ascii="Times New Roman" w:hAnsi="Times New Roman"/>
          <w:color w:val="000000"/>
          <w:sz w:val="28"/>
          <w:szCs w:val="28"/>
        </w:rPr>
        <w:t xml:space="preserve"> Федерального закона № 210-ФЗ.</w:t>
      </w:r>
    </w:p>
    <w:p w14:paraId="50E5AA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письменной жалобе в обязательном порядке указываются:</w:t>
      </w:r>
    </w:p>
    <w:p w14:paraId="15DAB3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21FE7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F774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C4665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3B002F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F0623">
          <w:rPr>
            <w:rStyle w:val="a4"/>
            <w:rFonts w:ascii="Times New Roman" w:hAnsi="Times New Roman"/>
            <w:sz w:val="28"/>
            <w:szCs w:val="28"/>
          </w:rPr>
          <w:t>статьей 11.1</w:t>
        </w:r>
      </w:hyperlink>
      <w:r w:rsidRPr="007F0623">
        <w:rPr>
          <w:rFonts w:ascii="Times New Roman" w:hAnsi="Times New Roman"/>
          <w:color w:val="000000"/>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6E8B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7F0623">
        <w:rPr>
          <w:rFonts w:ascii="Times New Roman" w:hAnsi="Times New Roman"/>
          <w:color w:val="000000"/>
          <w:sz w:val="28"/>
          <w:szCs w:val="28"/>
        </w:rPr>
        <w:lastRenderedPageBreak/>
        <w:t>исправлений - в течение пяти рабочих дней со дня ее регистрации.</w:t>
      </w:r>
    </w:p>
    <w:p w14:paraId="45D983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5.7. По результатам рассмотрения жалобы принимается одно из следующих решений:</w:t>
      </w:r>
    </w:p>
    <w:p w14:paraId="448F44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4DEF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2) в удовлетворении жалобы отказывается.</w:t>
      </w:r>
    </w:p>
    <w:p w14:paraId="13ED4C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193D9C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171B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18EDC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A35F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68383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 Особенности выполнения административных процедур в многофункциональных центрах</w:t>
      </w:r>
    </w:p>
    <w:p w14:paraId="6E5665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0383F5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78749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C60CA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3A17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б) определяет предмет обращения;</w:t>
      </w:r>
    </w:p>
    <w:p w14:paraId="07B0681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проводит проверку правильности заполнения обращения;</w:t>
      </w:r>
    </w:p>
    <w:p w14:paraId="159733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 проводит проверку укомплектованности пакета документов;</w:t>
      </w:r>
    </w:p>
    <w:p w14:paraId="64A9E37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488DA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е) заверяет каждый документ дела своей электронной подписью;</w:t>
      </w:r>
    </w:p>
    <w:p w14:paraId="71331AC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ж) направляет копии документов и реестр документов в администрацию:</w:t>
      </w:r>
    </w:p>
    <w:p w14:paraId="5097C3B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электронной форме (в составе пакетов электронных дел) - в день обращения заявителя в ГБУ ЛО «МФЦ»;</w:t>
      </w:r>
    </w:p>
    <w:p w14:paraId="693C724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4EF951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окончании приема документов работник ГБУ ЛО «МФЦ» выдает заявителю расписку в приеме документов.</w:t>
      </w:r>
    </w:p>
    <w:p w14:paraId="4DC42C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6.3. При установлении работником МФЦ следующих фактов:</w:t>
      </w:r>
    </w:p>
    <w:p w14:paraId="79E324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9EE41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сообщает заявителю, какие необходимые документы им не представлены;</w:t>
      </w:r>
    </w:p>
    <w:p w14:paraId="6443B1E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40C944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41A14BD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63E6A3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сообщает заявителю об отсутствии у него права на получение муниципальной услуги;</w:t>
      </w:r>
    </w:p>
    <w:p w14:paraId="222BF0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w:t>
      </w:r>
      <w:r w:rsidRPr="007F0623">
        <w:rPr>
          <w:rFonts w:ascii="Times New Roman" w:hAnsi="Times New Roman"/>
          <w:color w:val="000000"/>
          <w:sz w:val="28"/>
          <w:szCs w:val="28"/>
        </w:rPr>
        <w:lastRenderedPageBreak/>
        <w:t>приложением 6.</w:t>
      </w:r>
    </w:p>
    <w:p w14:paraId="0AAAAF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51157C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483B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2E1626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22BF6B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2481CF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30E316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8B451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E768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B0AAC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938E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CD82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036C0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FDDB6D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A8D3D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38BB4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83CB8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A1611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9145E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EF83E0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417DA9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11E614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DD805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B58B64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5871B6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5C29D3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7BA7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B53A4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2EBF3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1</w:t>
      </w:r>
    </w:p>
    <w:p w14:paraId="50F378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2770041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F597F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6A405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ЗАЯВЛЕНИЕ</w:t>
      </w:r>
    </w:p>
    <w:p w14:paraId="42338141" w14:textId="122B703A"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о выдаче разрешения (ордера) на право производства земляных работ  на территории</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4CF27C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954A5E" w14:textId="7AD0F83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Администрацию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3352A4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0480B6F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58F78B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w:t>
      </w:r>
    </w:p>
    <w:p w14:paraId="2BBA22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1ED0B7A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ИНН: </w:t>
      </w:r>
    </w:p>
    <w:p w14:paraId="4821C6E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D93C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ED22C2" w14:textId="5A9DF2A8"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выдать разрешение (ордер) на право производства земляных работ на территории</w:t>
      </w:r>
      <w:r w:rsidR="007A4B43" w:rsidRPr="007A4B4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0E5B53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608E0D2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                                (вид работ)</w:t>
      </w:r>
    </w:p>
    <w:p w14:paraId="449CC0C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C9B8F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Заказчик работ: __________________ _______________________________</w:t>
      </w:r>
    </w:p>
    <w:p w14:paraId="06DEA2C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Исполнитель работ: ______________________________________________</w:t>
      </w:r>
    </w:p>
    <w:p w14:paraId="2616CF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 (при необходимости): ________________________________________</w:t>
      </w:r>
    </w:p>
    <w:p w14:paraId="5421935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Основание для производства работ (при наличии договор подряда):</w:t>
      </w:r>
    </w:p>
    <w:p w14:paraId="271D86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2AF9BE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Нарушаемое благоустройство, объем (кв.м.): ________________________</w:t>
      </w:r>
    </w:p>
    <w:p w14:paraId="15FD70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6DEEC9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Тротуар ________________ Проезжая часть _________________________ </w:t>
      </w:r>
    </w:p>
    <w:p w14:paraId="2126C90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Озеленение ____________________________________________________</w:t>
      </w:r>
    </w:p>
    <w:p w14:paraId="67F9D9A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Место проведения работ:__________________________________________</w:t>
      </w:r>
    </w:p>
    <w:p w14:paraId="772058B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2EF7B4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Вид вскрываемого покрытия:______________________________________</w:t>
      </w:r>
    </w:p>
    <w:p w14:paraId="6FC9EF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Сведение об ответственном за производство земляных работ:</w:t>
      </w:r>
    </w:p>
    <w:p w14:paraId="3101B0C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________________________________________________________</w:t>
      </w:r>
    </w:p>
    <w:p w14:paraId="28E71DA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____________________________________________________</w:t>
      </w:r>
    </w:p>
    <w:p w14:paraId="4569705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Паспортные данные: Серия _________ N ___________ выдан__________</w:t>
      </w:r>
    </w:p>
    <w:p w14:paraId="7907062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Номер телефона: ___________________</w:t>
      </w:r>
    </w:p>
    <w:p w14:paraId="1D8301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Номер и дата приказа о назначении ответственного лица: _______________________________________________________________</w:t>
      </w:r>
    </w:p>
    <w:p w14:paraId="45F05D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производства земляных работ: ___________________________</w:t>
      </w:r>
    </w:p>
    <w:p w14:paraId="31434E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Полное восстановление дорожного покрытия и объектов благоустройства будет произведено в срок до: _______________________</w:t>
      </w:r>
    </w:p>
    <w:p w14:paraId="7E23E2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Производство работ предполагает/не предполагает (нужное подчеркнуть) ограничение движения пешеходов или автотранспорта.</w:t>
      </w:r>
    </w:p>
    <w:p w14:paraId="41C243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Производство работ предполагает/не предполагает (нужное подчеркнуть) снос зеленых насаждений.</w:t>
      </w:r>
    </w:p>
    <w:p w14:paraId="54B76B1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14:paraId="1B937E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производстве работ гарантируем безопасное и беспрепятственное движение автотранспорта и пешеходов.</w:t>
      </w:r>
    </w:p>
    <w:p w14:paraId="0473B8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Обязуемся восстановить благоустройство на месте проведения работ.</w:t>
      </w:r>
    </w:p>
    <w:p w14:paraId="66769A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1A41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Подтверждаю согласие на обработку персональных данных в соответствии с требованиями Федерального </w:t>
      </w:r>
      <w:hyperlink r:id="rId17">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N 152-ФЗ "О персональных данных".</w:t>
      </w:r>
    </w:p>
    <w:p w14:paraId="5D3CE4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154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3FE07C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2213B2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 лично в Администрации ___________;</w:t>
      </w:r>
    </w:p>
    <w:p w14:paraId="68A942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4067E8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 почтовым отправлением.</w:t>
      </w:r>
    </w:p>
    <w:p w14:paraId="6D5EFB0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D100D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 (согласно п. 2.6  административного регламента)</w:t>
      </w:r>
    </w:p>
    <w:p w14:paraId="401A85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8B3AB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58A8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___________________     ___________________</w:t>
      </w:r>
    </w:p>
    <w:p w14:paraId="704D68B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дата подачи заявления                    подпись заявителя Ф.И.О. заявителя</w:t>
      </w:r>
    </w:p>
    <w:p w14:paraId="64B644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5C0EB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AD645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003095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BA64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E1575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E0A76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633D13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D5F5B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DA3480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5D09F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BE0B93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BC07F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BEF19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2</w:t>
      </w:r>
    </w:p>
    <w:p w14:paraId="3EB6D5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072B9E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F7BB0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209B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ЗАЯВЛЕНИЕ</w:t>
      </w:r>
    </w:p>
    <w:p w14:paraId="7909FCC7" w14:textId="1BB941C9"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продлении разрешения (ордера) на право производства земляных работ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p>
    <w:p w14:paraId="0F3354E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color w:val="000000"/>
          <w:sz w:val="28"/>
          <w:szCs w:val="28"/>
        </w:rPr>
        <w:t>(для юридических лиц, физических лиц, в том числе зарегистрированных в качестве индивидуальных предпринимателе)</w:t>
      </w:r>
    </w:p>
    <w:p w14:paraId="3F4D107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7C6F75" w14:textId="193E52DB"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В Администраци</w:t>
      </w:r>
      <w:r>
        <w:rPr>
          <w:rFonts w:ascii="Times New Roman" w:hAnsi="Times New Roman"/>
          <w:color w:val="000000"/>
          <w:sz w:val="28"/>
          <w:szCs w:val="28"/>
        </w:rPr>
        <w:t>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62CC9C0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5E8A2E5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762117E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w:t>
      </w:r>
    </w:p>
    <w:p w14:paraId="6E9FA1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7D0E68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DDE0EA" w14:textId="4C2D6B1A"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продлить разрешение (ордер) на право производства земляных работ на территории</w:t>
      </w:r>
      <w:r>
        <w:rPr>
          <w:rFonts w:ascii="Times New Roman" w:hAnsi="Times New Roman"/>
          <w:color w:val="000000"/>
          <w:sz w:val="28"/>
          <w:szCs w:val="28"/>
          <w:lang w:eastAsia="ru-RU"/>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r>
        <w:rPr>
          <w:rFonts w:ascii="Times New Roman" w:hAnsi="Times New Roman"/>
          <w:color w:val="000000"/>
          <w:sz w:val="28"/>
          <w:szCs w:val="28"/>
        </w:rPr>
        <w:t xml:space="preserve">  </w:t>
      </w:r>
      <w:r w:rsidRPr="007F0623">
        <w:rPr>
          <w:rFonts w:ascii="Times New Roman" w:hAnsi="Times New Roman"/>
          <w:color w:val="000000"/>
          <w:sz w:val="28"/>
          <w:szCs w:val="28"/>
        </w:rPr>
        <w:t>от  "____"_______________ 20____ г. № ________.</w:t>
      </w:r>
    </w:p>
    <w:p w14:paraId="570A3D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E0CF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производства земляных  работ: _______________________________</w:t>
      </w:r>
    </w:p>
    <w:p w14:paraId="519011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(указать срок)</w:t>
      </w:r>
    </w:p>
    <w:p w14:paraId="1F0CD5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Срок восстановления нарушенного благоустройства:__________________</w:t>
      </w:r>
    </w:p>
    <w:p w14:paraId="4A614A7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(указать срок)</w:t>
      </w:r>
    </w:p>
    <w:p w14:paraId="117190B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Причина продления сроков производства земляных работ и/или восстановления благоустройства: __________________________________ </w:t>
      </w:r>
    </w:p>
    <w:p w14:paraId="4CCA8BA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______________________________________________________________________________________________________________________________</w:t>
      </w:r>
    </w:p>
    <w:p w14:paraId="115BB2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Подтверждаю согласие на обработку персональных данных в соответствии с требованиями  Федерального </w:t>
      </w:r>
      <w:hyperlink r:id="rId18">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N 152-ФЗ "О персональных данных".</w:t>
      </w:r>
    </w:p>
    <w:p w14:paraId="05CA5B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3F1CF30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54A563B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лично в Администрации ____________;</w:t>
      </w:r>
    </w:p>
    <w:p w14:paraId="67F0029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7DA0CFF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почтовым отправлением.</w:t>
      </w:r>
    </w:p>
    <w:p w14:paraId="1D56566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3C64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w:t>
      </w:r>
    </w:p>
    <w:p w14:paraId="6BDE36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Оригинал разрешения (ордера) от "____" ___________ 20____ г. N _______.</w:t>
      </w:r>
    </w:p>
    <w:p w14:paraId="46EEEA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A19C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     ___________________</w:t>
      </w:r>
    </w:p>
    <w:p w14:paraId="10FA9C4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дата подачи заявления                    подпись заявителя       Ф.И.О. заявителя</w:t>
      </w:r>
    </w:p>
    <w:p w14:paraId="1899AE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3BE107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8E837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80907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94D77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4AC1A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D2116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1A954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13FD02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CA9E9A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3331F8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2FCE6A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BBC1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DA88A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79D3D5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26DA4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256325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E3C8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6720F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96B38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6959A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8D7EE7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46184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48C57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CF47BA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0C1BF0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FB130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AA0C6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69807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977A6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B3382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5B47A0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C6F1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6D822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3CE70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DEDC9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9A9754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3586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C7F9E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A6327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49F661" w14:textId="40C9CC0F"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3</w:t>
      </w:r>
    </w:p>
    <w:p w14:paraId="257DD5F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6786EA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3DCC10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8ADDD5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1154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ЗАЯВЛЕНИЕ</w:t>
      </w:r>
    </w:p>
    <w:p w14:paraId="30DEFE28" w14:textId="52C4AEC5"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закрытии (исполнении) разрешения (ордера) на право производства земляных работ на территории</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75C914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color w:val="000000"/>
          <w:sz w:val="28"/>
          <w:szCs w:val="28"/>
        </w:rPr>
        <w:t>(для юридических, физических лиц и индивидуальных предпринимателей)</w:t>
      </w:r>
    </w:p>
    <w:p w14:paraId="3E1525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C5BDD84" w14:textId="0A9C842B"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 </w:t>
      </w:r>
      <w:r w:rsidRPr="007F0623">
        <w:rPr>
          <w:rFonts w:ascii="Times New Roman" w:hAnsi="Times New Roman"/>
          <w:color w:val="000000"/>
          <w:sz w:val="28"/>
          <w:szCs w:val="28"/>
          <w:lang w:eastAsia="ru-RU"/>
        </w:rPr>
        <w:t>Администраци</w:t>
      </w:r>
      <w:r>
        <w:rPr>
          <w:rFonts w:ascii="Times New Roman" w:hAnsi="Times New Roman"/>
          <w:color w:val="000000"/>
          <w:sz w:val="28"/>
          <w:szCs w:val="28"/>
          <w:lang w:eastAsia="ru-RU"/>
        </w:rPr>
        <w:t>ю</w:t>
      </w:r>
      <w:r w:rsidRPr="007F0623">
        <w:rPr>
          <w:rFonts w:ascii="Times New Roman" w:hAnsi="Times New Roman"/>
          <w:color w:val="000000"/>
          <w:sz w:val="28"/>
          <w:szCs w:val="28"/>
          <w:lang w:eastAsia="ru-RU"/>
        </w:rPr>
        <w:t xml:space="preserve"> Ульяновского городского поселения Тосненского района Ленинградской области</w:t>
      </w:r>
    </w:p>
    <w:p w14:paraId="7B4DFF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от_______________________________________________________________________</w:t>
      </w:r>
    </w:p>
    <w:p w14:paraId="7A517B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организации, фамилия, имя, отчество физического лица)</w:t>
      </w:r>
    </w:p>
    <w:p w14:paraId="22FF59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w:t>
      </w:r>
    </w:p>
    <w:p w14:paraId="390811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Телефон: </w:t>
      </w:r>
    </w:p>
    <w:p w14:paraId="059AFE6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1E861E" w14:textId="08B9E13C"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Прошу закрыть разрешение (ордер) на право производства земляных работ на территории</w:t>
      </w:r>
      <w:r>
        <w:rPr>
          <w:rFonts w:ascii="Times New Roman" w:hAnsi="Times New Roman"/>
          <w:color w:val="000000"/>
          <w:sz w:val="28"/>
          <w:szCs w:val="28"/>
        </w:rPr>
        <w:t xml:space="preserve">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r>
        <w:rPr>
          <w:rFonts w:ascii="Times New Roman" w:hAnsi="Times New Roman"/>
          <w:color w:val="000000"/>
          <w:sz w:val="28"/>
          <w:szCs w:val="28"/>
        </w:rPr>
        <w:t xml:space="preserve"> </w:t>
      </w:r>
      <w:r w:rsidRPr="007F0623">
        <w:rPr>
          <w:rFonts w:ascii="Times New Roman" w:hAnsi="Times New Roman"/>
          <w:color w:val="000000"/>
          <w:sz w:val="28"/>
          <w:szCs w:val="28"/>
        </w:rPr>
        <w:t>от "____" __________ 20____ г. № ________.</w:t>
      </w:r>
    </w:p>
    <w:p w14:paraId="7C0BF86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Благоустройство, нарушенное в процессе производства земляных работ, выполнено в полном объеме.</w:t>
      </w:r>
    </w:p>
    <w:p w14:paraId="72464B0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B95F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Прилагаю:</w:t>
      </w:r>
    </w:p>
    <w:p w14:paraId="1B870E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1. Оригинал разрешения (ордера) от "____" ___________ 20____ г. № _______.</w:t>
      </w:r>
    </w:p>
    <w:p w14:paraId="27447449" w14:textId="2F96984C"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2.  Акт сдачи-приемки выполненных работ по благоустройству территории после производства земляных работ на территории </w:t>
      </w:r>
      <w:r w:rsidRPr="007F0623">
        <w:rPr>
          <w:rFonts w:ascii="Times New Roman" w:hAnsi="Times New Roman"/>
          <w:color w:val="000000"/>
          <w:sz w:val="28"/>
          <w:szCs w:val="28"/>
          <w:lang w:eastAsia="ru-RU"/>
        </w:rPr>
        <w:t>Ульяновского городского поселения Тосненского района Ленинградской области</w:t>
      </w:r>
    </w:p>
    <w:p w14:paraId="082DCCF2" w14:textId="5E02680D"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от "____" ___________ 20____ г. № _______.</w:t>
      </w:r>
    </w:p>
    <w:p w14:paraId="601C0A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ED623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Подтверждаю согласие на обработку персональных данных в соответствии с требованиями  Федерального </w:t>
      </w:r>
      <w:hyperlink r:id="rId19">
        <w:r w:rsidRPr="007F0623">
          <w:rPr>
            <w:rStyle w:val="a4"/>
            <w:rFonts w:ascii="Times New Roman" w:hAnsi="Times New Roman"/>
            <w:sz w:val="28"/>
            <w:szCs w:val="28"/>
          </w:rPr>
          <w:t>закона</w:t>
        </w:r>
      </w:hyperlink>
      <w:r w:rsidRPr="007F0623">
        <w:rPr>
          <w:rFonts w:ascii="Times New Roman" w:hAnsi="Times New Roman"/>
          <w:color w:val="000000"/>
          <w:sz w:val="28"/>
          <w:szCs w:val="28"/>
        </w:rPr>
        <w:t xml:space="preserve"> от 27.07.2006 № 152-ФЗ "О персональных данных".</w:t>
      </w:r>
    </w:p>
    <w:p w14:paraId="682B08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Результат предоставления муниципальной услуги получу (нужное отметить):</w:t>
      </w:r>
    </w:p>
    <w:p w14:paraId="5603B5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w:t>
      </w:r>
    </w:p>
    <w:p w14:paraId="674C9F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лично в Администрации ____________________</w:t>
      </w:r>
    </w:p>
    <w:p w14:paraId="019F4A5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F3DB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 ___________ 20___ г.     ___________________      ___________________</w:t>
      </w:r>
    </w:p>
    <w:p w14:paraId="642EF27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дата подачи заявления                    подпись заявителя         Ф.И.О. заявителя</w:t>
      </w:r>
    </w:p>
    <w:p w14:paraId="781827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9E1E0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4</w:t>
      </w:r>
    </w:p>
    <w:p w14:paraId="39F3786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4C5F74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4FF14C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8CD1B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942FE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Форма разрешения на осуществление земляных работ</w:t>
      </w:r>
    </w:p>
    <w:p w14:paraId="72FF34E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9E009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F89D6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РАЗРЕШЕНИЕ (ОРДЕР)</w:t>
      </w:r>
    </w:p>
    <w:p w14:paraId="05FEB18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___________ Дата __________</w:t>
      </w:r>
    </w:p>
    <w:p w14:paraId="16ED3E5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67E6A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5AB8312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органа местного самоуправления)</w:t>
      </w:r>
    </w:p>
    <w:p w14:paraId="674234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F4614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заявителя (заказчика): _________________________________________. </w:t>
      </w:r>
    </w:p>
    <w:p w14:paraId="4745A99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6876E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 производства земляных работ: __________________________________________. </w:t>
      </w:r>
    </w:p>
    <w:p w14:paraId="2497C5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D7C876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работ: ___________________________________________________. </w:t>
      </w:r>
    </w:p>
    <w:p w14:paraId="5D62B6A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F07299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Вид и объем вскрываемого покрытия (вид/объем в м3 или кв. м): ______________________________________________________________________ </w:t>
      </w:r>
    </w:p>
    <w:p w14:paraId="40D48EA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70967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Период производства земляных работ: с ___________ по ___________. </w:t>
      </w:r>
    </w:p>
    <w:p w14:paraId="3B496D9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AFDCDD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Требования к производству земляных работ:________________________</w:t>
      </w:r>
    </w:p>
    <w:p w14:paraId="45CF5DD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F50EB8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E68B11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подрядной организации, осуществляющей земляные работы: _______________________________________________________</w:t>
      </w:r>
    </w:p>
    <w:p w14:paraId="315EED1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 </w:t>
      </w:r>
    </w:p>
    <w:p w14:paraId="21BB53F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9204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14:paraId="3ECA2CA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w:t>
      </w:r>
    </w:p>
    <w:p w14:paraId="6D20BB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Наименование подрядной организации, выполняющей работы по восстановлению благоустройства: </w:t>
      </w:r>
    </w:p>
    <w:p w14:paraId="1BD137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4B4B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793762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277E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Отметка о продлении </w:t>
      </w:r>
    </w:p>
    <w:p w14:paraId="792206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Особые отметки ____________________________________________________________.</w:t>
      </w:r>
    </w:p>
    <w:p w14:paraId="2971A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DED6C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      Сведения о сертификате электронной подписи</w:t>
      </w:r>
    </w:p>
    <w:p w14:paraId="67E37F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DAE2C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DF2544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973DE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A3CE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3515C5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D510C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1A1AF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8E4137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8D0CDF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3CC184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10A93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452A43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3F089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3A4772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1EE575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FF91D0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7E85C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2EEC55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F1030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21272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736C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B0C83D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5E3B7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428240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1C768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D05BA5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181814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2AF150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63C2A5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17D35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73EC3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11B13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9EBDDD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0D19E9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A4416C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2F475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5</w:t>
      </w:r>
    </w:p>
    <w:p w14:paraId="75D004A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484F822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D4062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01C8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Форма акта о завершении (исполнении) земляных работ и выполнении восстановительных работ по благоустройству</w:t>
      </w:r>
    </w:p>
    <w:p w14:paraId="51703DA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F8F2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АКТ</w:t>
      </w:r>
    </w:p>
    <w:p w14:paraId="3E7DD36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о завершении (исполнении) земляных работ и выполнении восстановительных работ по благоустройству</w:t>
      </w:r>
    </w:p>
    <w:p w14:paraId="7C23070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6D0983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6B6D452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(организация, предприятие/ФИО, производитель работ) </w:t>
      </w:r>
    </w:p>
    <w:p w14:paraId="5A0215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D0180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(адрес)</w:t>
      </w:r>
    </w:p>
    <w:p w14:paraId="5DB692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Земляные работы производились по адресу:___________________________________</w:t>
      </w:r>
    </w:p>
    <w:p w14:paraId="402155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CFBE1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Разрешение на производство земляных работ №________ от «_____» ____________г. </w:t>
      </w:r>
    </w:p>
    <w:p w14:paraId="11BCED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7EE0D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Комиссия в составе:</w:t>
      </w:r>
    </w:p>
    <w:p w14:paraId="22970D9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представителя организации, производящей земляные работы (подрядчика) </w:t>
      </w:r>
    </w:p>
    <w:p w14:paraId="17F10AB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1534AC1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w:t>
      </w:r>
    </w:p>
    <w:p w14:paraId="20BA4B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5ECEF2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представителя организации, выполнившей благоустройство __________</w:t>
      </w:r>
    </w:p>
    <w:p w14:paraId="0D9FF22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_______________________________________________________________ </w:t>
      </w:r>
    </w:p>
    <w:p w14:paraId="4C1A92F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 </w:t>
      </w:r>
    </w:p>
    <w:p w14:paraId="3285202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2EDC1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представителя управляющей организации или жилищно-эксплуатационной организации _____________________________________________________________</w:t>
      </w:r>
    </w:p>
    <w:p w14:paraId="78BD73F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(Ф.И.О., должность)</w:t>
      </w:r>
    </w:p>
    <w:p w14:paraId="17165A8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F9C46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94BC16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акт на предмет выполнения благоустроительных работ в полном объеме</w:t>
      </w:r>
    </w:p>
    <w:p w14:paraId="2A47640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D4878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Представитель организации, производившей земляные работы (подрядчик),</w:t>
      </w:r>
    </w:p>
    <w:p w14:paraId="676027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EEA64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 xml:space="preserve"> (подпись) </w:t>
      </w:r>
    </w:p>
    <w:p w14:paraId="312A1B8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6E40F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Представитель организации, выполнившей благоустройство, </w:t>
      </w:r>
    </w:p>
    <w:p w14:paraId="1BBFFFE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FCA150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(подпись) </w:t>
      </w:r>
    </w:p>
    <w:p w14:paraId="7695263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2E754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Представитель владельца объекта благоустройства, управляющей организации или жилищно-эксплуатационной организации </w:t>
      </w:r>
    </w:p>
    <w:p w14:paraId="0F8EB6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03F9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(подпись) </w:t>
      </w:r>
    </w:p>
    <w:p w14:paraId="408388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10599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ED90F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3D19F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AA2C5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B3C609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7BA749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95343E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B9EF72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A865CC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528C0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82C51E"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4E3067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3358C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9B0A4B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1EC938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4189D9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1269A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8344D6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683A7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19CAE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CD7535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32DCA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905B3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A0096A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44EB0A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86BF651"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DA24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1EC10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A58F74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5AD21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D709E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CEDE2E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C61C18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2184FD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B1A69A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6</w:t>
      </w:r>
    </w:p>
    <w:p w14:paraId="2F532F3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25470FC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3234DAA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0B4E33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Форма </w:t>
      </w:r>
    </w:p>
    <w:p w14:paraId="267E088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C190DE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838783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w:t>
      </w:r>
    </w:p>
    <w:p w14:paraId="2967DE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на предоставление услуги</w:t>
      </w:r>
    </w:p>
    <w:p w14:paraId="10E2A56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1EFD57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Кому: ________________________________ </w:t>
      </w:r>
    </w:p>
    <w:p w14:paraId="48DD959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(фамилия, имя, отчество (последнее – при </w:t>
      </w:r>
    </w:p>
    <w:p w14:paraId="77C0ADC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наличии), наименование и данные документа,</w:t>
      </w:r>
    </w:p>
    <w:p w14:paraId="35D68E2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 удостоверяющего личность – для физического </w:t>
      </w:r>
    </w:p>
    <w:p w14:paraId="0318E5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лица;наименование индивидуального </w:t>
      </w:r>
    </w:p>
    <w:p w14:paraId="6D23B6D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предпринимателя, ИНН, ОГРНИП – для </w:t>
      </w:r>
    </w:p>
    <w:p w14:paraId="0E2932D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физического лица, зарегистрированного в </w:t>
      </w:r>
    </w:p>
    <w:p w14:paraId="5D9034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качестве индивидуального предпринимателя);полное наименование </w:t>
      </w:r>
    </w:p>
    <w:p w14:paraId="0039118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юридического лица, ИНН, ОГРН, </w:t>
      </w:r>
    </w:p>
    <w:p w14:paraId="2861EA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юридический адрес – для юридического лица) </w:t>
      </w:r>
    </w:p>
    <w:p w14:paraId="4F7A23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B9F8AC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Контактные данные: _______________________ </w:t>
      </w:r>
    </w:p>
    <w:p w14:paraId="529AF09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(почтовый индекс и адрес – для физического </w:t>
      </w:r>
    </w:p>
    <w:p w14:paraId="1D0BDE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 в т.ч. зарегистрированного в качестве </w:t>
      </w:r>
    </w:p>
    <w:p w14:paraId="6B6160E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индивидуального предпринимателя, телефон, </w:t>
      </w:r>
    </w:p>
    <w:p w14:paraId="11CE6AB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адрес электронной почты) </w:t>
      </w:r>
    </w:p>
    <w:p w14:paraId="36DF98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w:t>
      </w:r>
    </w:p>
    <w:p w14:paraId="3AE6D00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w:t>
      </w:r>
    </w:p>
    <w:p w14:paraId="43C6AA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_______________ от _________________.</w:t>
      </w:r>
    </w:p>
    <w:p w14:paraId="37907E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(номер и дата решения)</w:t>
      </w:r>
    </w:p>
    <w:p w14:paraId="3D5C96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По результатам рассмотрения заявления по услуге «Предоставление разрешения (ордера) на осуществление земляных работ» от ____________ № ____________ и приложенных к нему документов, ____________ принято решение ___________________, по следующим основаниям:</w:t>
      </w:r>
    </w:p>
    <w:p w14:paraId="241994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_______________________________________________________________. </w:t>
      </w:r>
    </w:p>
    <w:p w14:paraId="045EC5C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2D62A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D1714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Для получения государственной услуги заявителю необходимо представить следующие документы:</w:t>
      </w:r>
    </w:p>
    <w:p w14:paraId="69672C7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w:t>
      </w:r>
    </w:p>
    <w:p w14:paraId="362119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______________________________________________________________________________________________________________________________</w:t>
      </w:r>
    </w:p>
    <w:p w14:paraId="2EDE5E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(указывается перечень документов в случае, если основанием для отказа является представление неполного комплекта документов)</w:t>
      </w:r>
    </w:p>
    <w:p w14:paraId="23D6E0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569392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0C36F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 подпись, дата</w:t>
      </w:r>
      <w:r w:rsidRPr="007F0623">
        <w:rPr>
          <w:rFonts w:ascii="Times New Roman" w:hAnsi="Times New Roman"/>
          <w:color w:val="000000"/>
          <w:sz w:val="28"/>
          <w:szCs w:val="28"/>
        </w:rPr>
        <w:tab/>
      </w:r>
    </w:p>
    <w:p w14:paraId="54A5005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90BB10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сертификате электронной подписи</w:t>
      </w:r>
    </w:p>
    <w:p w14:paraId="3093FB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194F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E06693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FF594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D1164D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F55863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0A88C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22D245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8D8CBD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011D37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6E9A76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1AE13A"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04FD5F"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007B67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B6BCEB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DA78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EAAAB0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99C65F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1A9A9C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93BC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69B082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4CE69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64FDD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5E333CB"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B40D4E9"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1E20472"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D298023"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5525FB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71DAD95"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F4EA50D"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51E03D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F937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FA6FB7"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3A1F3C4"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738C2D8"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59CC476"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D61A720"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6241B3CC" w14:textId="77777777" w:rsid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CC84FAB" w14:textId="16555244"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7</w:t>
      </w:r>
    </w:p>
    <w:p w14:paraId="2BA53B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7CF991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0D46120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542E5EF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Форма </w:t>
      </w:r>
    </w:p>
    <w:p w14:paraId="11FF4F4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решения о закрытии (исполнении) разрешения на осуществление земляных работ</w:t>
      </w:r>
    </w:p>
    <w:p w14:paraId="0A912D3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E7F4E7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w:t>
      </w:r>
    </w:p>
    <w:p w14:paraId="74F24F1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уполномоченного на предоставление услуги</w:t>
      </w:r>
    </w:p>
    <w:p w14:paraId="0ED1558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0FCA5DE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Кому: ________________________________ </w:t>
      </w:r>
    </w:p>
    <w:p w14:paraId="6182370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(фамилия, имя, отчество (последнее – при </w:t>
      </w:r>
    </w:p>
    <w:p w14:paraId="5B869B0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наличии), наименование и данные документа,</w:t>
      </w:r>
    </w:p>
    <w:p w14:paraId="55F73DC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 удостоверяющего личность – для физического </w:t>
      </w:r>
    </w:p>
    <w:p w14:paraId="090AD9E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лица;наименование индивидуального </w:t>
      </w:r>
    </w:p>
    <w:p w14:paraId="005588F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предпринимателя, ИНН, ОГРНИП – для </w:t>
      </w:r>
    </w:p>
    <w:p w14:paraId="6C7472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физического лица, зарегистрированного в </w:t>
      </w:r>
    </w:p>
    <w:p w14:paraId="4A4936E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качестве индивидуального предпринимателя);полное наименование </w:t>
      </w:r>
    </w:p>
    <w:p w14:paraId="75CBB7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юридического лица, ИНН, ОГРН, </w:t>
      </w:r>
    </w:p>
    <w:p w14:paraId="235CA7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юридический адрес – для юридического лица) </w:t>
      </w:r>
    </w:p>
    <w:p w14:paraId="3481FD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79DCBA4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Контактные данные: _______________________ </w:t>
      </w:r>
    </w:p>
    <w:p w14:paraId="23E2A9E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(почтовый индекс и адрес – для физического </w:t>
      </w:r>
    </w:p>
    <w:p w14:paraId="499BFB3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лица, в т.ч. зарегистрированного в качестве </w:t>
      </w:r>
    </w:p>
    <w:p w14:paraId="0001956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i/>
          <w:iCs/>
          <w:color w:val="000000"/>
          <w:sz w:val="28"/>
          <w:szCs w:val="28"/>
        </w:rPr>
      </w:pPr>
      <w:r w:rsidRPr="007F0623">
        <w:rPr>
          <w:rFonts w:ascii="Times New Roman" w:hAnsi="Times New Roman"/>
          <w:i/>
          <w:iCs/>
          <w:color w:val="000000"/>
          <w:sz w:val="28"/>
          <w:szCs w:val="28"/>
        </w:rPr>
        <w:t xml:space="preserve">индивидуального предпринимателя, телефон, </w:t>
      </w:r>
    </w:p>
    <w:p w14:paraId="57CE104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адрес электронной почты) </w:t>
      </w:r>
    </w:p>
    <w:p w14:paraId="1754191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052604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43E8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РЕШЕНИЕ</w:t>
      </w:r>
    </w:p>
    <w:p w14:paraId="1F336C0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 закрытии (исполнении) разрешения на осуществление земляных работ </w:t>
      </w:r>
    </w:p>
    <w:p w14:paraId="12C4EA4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w:t>
      </w:r>
    </w:p>
    <w:p w14:paraId="275D023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 Дата ________________</w:t>
      </w:r>
    </w:p>
    <w:p w14:paraId="362B7A1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CF854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i/>
          <w:iCs/>
          <w:color w:val="000000"/>
          <w:sz w:val="28"/>
          <w:szCs w:val="28"/>
        </w:rPr>
        <w:t xml:space="preserve">______________________ </w:t>
      </w:r>
      <w:r w:rsidRPr="007F0623">
        <w:rPr>
          <w:rFonts w:ascii="Times New Roman" w:hAnsi="Times New Roman"/>
          <w:color w:val="000000"/>
          <w:sz w:val="28"/>
          <w:szCs w:val="28"/>
        </w:rPr>
        <w:t xml:space="preserve">уведомляет Вас о закрытии (исполнении) разрешения на производство земляных </w:t>
      </w:r>
    </w:p>
    <w:p w14:paraId="1DCE5B30"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работ № ________________ на выполнение работ ______________ , проведенных по </w:t>
      </w:r>
    </w:p>
    <w:p w14:paraId="108D0C1E"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адресу _______________________________________________________________ </w:t>
      </w:r>
    </w:p>
    <w:p w14:paraId="0E169FE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5016C4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Особые отметки ________________________________________________________ </w:t>
      </w:r>
      <w:r w:rsidRPr="007F0623">
        <w:rPr>
          <w:rFonts w:ascii="Times New Roman" w:hAnsi="Times New Roman"/>
          <w:color w:val="000000"/>
          <w:sz w:val="28"/>
          <w:szCs w:val="28"/>
        </w:rPr>
        <w:lastRenderedPageBreak/>
        <w:t>_______________________________________________________________.</w:t>
      </w:r>
    </w:p>
    <w:p w14:paraId="72A400A9"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18BA52E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Ф.И.О. должность уполномоченного сотрудника</w:t>
      </w:r>
      <w:r w:rsidRPr="007F0623">
        <w:rPr>
          <w:rFonts w:ascii="Times New Roman" w:hAnsi="Times New Roman"/>
          <w:color w:val="000000"/>
          <w:sz w:val="28"/>
          <w:szCs w:val="28"/>
        </w:rPr>
        <w:tab/>
      </w:r>
    </w:p>
    <w:p w14:paraId="3F0C079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B8B2BB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Сведения о сертификате электронной подписи</w:t>
      </w:r>
    </w:p>
    <w:p w14:paraId="3519678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2AA62BB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3E70A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36027E1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8748D64"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4B2E2C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3D159B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012AAC0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3045364"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CFA4D5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F762F73"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09173E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DC3729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3A8B78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A0244D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51370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8D70693"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4FB05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93525F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47B5640"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17D779E"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291E6BB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6ABB547"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FACF07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A708CF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983F3BF"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56A315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EB71E2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7C64A9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6610E05"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51AF56A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620644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A5192FC"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D1E9B1D"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4BC0C911"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00A5D1F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C7B0899"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6ED4632A"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7B2D10DB"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30FE3F12" w14:textId="77777777" w:rsidR="007A4B43" w:rsidRDefault="007A4B43" w:rsidP="007F0623">
      <w:pPr>
        <w:widowControl w:val="0"/>
        <w:autoSpaceDE w:val="0"/>
        <w:spacing w:after="0" w:line="240" w:lineRule="auto"/>
        <w:ind w:firstLine="709"/>
        <w:contextualSpacing/>
        <w:jc w:val="both"/>
        <w:rPr>
          <w:rFonts w:ascii="Times New Roman" w:hAnsi="Times New Roman"/>
          <w:color w:val="000000"/>
          <w:sz w:val="28"/>
          <w:szCs w:val="28"/>
        </w:rPr>
      </w:pPr>
    </w:p>
    <w:p w14:paraId="1180469D" w14:textId="0AEC9434"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Приложение 8</w:t>
      </w:r>
    </w:p>
    <w:p w14:paraId="0121ABF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 Административному регламенту</w:t>
      </w:r>
    </w:p>
    <w:p w14:paraId="03CEB5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предоставления Муниципальной услуги</w:t>
      </w:r>
    </w:p>
    <w:p w14:paraId="2C0E99B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p w14:paraId="472B52F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ГРАФИК</w:t>
      </w:r>
    </w:p>
    <w:p w14:paraId="641B57C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 ПРОИЗВОДСТВА ЗЕМЛЯНЫХ РАБОТ</w:t>
      </w:r>
    </w:p>
    <w:p w14:paraId="0802BDA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7F0623" w:rsidRPr="007F0623" w14:paraId="0C0DAE0B" w14:textId="77777777" w:rsidTr="00F0582E">
        <w:tc>
          <w:tcPr>
            <w:tcW w:w="9843" w:type="dxa"/>
            <w:tcBorders>
              <w:top w:val="nil"/>
              <w:left w:val="nil"/>
              <w:bottom w:val="nil"/>
              <w:right w:val="nil"/>
            </w:tcBorders>
          </w:tcPr>
          <w:p w14:paraId="6C32025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Функциональное назначение объекта: _____________________________________________________________________</w:t>
            </w:r>
          </w:p>
          <w:p w14:paraId="55907B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w:t>
            </w:r>
          </w:p>
          <w:p w14:paraId="22D34B5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Адрес объекта: ________________________________________________________</w:t>
            </w:r>
          </w:p>
          <w:p w14:paraId="1EFE0D18"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(адрес проведения земляных работ,</w:t>
            </w:r>
          </w:p>
          <w:p w14:paraId="134905F2"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_____________________________________________________________________</w:t>
            </w:r>
          </w:p>
          <w:p w14:paraId="7375DF8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кадастровый номер земельного участка)</w:t>
            </w:r>
          </w:p>
        </w:tc>
      </w:tr>
    </w:tbl>
    <w:p w14:paraId="03DA87A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7F0623" w:rsidRPr="007F0623" w14:paraId="3208DFA5" w14:textId="77777777" w:rsidTr="00F0582E">
        <w:tc>
          <w:tcPr>
            <w:tcW w:w="767" w:type="dxa"/>
          </w:tcPr>
          <w:p w14:paraId="7193F41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N п/п</w:t>
            </w:r>
          </w:p>
        </w:tc>
        <w:tc>
          <w:tcPr>
            <w:tcW w:w="3402" w:type="dxa"/>
          </w:tcPr>
          <w:p w14:paraId="5407833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Наименование работ</w:t>
            </w:r>
          </w:p>
        </w:tc>
        <w:tc>
          <w:tcPr>
            <w:tcW w:w="1974" w:type="dxa"/>
          </w:tcPr>
          <w:p w14:paraId="3F42FB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Дата начала работ (день/месяц/год)</w:t>
            </w:r>
          </w:p>
        </w:tc>
        <w:tc>
          <w:tcPr>
            <w:tcW w:w="3700" w:type="dxa"/>
          </w:tcPr>
          <w:p w14:paraId="07C880F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Дата окончания работ (день/месяц/год)</w:t>
            </w:r>
          </w:p>
        </w:tc>
      </w:tr>
      <w:tr w:rsidR="007F0623" w:rsidRPr="007F0623" w14:paraId="748382BF" w14:textId="77777777" w:rsidTr="00F0582E">
        <w:tc>
          <w:tcPr>
            <w:tcW w:w="767" w:type="dxa"/>
          </w:tcPr>
          <w:p w14:paraId="19789B3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42E6E0B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2E46FF7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74C2E97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129B3D37" w14:textId="77777777" w:rsidTr="00F0582E">
        <w:tc>
          <w:tcPr>
            <w:tcW w:w="767" w:type="dxa"/>
          </w:tcPr>
          <w:p w14:paraId="743BD7C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36D24AB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3C88D20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67ED387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2917A2B8" w14:textId="77777777" w:rsidTr="00F0582E">
        <w:tc>
          <w:tcPr>
            <w:tcW w:w="767" w:type="dxa"/>
          </w:tcPr>
          <w:p w14:paraId="68882B9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4AFE0E8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0F816CB4"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7333E651"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23ADA0AD" w14:textId="77777777" w:rsidTr="00F0582E">
        <w:tc>
          <w:tcPr>
            <w:tcW w:w="767" w:type="dxa"/>
          </w:tcPr>
          <w:p w14:paraId="0ACA38E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402" w:type="dxa"/>
          </w:tcPr>
          <w:p w14:paraId="0AF5910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1974" w:type="dxa"/>
          </w:tcPr>
          <w:p w14:paraId="09CA236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3700" w:type="dxa"/>
          </w:tcPr>
          <w:p w14:paraId="2ABCAFB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bl>
    <w:p w14:paraId="56F9D23B"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7F0623" w:rsidRPr="007F0623" w14:paraId="23F6B5AF" w14:textId="77777777" w:rsidTr="00F0582E">
        <w:tc>
          <w:tcPr>
            <w:tcW w:w="2923" w:type="dxa"/>
            <w:tcBorders>
              <w:top w:val="nil"/>
              <w:left w:val="nil"/>
              <w:bottom w:val="nil"/>
              <w:right w:val="nil"/>
            </w:tcBorders>
          </w:tcPr>
          <w:p w14:paraId="490302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Исполнитель работ</w:t>
            </w:r>
          </w:p>
        </w:tc>
        <w:tc>
          <w:tcPr>
            <w:tcW w:w="6920" w:type="dxa"/>
            <w:tcBorders>
              <w:top w:val="nil"/>
              <w:left w:val="nil"/>
              <w:bottom w:val="single" w:sz="4" w:space="0" w:color="auto"/>
              <w:right w:val="nil"/>
            </w:tcBorders>
          </w:tcPr>
          <w:p w14:paraId="1393B0EA"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0DF8A545" w14:textId="77777777" w:rsidTr="00F0582E">
        <w:tc>
          <w:tcPr>
            <w:tcW w:w="2923" w:type="dxa"/>
            <w:tcBorders>
              <w:top w:val="nil"/>
              <w:left w:val="nil"/>
              <w:bottom w:val="nil"/>
              <w:right w:val="nil"/>
            </w:tcBorders>
          </w:tcPr>
          <w:p w14:paraId="4AA4C8A6"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6920" w:type="dxa"/>
            <w:tcBorders>
              <w:top w:val="single" w:sz="4" w:space="0" w:color="auto"/>
              <w:left w:val="nil"/>
              <w:bottom w:val="nil"/>
              <w:right w:val="nil"/>
            </w:tcBorders>
          </w:tcPr>
          <w:p w14:paraId="2EB26C7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подпись, расшифровка подписи)</w:t>
            </w:r>
          </w:p>
        </w:tc>
      </w:tr>
      <w:tr w:rsidR="007F0623" w:rsidRPr="007F0623" w14:paraId="39DA0E59" w14:textId="77777777" w:rsidTr="00F0582E">
        <w:tc>
          <w:tcPr>
            <w:tcW w:w="2923" w:type="dxa"/>
            <w:tcBorders>
              <w:top w:val="nil"/>
              <w:left w:val="nil"/>
              <w:bottom w:val="nil"/>
              <w:right w:val="nil"/>
            </w:tcBorders>
          </w:tcPr>
          <w:p w14:paraId="16E901D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М.П.</w:t>
            </w:r>
          </w:p>
          <w:p w14:paraId="03F84A4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nil"/>
              <w:right w:val="nil"/>
            </w:tcBorders>
          </w:tcPr>
          <w:p w14:paraId="67476AD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 __________ 20__ г.</w:t>
            </w:r>
          </w:p>
        </w:tc>
      </w:tr>
      <w:tr w:rsidR="007F0623" w:rsidRPr="007F0623" w14:paraId="4A573217" w14:textId="77777777" w:rsidTr="00F0582E">
        <w:tc>
          <w:tcPr>
            <w:tcW w:w="2923" w:type="dxa"/>
            <w:tcBorders>
              <w:top w:val="nil"/>
              <w:left w:val="nil"/>
              <w:bottom w:val="nil"/>
              <w:right w:val="nil"/>
            </w:tcBorders>
          </w:tcPr>
          <w:p w14:paraId="7D65432C"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 xml:space="preserve">Заказчик </w:t>
            </w:r>
          </w:p>
          <w:p w14:paraId="30CEDCD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single" w:sz="4" w:space="0" w:color="auto"/>
              <w:right w:val="nil"/>
            </w:tcBorders>
          </w:tcPr>
          <w:p w14:paraId="0AFA95F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r>
      <w:tr w:rsidR="007F0623" w:rsidRPr="007F0623" w14:paraId="0A9A4B1B" w14:textId="77777777" w:rsidTr="00F0582E">
        <w:tc>
          <w:tcPr>
            <w:tcW w:w="2923" w:type="dxa"/>
            <w:tcBorders>
              <w:top w:val="nil"/>
              <w:left w:val="nil"/>
              <w:bottom w:val="nil"/>
              <w:right w:val="nil"/>
            </w:tcBorders>
          </w:tcPr>
          <w:p w14:paraId="0E2979A5"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p>
        </w:tc>
        <w:tc>
          <w:tcPr>
            <w:tcW w:w="6920" w:type="dxa"/>
            <w:tcBorders>
              <w:top w:val="single" w:sz="4" w:space="0" w:color="auto"/>
              <w:left w:val="nil"/>
              <w:bottom w:val="nil"/>
              <w:right w:val="nil"/>
            </w:tcBorders>
          </w:tcPr>
          <w:p w14:paraId="682C67E3"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(должность, подпись, расшифровка подписи)</w:t>
            </w:r>
          </w:p>
        </w:tc>
      </w:tr>
      <w:tr w:rsidR="007F0623" w:rsidRPr="007F0623" w14:paraId="1B9CBA3C" w14:textId="77777777" w:rsidTr="00F0582E">
        <w:tc>
          <w:tcPr>
            <w:tcW w:w="2923" w:type="dxa"/>
            <w:tcBorders>
              <w:top w:val="nil"/>
              <w:left w:val="nil"/>
              <w:bottom w:val="nil"/>
              <w:right w:val="nil"/>
            </w:tcBorders>
          </w:tcPr>
          <w:p w14:paraId="5C4003E7"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lastRenderedPageBreak/>
              <w:t>М.П.</w:t>
            </w:r>
          </w:p>
          <w:p w14:paraId="1EE29E7F"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(при наличии)</w:t>
            </w:r>
          </w:p>
        </w:tc>
        <w:tc>
          <w:tcPr>
            <w:tcW w:w="6920" w:type="dxa"/>
            <w:tcBorders>
              <w:top w:val="nil"/>
              <w:left w:val="nil"/>
              <w:bottom w:val="nil"/>
              <w:right w:val="nil"/>
            </w:tcBorders>
          </w:tcPr>
          <w:p w14:paraId="76E71EFD" w14:textId="77777777" w:rsidR="007F0623" w:rsidRPr="007F0623" w:rsidRDefault="007F0623" w:rsidP="007F0623">
            <w:pPr>
              <w:widowControl w:val="0"/>
              <w:autoSpaceDE w:val="0"/>
              <w:spacing w:after="0" w:line="240" w:lineRule="auto"/>
              <w:ind w:firstLine="709"/>
              <w:contextualSpacing/>
              <w:jc w:val="both"/>
              <w:rPr>
                <w:rFonts w:ascii="Times New Roman" w:hAnsi="Times New Roman"/>
                <w:color w:val="000000"/>
                <w:sz w:val="28"/>
                <w:szCs w:val="28"/>
              </w:rPr>
            </w:pPr>
            <w:r w:rsidRPr="007F0623">
              <w:rPr>
                <w:rFonts w:ascii="Times New Roman" w:hAnsi="Times New Roman"/>
                <w:color w:val="000000"/>
                <w:sz w:val="28"/>
                <w:szCs w:val="28"/>
              </w:rPr>
              <w:t>"__" __________ 20__ г.</w:t>
            </w:r>
          </w:p>
        </w:tc>
      </w:tr>
    </w:tbl>
    <w:p w14:paraId="66A1600B"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57EE7470"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71F5E2D9" w14:textId="77777777" w:rsidR="007F0623" w:rsidRPr="007F0623" w:rsidRDefault="007F0623" w:rsidP="007F0623">
      <w:pPr>
        <w:widowControl w:val="0"/>
        <w:autoSpaceDE w:val="0"/>
        <w:spacing w:after="0" w:line="240" w:lineRule="auto"/>
        <w:ind w:firstLine="709"/>
        <w:contextualSpacing/>
        <w:jc w:val="center"/>
        <w:rPr>
          <w:rFonts w:ascii="Times New Roman" w:hAnsi="Times New Roman"/>
          <w:b/>
          <w:bCs/>
          <w:color w:val="000000"/>
          <w:sz w:val="28"/>
          <w:szCs w:val="28"/>
        </w:rPr>
      </w:pPr>
    </w:p>
    <w:p w14:paraId="69188C7E" w14:textId="77777777" w:rsidR="007F0623" w:rsidRDefault="007F0623" w:rsidP="004113AC">
      <w:pPr>
        <w:widowControl w:val="0"/>
        <w:autoSpaceDE w:val="0"/>
        <w:spacing w:after="0" w:line="240" w:lineRule="auto"/>
        <w:ind w:firstLine="709"/>
        <w:contextualSpacing/>
        <w:jc w:val="center"/>
        <w:rPr>
          <w:rFonts w:ascii="Times New Roman" w:hAnsi="Times New Roman"/>
          <w:b/>
          <w:bCs/>
          <w:color w:val="000000"/>
          <w:sz w:val="28"/>
          <w:szCs w:val="28"/>
        </w:rPr>
      </w:pPr>
    </w:p>
    <w:p w14:paraId="482DF8BC" w14:textId="77777777" w:rsidR="007F0623" w:rsidRPr="004113AC" w:rsidRDefault="007F0623" w:rsidP="004113AC">
      <w:pPr>
        <w:widowControl w:val="0"/>
        <w:autoSpaceDE w:val="0"/>
        <w:spacing w:after="0" w:line="240" w:lineRule="auto"/>
        <w:ind w:firstLine="709"/>
        <w:contextualSpacing/>
        <w:jc w:val="center"/>
        <w:rPr>
          <w:rFonts w:ascii="Times New Roman" w:hAnsi="Times New Roman"/>
          <w:b/>
          <w:bCs/>
          <w:sz w:val="28"/>
          <w:szCs w:val="28"/>
        </w:rPr>
      </w:pPr>
    </w:p>
    <w:p w14:paraId="3A1B0DCC" w14:textId="77777777"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sectPr w:rsidR="00DF0F27" w:rsidRPr="004113AC" w:rsidSect="00B84142">
      <w:headerReference w:type="default" r:id="rId20"/>
      <w:footerReference w:type="default" r:id="rId21"/>
      <w:pgSz w:w="11906" w:h="16838"/>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D4B5" w14:textId="77777777" w:rsidR="009E6023" w:rsidRDefault="009E6023">
      <w:pPr>
        <w:spacing w:after="0" w:line="240" w:lineRule="auto"/>
      </w:pPr>
      <w:r>
        <w:separator/>
      </w:r>
    </w:p>
  </w:endnote>
  <w:endnote w:type="continuationSeparator" w:id="0">
    <w:p w14:paraId="7939FD2D" w14:textId="77777777" w:rsidR="009E6023" w:rsidRDefault="009E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0632" w14:textId="77777777" w:rsidR="00F354FD" w:rsidRDefault="00F354FD">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07DFA" w14:textId="77777777" w:rsidR="009E6023" w:rsidRDefault="009E6023">
      <w:pPr>
        <w:spacing w:after="0" w:line="240" w:lineRule="auto"/>
      </w:pPr>
      <w:r>
        <w:separator/>
      </w:r>
    </w:p>
  </w:footnote>
  <w:footnote w:type="continuationSeparator" w:id="0">
    <w:p w14:paraId="77766CE0" w14:textId="77777777" w:rsidR="009E6023" w:rsidRDefault="009E6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9BB8" w14:textId="77777777" w:rsidR="00F0503B" w:rsidRDefault="00F0503B">
    <w:pPr>
      <w:pStyle w:val="af4"/>
      <w:jc w:val="center"/>
    </w:pPr>
    <w:r>
      <w:fldChar w:fldCharType="begin"/>
    </w:r>
    <w:r>
      <w:instrText xml:space="preserve"> PAGE   \* MERGEFORMAT </w:instrText>
    </w:r>
    <w:r>
      <w:fldChar w:fldCharType="separate"/>
    </w:r>
    <w:r w:rsidR="005B47BD">
      <w:rPr>
        <w:noProof/>
      </w:rPr>
      <w:t>2</w:t>
    </w:r>
    <w:r>
      <w:fldChar w:fldCharType="end"/>
    </w:r>
  </w:p>
  <w:p w14:paraId="070CB385" w14:textId="77777777" w:rsidR="00F0503B" w:rsidRDefault="00F050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52336685">
    <w:abstractNumId w:val="0"/>
  </w:num>
  <w:num w:numId="2" w16cid:durableId="4484879">
    <w:abstractNumId w:val="1"/>
  </w:num>
  <w:num w:numId="3" w16cid:durableId="1458791183">
    <w:abstractNumId w:val="2"/>
  </w:num>
  <w:num w:numId="4" w16cid:durableId="156531215">
    <w:abstractNumId w:val="3"/>
  </w:num>
  <w:num w:numId="5" w16cid:durableId="1651131281">
    <w:abstractNumId w:val="4"/>
  </w:num>
  <w:num w:numId="6" w16cid:durableId="1439641428">
    <w:abstractNumId w:val="5"/>
  </w:num>
  <w:num w:numId="7" w16cid:durableId="1389692255">
    <w:abstractNumId w:val="13"/>
  </w:num>
  <w:num w:numId="8" w16cid:durableId="1176725772">
    <w:abstractNumId w:val="6"/>
  </w:num>
  <w:num w:numId="9" w16cid:durableId="999694772">
    <w:abstractNumId w:val="22"/>
  </w:num>
  <w:num w:numId="10" w16cid:durableId="827019376">
    <w:abstractNumId w:val="8"/>
  </w:num>
  <w:num w:numId="11" w16cid:durableId="457771076">
    <w:abstractNumId w:val="15"/>
  </w:num>
  <w:num w:numId="12" w16cid:durableId="1161313250">
    <w:abstractNumId w:val="24"/>
  </w:num>
  <w:num w:numId="13" w16cid:durableId="472675033">
    <w:abstractNumId w:val="11"/>
  </w:num>
  <w:num w:numId="14" w16cid:durableId="820122554">
    <w:abstractNumId w:val="7"/>
  </w:num>
  <w:num w:numId="15" w16cid:durableId="1950351994">
    <w:abstractNumId w:val="27"/>
  </w:num>
  <w:num w:numId="16" w16cid:durableId="1122504391">
    <w:abstractNumId w:val="19"/>
  </w:num>
  <w:num w:numId="17" w16cid:durableId="293758142">
    <w:abstractNumId w:val="17"/>
  </w:num>
  <w:num w:numId="18" w16cid:durableId="417944401">
    <w:abstractNumId w:val="10"/>
  </w:num>
  <w:num w:numId="19" w16cid:durableId="1311137664">
    <w:abstractNumId w:val="9"/>
  </w:num>
  <w:num w:numId="20" w16cid:durableId="2092653736">
    <w:abstractNumId w:val="25"/>
  </w:num>
  <w:num w:numId="21" w16cid:durableId="1544174630">
    <w:abstractNumId w:val="18"/>
  </w:num>
  <w:num w:numId="22" w16cid:durableId="739600830">
    <w:abstractNumId w:val="14"/>
  </w:num>
  <w:num w:numId="23" w16cid:durableId="288896260">
    <w:abstractNumId w:val="21"/>
  </w:num>
  <w:num w:numId="24" w16cid:durableId="275404635">
    <w:abstractNumId w:val="26"/>
  </w:num>
  <w:num w:numId="25" w16cid:durableId="16977285">
    <w:abstractNumId w:val="12"/>
  </w:num>
  <w:num w:numId="26" w16cid:durableId="1772386675">
    <w:abstractNumId w:val="23"/>
  </w:num>
  <w:num w:numId="27" w16cid:durableId="121731167">
    <w:abstractNumId w:val="20"/>
  </w:num>
  <w:num w:numId="28" w16cid:durableId="5222110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1462E"/>
    <w:rsid w:val="00033E0B"/>
    <w:rsid w:val="000355A5"/>
    <w:rsid w:val="00042C4F"/>
    <w:rsid w:val="00043284"/>
    <w:rsid w:val="000440CB"/>
    <w:rsid w:val="000475BF"/>
    <w:rsid w:val="00050000"/>
    <w:rsid w:val="000569FE"/>
    <w:rsid w:val="00064106"/>
    <w:rsid w:val="000769E9"/>
    <w:rsid w:val="00081C1E"/>
    <w:rsid w:val="000A36AB"/>
    <w:rsid w:val="000A7E2A"/>
    <w:rsid w:val="000C2846"/>
    <w:rsid w:val="000D3AFE"/>
    <w:rsid w:val="000D6121"/>
    <w:rsid w:val="000E1B7F"/>
    <w:rsid w:val="000E4AD9"/>
    <w:rsid w:val="000F3BD7"/>
    <w:rsid w:val="001132D2"/>
    <w:rsid w:val="00123CBF"/>
    <w:rsid w:val="00134FAB"/>
    <w:rsid w:val="00143705"/>
    <w:rsid w:val="001646DB"/>
    <w:rsid w:val="00166153"/>
    <w:rsid w:val="0017283A"/>
    <w:rsid w:val="001741B1"/>
    <w:rsid w:val="00186A26"/>
    <w:rsid w:val="0019268A"/>
    <w:rsid w:val="001A6348"/>
    <w:rsid w:val="001B0617"/>
    <w:rsid w:val="001B726B"/>
    <w:rsid w:val="001F017C"/>
    <w:rsid w:val="001F09A1"/>
    <w:rsid w:val="001F0CBB"/>
    <w:rsid w:val="0020559B"/>
    <w:rsid w:val="00221FD6"/>
    <w:rsid w:val="00224145"/>
    <w:rsid w:val="002242C5"/>
    <w:rsid w:val="002373C6"/>
    <w:rsid w:val="00241BB4"/>
    <w:rsid w:val="00245BBC"/>
    <w:rsid w:val="002642D1"/>
    <w:rsid w:val="00267575"/>
    <w:rsid w:val="002938E0"/>
    <w:rsid w:val="002950F6"/>
    <w:rsid w:val="002A6911"/>
    <w:rsid w:val="002A7A8B"/>
    <w:rsid w:val="002B2D2A"/>
    <w:rsid w:val="002C5223"/>
    <w:rsid w:val="002D5F1E"/>
    <w:rsid w:val="002D68F0"/>
    <w:rsid w:val="002F07EC"/>
    <w:rsid w:val="00336D0E"/>
    <w:rsid w:val="00342699"/>
    <w:rsid w:val="00344A06"/>
    <w:rsid w:val="00350599"/>
    <w:rsid w:val="0035619A"/>
    <w:rsid w:val="00375009"/>
    <w:rsid w:val="003766F3"/>
    <w:rsid w:val="0038268C"/>
    <w:rsid w:val="00386D06"/>
    <w:rsid w:val="003B1A76"/>
    <w:rsid w:val="003B5902"/>
    <w:rsid w:val="003C00E2"/>
    <w:rsid w:val="003E3748"/>
    <w:rsid w:val="003F1614"/>
    <w:rsid w:val="004113AC"/>
    <w:rsid w:val="00415240"/>
    <w:rsid w:val="00433A86"/>
    <w:rsid w:val="004345E3"/>
    <w:rsid w:val="00442D35"/>
    <w:rsid w:val="00452D54"/>
    <w:rsid w:val="00473779"/>
    <w:rsid w:val="00482852"/>
    <w:rsid w:val="00485C17"/>
    <w:rsid w:val="00490810"/>
    <w:rsid w:val="004917DA"/>
    <w:rsid w:val="004A1A4E"/>
    <w:rsid w:val="004A79E5"/>
    <w:rsid w:val="004D3323"/>
    <w:rsid w:val="004E0423"/>
    <w:rsid w:val="004E7339"/>
    <w:rsid w:val="00531337"/>
    <w:rsid w:val="00535F7F"/>
    <w:rsid w:val="005640DD"/>
    <w:rsid w:val="005666BF"/>
    <w:rsid w:val="00575E82"/>
    <w:rsid w:val="00582EAB"/>
    <w:rsid w:val="005875D7"/>
    <w:rsid w:val="00590564"/>
    <w:rsid w:val="005B1502"/>
    <w:rsid w:val="005B28FF"/>
    <w:rsid w:val="005B47BD"/>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703AF4"/>
    <w:rsid w:val="00705AF3"/>
    <w:rsid w:val="00721EE3"/>
    <w:rsid w:val="0072769B"/>
    <w:rsid w:val="0074019D"/>
    <w:rsid w:val="00742C61"/>
    <w:rsid w:val="00752139"/>
    <w:rsid w:val="00767D90"/>
    <w:rsid w:val="0078479B"/>
    <w:rsid w:val="00795491"/>
    <w:rsid w:val="007A4B43"/>
    <w:rsid w:val="007B25D1"/>
    <w:rsid w:val="007B5F7E"/>
    <w:rsid w:val="007D264F"/>
    <w:rsid w:val="007D5C10"/>
    <w:rsid w:val="007E25FE"/>
    <w:rsid w:val="007F0623"/>
    <w:rsid w:val="007F0A7D"/>
    <w:rsid w:val="00802664"/>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1A5F"/>
    <w:rsid w:val="009445A5"/>
    <w:rsid w:val="0095365C"/>
    <w:rsid w:val="00966B42"/>
    <w:rsid w:val="009850EC"/>
    <w:rsid w:val="00985DFF"/>
    <w:rsid w:val="009A384F"/>
    <w:rsid w:val="009B1A62"/>
    <w:rsid w:val="009C0328"/>
    <w:rsid w:val="009C407D"/>
    <w:rsid w:val="009C4561"/>
    <w:rsid w:val="009D3308"/>
    <w:rsid w:val="009D43F4"/>
    <w:rsid w:val="009E4DC8"/>
    <w:rsid w:val="009E6023"/>
    <w:rsid w:val="009F2BBE"/>
    <w:rsid w:val="009F4040"/>
    <w:rsid w:val="009F7647"/>
    <w:rsid w:val="00A10238"/>
    <w:rsid w:val="00A16032"/>
    <w:rsid w:val="00A212D5"/>
    <w:rsid w:val="00A257FC"/>
    <w:rsid w:val="00A27127"/>
    <w:rsid w:val="00A27698"/>
    <w:rsid w:val="00A44148"/>
    <w:rsid w:val="00A55E3E"/>
    <w:rsid w:val="00A57E7A"/>
    <w:rsid w:val="00A876D0"/>
    <w:rsid w:val="00AA349B"/>
    <w:rsid w:val="00AA456B"/>
    <w:rsid w:val="00AA5A5C"/>
    <w:rsid w:val="00AB3D75"/>
    <w:rsid w:val="00AB6584"/>
    <w:rsid w:val="00AC6BA2"/>
    <w:rsid w:val="00AE0B96"/>
    <w:rsid w:val="00AF53B9"/>
    <w:rsid w:val="00B04142"/>
    <w:rsid w:val="00B34CF1"/>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7263F"/>
    <w:rsid w:val="00DA688D"/>
    <w:rsid w:val="00DD2EBD"/>
    <w:rsid w:val="00DE52EC"/>
    <w:rsid w:val="00DE650D"/>
    <w:rsid w:val="00DE79EA"/>
    <w:rsid w:val="00DF0F27"/>
    <w:rsid w:val="00E0506D"/>
    <w:rsid w:val="00E14D68"/>
    <w:rsid w:val="00E16D7D"/>
    <w:rsid w:val="00E2127B"/>
    <w:rsid w:val="00E22BF0"/>
    <w:rsid w:val="00E25D49"/>
    <w:rsid w:val="00E34479"/>
    <w:rsid w:val="00E34EAE"/>
    <w:rsid w:val="00E37540"/>
    <w:rsid w:val="00E51BAE"/>
    <w:rsid w:val="00E529FD"/>
    <w:rsid w:val="00E54BBF"/>
    <w:rsid w:val="00E55166"/>
    <w:rsid w:val="00E565DD"/>
    <w:rsid w:val="00E56CD5"/>
    <w:rsid w:val="00E67D66"/>
    <w:rsid w:val="00E70525"/>
    <w:rsid w:val="00E72559"/>
    <w:rsid w:val="00E80CE7"/>
    <w:rsid w:val="00E93E85"/>
    <w:rsid w:val="00EA765F"/>
    <w:rsid w:val="00EB1D5C"/>
    <w:rsid w:val="00EB6C92"/>
    <w:rsid w:val="00EC5DD8"/>
    <w:rsid w:val="00EE218C"/>
    <w:rsid w:val="00EE75C1"/>
    <w:rsid w:val="00EF7AEF"/>
    <w:rsid w:val="00F03AC2"/>
    <w:rsid w:val="00F0503B"/>
    <w:rsid w:val="00F22CEF"/>
    <w:rsid w:val="00F27EA4"/>
    <w:rsid w:val="00F354FD"/>
    <w:rsid w:val="00F735BE"/>
    <w:rsid w:val="00F75240"/>
    <w:rsid w:val="00F76A6A"/>
    <w:rsid w:val="00F80142"/>
    <w:rsid w:val="00F801DC"/>
    <w:rsid w:val="00F93D25"/>
    <w:rsid w:val="00FB2F8A"/>
    <w:rsid w:val="00FC05BB"/>
    <w:rsid w:val="00FD5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A4BB80"/>
  <w15:chartTrackingRefBased/>
  <w15:docId w15:val="{51C1CC2C-6D91-4DB3-A67D-901549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link w:val="af"/>
    <w:rPr>
      <w:rFonts w:cs="Times New Roman"/>
    </w:rPr>
  </w:style>
  <w:style w:type="character" w:customStyle="1" w:styleId="af0">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1">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13"/>
    <w:pPr>
      <w:spacing w:after="120" w:line="240" w:lineRule="auto"/>
    </w:pPr>
    <w:rPr>
      <w:rFonts w:ascii="Times New Roman" w:hAnsi="Times New Roman"/>
      <w:sz w:val="24"/>
      <w:szCs w:val="24"/>
    </w:rPr>
  </w:style>
  <w:style w:type="paragraph" w:styleId="af2">
    <w:name w:val="List"/>
    <w:basedOn w:val="a"/>
    <w:pPr>
      <w:spacing w:after="0" w:line="240" w:lineRule="auto"/>
      <w:ind w:left="283" w:hanging="283"/>
    </w:pPr>
    <w:rPr>
      <w:rFonts w:ascii="Times New Roman" w:hAnsi="Times New Roman"/>
      <w:sz w:val="24"/>
      <w:szCs w:val="24"/>
    </w:rPr>
  </w:style>
  <w:style w:type="paragraph" w:styleId="af3">
    <w:name w:val="caption"/>
    <w:basedOn w:val="a"/>
    <w:qFormat/>
    <w:pPr>
      <w:suppressLineNumbers/>
      <w:spacing w:before="120" w:after="120"/>
    </w:pPr>
    <w:rPr>
      <w:rFonts w:cs="FreeSans"/>
      <w:i/>
      <w:iCs/>
      <w:sz w:val="24"/>
      <w:szCs w:val="24"/>
    </w:rPr>
  </w:style>
  <w:style w:type="paragraph" w:customStyle="1" w:styleId="14">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4">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5">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6">
    <w:name w:val="Обычный (веб)"/>
    <w:basedOn w:val="a"/>
    <w:pPr>
      <w:spacing w:before="120" w:after="120" w:line="240" w:lineRule="auto"/>
    </w:pPr>
    <w:rPr>
      <w:rFonts w:ascii="Times New Roman" w:hAnsi="Times New Roman"/>
      <w:sz w:val="24"/>
      <w:szCs w:val="24"/>
    </w:rPr>
  </w:style>
  <w:style w:type="paragraph" w:styleId="af7">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5">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6">
    <w:name w:val="Знак1 Знак Знак Знак"/>
    <w:basedOn w:val="a"/>
    <w:pPr>
      <w:spacing w:after="160" w:line="240" w:lineRule="exact"/>
    </w:pPr>
    <w:rPr>
      <w:rFonts w:ascii="Verdana" w:hAnsi="Verdana" w:cs="Verdana"/>
      <w:sz w:val="20"/>
      <w:szCs w:val="20"/>
      <w:lang w:val="en-US"/>
    </w:rPr>
  </w:style>
  <w:style w:type="paragraph" w:styleId="af8">
    <w:name w:val="Body Text Indent"/>
    <w:basedOn w:val="a"/>
    <w:link w:val="17"/>
    <w:pPr>
      <w:spacing w:after="120" w:line="240" w:lineRule="auto"/>
      <w:ind w:left="283"/>
    </w:pPr>
    <w:rPr>
      <w:rFonts w:ascii="Times New Roman" w:hAnsi="Times New Roman"/>
      <w:sz w:val="24"/>
      <w:szCs w:val="24"/>
    </w:rPr>
  </w:style>
  <w:style w:type="paragraph" w:styleId="af9">
    <w:name w:val="List Paragraph"/>
    <w:aliases w:val="ТЗ список,Абзац списка нумерованный"/>
    <w:basedOn w:val="a"/>
    <w:link w:val="afa"/>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b">
    <w:name w:val="Знак Знак Знак Знак Знак Знак Знак"/>
    <w:basedOn w:val="a"/>
    <w:pPr>
      <w:spacing w:after="0" w:line="240" w:lineRule="auto"/>
    </w:pPr>
    <w:rPr>
      <w:rFonts w:ascii="Verdana" w:hAnsi="Verdana" w:cs="Verdana"/>
      <w:sz w:val="24"/>
      <w:szCs w:val="24"/>
    </w:rPr>
  </w:style>
  <w:style w:type="paragraph" w:styleId="afc">
    <w:name w:val="No Spacing"/>
    <w:qFormat/>
    <w:pPr>
      <w:suppressAutoHyphens/>
    </w:pPr>
    <w:rPr>
      <w:sz w:val="24"/>
      <w:szCs w:val="24"/>
      <w:lang w:eastAsia="zh-CN"/>
    </w:rPr>
  </w:style>
  <w:style w:type="paragraph" w:customStyle="1" w:styleId="18">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9">
    <w:name w:val="Текст примечания1"/>
    <w:basedOn w:val="a"/>
    <w:rPr>
      <w:sz w:val="20"/>
      <w:szCs w:val="20"/>
    </w:rPr>
  </w:style>
  <w:style w:type="paragraph" w:styleId="afd">
    <w:name w:val="annotation subject"/>
    <w:basedOn w:val="19"/>
    <w:next w:val="19"/>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character" w:customStyle="1" w:styleId="afa">
    <w:name w:val="Абзац списка Знак"/>
    <w:aliases w:val="ТЗ список Знак,Абзац списка нумерованный Знак"/>
    <w:link w:val="af9"/>
    <w:uiPriority w:val="34"/>
    <w:qFormat/>
    <w:locked/>
    <w:rsid w:val="00E16D7D"/>
    <w:rPr>
      <w:rFonts w:ascii="Calibri" w:hAnsi="Calibri"/>
      <w:sz w:val="22"/>
      <w:szCs w:val="22"/>
      <w:lang w:eastAsia="zh-CN"/>
    </w:rPr>
  </w:style>
  <w:style w:type="paragraph" w:styleId="ab">
    <w:name w:val="Название"/>
    <w:basedOn w:val="a"/>
    <w:link w:val="aa"/>
    <w:qFormat/>
    <w:rsid w:val="00C10331"/>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a">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0">
    <w:name w:val="footnote reference"/>
    <w:uiPriority w:val="99"/>
    <w:semiHidden/>
    <w:unhideWhenUsed/>
    <w:rsid w:val="00E54BBF"/>
    <w:rPr>
      <w:vertAlign w:val="superscript"/>
    </w:rPr>
  </w:style>
  <w:style w:type="table" w:styleId="aff1">
    <w:name w:val="Table Grid"/>
    <w:basedOn w:val="a2"/>
    <w:uiPriority w:val="59"/>
    <w:rsid w:val="007F06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w:basedOn w:val="a"/>
    <w:rsid w:val="007F0623"/>
    <w:pPr>
      <w:suppressAutoHyphens w:val="0"/>
      <w:spacing w:before="100" w:beforeAutospacing="1" w:after="100" w:afterAutospacing="1" w:line="240" w:lineRule="auto"/>
    </w:pPr>
    <w:rPr>
      <w:rFonts w:ascii="Tahoma" w:hAnsi="Tahoma"/>
      <w:sz w:val="20"/>
      <w:szCs w:val="20"/>
      <w:lang w:val="en-US" w:eastAsia="en-US"/>
    </w:rPr>
  </w:style>
  <w:style w:type="numbering" w:customStyle="1" w:styleId="1b">
    <w:name w:val="Нет списка1"/>
    <w:next w:val="a3"/>
    <w:uiPriority w:val="99"/>
    <w:semiHidden/>
    <w:unhideWhenUsed/>
    <w:rsid w:val="007F0623"/>
  </w:style>
  <w:style w:type="paragraph" w:customStyle="1" w:styleId="aff3">
    <w:name w:val="Название проектного документа"/>
    <w:basedOn w:val="a"/>
    <w:rsid w:val="007F0623"/>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4">
    <w:name w:val="annotation reference"/>
    <w:uiPriority w:val="99"/>
    <w:semiHidden/>
    <w:unhideWhenUsed/>
    <w:rsid w:val="007F0623"/>
    <w:rPr>
      <w:sz w:val="16"/>
      <w:szCs w:val="16"/>
    </w:rPr>
  </w:style>
  <w:style w:type="paragraph" w:styleId="af">
    <w:name w:val="annotation text"/>
    <w:basedOn w:val="a"/>
    <w:link w:val="ae"/>
    <w:semiHidden/>
    <w:unhideWhenUsed/>
    <w:rsid w:val="007F0623"/>
    <w:pPr>
      <w:suppressAutoHyphens w:val="0"/>
      <w:spacing w:line="240" w:lineRule="auto"/>
    </w:pPr>
    <w:rPr>
      <w:rFonts w:ascii="Times New Roman" w:hAnsi="Times New Roman"/>
      <w:sz w:val="20"/>
      <w:szCs w:val="20"/>
      <w:lang w:eastAsia="ru-RU"/>
    </w:rPr>
  </w:style>
  <w:style w:type="character" w:customStyle="1" w:styleId="1c">
    <w:name w:val="Текст примечания Знак1"/>
    <w:basedOn w:val="a1"/>
    <w:uiPriority w:val="99"/>
    <w:semiHidden/>
    <w:rsid w:val="007F0623"/>
    <w:rPr>
      <w:rFonts w:ascii="Calibri" w:hAnsi="Calibri"/>
      <w:lang w:eastAsia="zh-CN"/>
    </w:rPr>
  </w:style>
  <w:style w:type="paragraph" w:styleId="aff5">
    <w:name w:val="footnote text"/>
    <w:basedOn w:val="a"/>
    <w:link w:val="aff6"/>
    <w:uiPriority w:val="99"/>
    <w:semiHidden/>
    <w:unhideWhenUsed/>
    <w:rsid w:val="007F0623"/>
    <w:pPr>
      <w:suppressAutoHyphens w:val="0"/>
      <w:spacing w:after="0" w:line="240" w:lineRule="auto"/>
    </w:pPr>
    <w:rPr>
      <w:rFonts w:eastAsia="Calibri"/>
      <w:sz w:val="20"/>
      <w:szCs w:val="20"/>
      <w:lang w:eastAsia="en-US"/>
    </w:rPr>
  </w:style>
  <w:style w:type="character" w:customStyle="1" w:styleId="aff6">
    <w:name w:val="Текст сноски Знак"/>
    <w:basedOn w:val="a1"/>
    <w:link w:val="aff5"/>
    <w:uiPriority w:val="99"/>
    <w:semiHidden/>
    <w:rsid w:val="007F0623"/>
    <w:rPr>
      <w:rFonts w:ascii="Calibri" w:eastAsia="Calibri" w:hAnsi="Calibri"/>
      <w:lang w:eastAsia="en-US"/>
    </w:rPr>
  </w:style>
  <w:style w:type="numbering" w:customStyle="1" w:styleId="23">
    <w:name w:val="Нет списка2"/>
    <w:next w:val="a3"/>
    <w:uiPriority w:val="99"/>
    <w:semiHidden/>
    <w:unhideWhenUsed/>
    <w:rsid w:val="007F0623"/>
  </w:style>
  <w:style w:type="character" w:customStyle="1" w:styleId="13">
    <w:name w:val="Основной текст Знак1"/>
    <w:link w:val="a0"/>
    <w:rsid w:val="007F0623"/>
    <w:rPr>
      <w:sz w:val="24"/>
      <w:szCs w:val="24"/>
      <w:lang w:eastAsia="zh-CN"/>
    </w:rPr>
  </w:style>
  <w:style w:type="character" w:customStyle="1" w:styleId="1d">
    <w:name w:val="Верхний колонтитул Знак1"/>
    <w:uiPriority w:val="99"/>
    <w:rsid w:val="007F0623"/>
    <w:rPr>
      <w:sz w:val="24"/>
      <w:szCs w:val="24"/>
      <w:lang w:eastAsia="zh-CN"/>
    </w:rPr>
  </w:style>
  <w:style w:type="character" w:customStyle="1" w:styleId="1e">
    <w:name w:val="Нижний колонтитул Знак1"/>
    <w:rsid w:val="007F0623"/>
    <w:rPr>
      <w:sz w:val="24"/>
      <w:szCs w:val="24"/>
      <w:lang w:eastAsia="zh-CN"/>
    </w:rPr>
  </w:style>
  <w:style w:type="character" w:customStyle="1" w:styleId="HTML1">
    <w:name w:val="Стандартный HTML Знак1"/>
    <w:link w:val="HTML0"/>
    <w:uiPriority w:val="99"/>
    <w:rsid w:val="007F0623"/>
    <w:rPr>
      <w:rFonts w:ascii="Courier New" w:hAnsi="Courier New" w:cs="Courier New"/>
      <w:lang w:eastAsia="zh-CN"/>
    </w:rPr>
  </w:style>
  <w:style w:type="character" w:customStyle="1" w:styleId="1f">
    <w:name w:val="Текст выноски Знак1"/>
    <w:rsid w:val="007F0623"/>
    <w:rPr>
      <w:rFonts w:ascii="Tahoma" w:hAnsi="Tahoma" w:cs="Tahoma"/>
      <w:sz w:val="16"/>
      <w:szCs w:val="16"/>
      <w:lang w:eastAsia="zh-CN"/>
    </w:rPr>
  </w:style>
  <w:style w:type="character" w:customStyle="1" w:styleId="17">
    <w:name w:val="Основной текст с отступом Знак1"/>
    <w:link w:val="af8"/>
    <w:rsid w:val="007F0623"/>
    <w:rPr>
      <w:sz w:val="24"/>
      <w:szCs w:val="24"/>
      <w:lang w:eastAsia="zh-CN"/>
    </w:rPr>
  </w:style>
  <w:style w:type="character" w:customStyle="1" w:styleId="1f0">
    <w:name w:val="Тема примечания Знак1"/>
    <w:rsid w:val="007F0623"/>
    <w:rPr>
      <w:rFonts w:ascii="Calibri" w:hAnsi="Calibri"/>
      <w:b/>
      <w:bCs/>
      <w:lang w:eastAsia="zh-CN"/>
    </w:rPr>
  </w:style>
  <w:style w:type="character" w:styleId="aff7">
    <w:name w:val="Unresolved Mention"/>
    <w:basedOn w:val="a1"/>
    <w:uiPriority w:val="99"/>
    <w:semiHidden/>
    <w:unhideWhenUsed/>
    <w:rsid w:val="007F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42</Pages>
  <Words>12732</Words>
  <Characters>72574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85136</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cp:lastModifiedBy>User</cp:lastModifiedBy>
  <cp:revision>1</cp:revision>
  <cp:lastPrinted>2016-09-13T08:01:00Z</cp:lastPrinted>
  <dcterms:created xsi:type="dcterms:W3CDTF">2023-08-14T11:48:00Z</dcterms:created>
  <dcterms:modified xsi:type="dcterms:W3CDTF">2023-08-14T12:16:00Z</dcterms:modified>
</cp:coreProperties>
</file>