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EF" w:rsidRDefault="00D728EF" w:rsidP="00D728EF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EF" w:rsidRDefault="00D728EF" w:rsidP="00D728EF">
      <w:pPr>
        <w:jc w:val="center"/>
      </w:pPr>
    </w:p>
    <w:p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728EF" w:rsidRDefault="00D728EF" w:rsidP="00D728EF">
      <w:pPr>
        <w:jc w:val="center"/>
        <w:rPr>
          <w:b/>
          <w:sz w:val="32"/>
          <w:szCs w:val="32"/>
        </w:rPr>
      </w:pPr>
    </w:p>
    <w:p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875"/>
        <w:gridCol w:w="2779"/>
        <w:gridCol w:w="554"/>
        <w:gridCol w:w="696"/>
      </w:tblGrid>
      <w:tr w:rsidR="00D728EF" w:rsidTr="00D728EF"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1F1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1F1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</w:t>
            </w:r>
          </w:p>
        </w:tc>
      </w:tr>
    </w:tbl>
    <w:p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Об утверждении Комплексной схемы</w:t>
      </w:r>
      <w:r w:rsidRPr="00D728EF">
        <w:rPr>
          <w:sz w:val="28"/>
          <w:szCs w:val="28"/>
        </w:rPr>
        <w:t xml:space="preserve"> организации дорожного движения на территории Ульяновского городского поселения Тосненского района Ленинградской области</w:t>
      </w:r>
    </w:p>
    <w:p w:rsidR="00D728EF" w:rsidRDefault="00D728EF" w:rsidP="00D728EF">
      <w:pPr>
        <w:ind w:right="4251"/>
        <w:jc w:val="both"/>
        <w:rPr>
          <w:sz w:val="28"/>
          <w:szCs w:val="28"/>
        </w:rPr>
      </w:pPr>
    </w:p>
    <w:p w:rsidR="00D728EF" w:rsidRDefault="00D728EF" w:rsidP="00D72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4 «б» Перечня поручений Президента Российской Федерации от 11 апреля 2016 года № Пр-637ГС</w:t>
      </w:r>
      <w:r w:rsidR="001F142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Комитета по дорожному хозяйству Ленинградской области от 29 декабря 2018 года № 32/18, на основании Устава, </w:t>
      </w:r>
    </w:p>
    <w:p w:rsidR="00D728EF" w:rsidRDefault="00D728EF" w:rsidP="00D728EF">
      <w:pPr>
        <w:ind w:firstLine="851"/>
        <w:jc w:val="both"/>
        <w:rPr>
          <w:sz w:val="28"/>
          <w:szCs w:val="28"/>
        </w:rPr>
      </w:pPr>
    </w:p>
    <w:p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 Утвердить Комплексную схему</w:t>
      </w:r>
      <w:r w:rsidRPr="00D728EF">
        <w:rPr>
          <w:sz w:val="28"/>
          <w:szCs w:val="28"/>
        </w:rPr>
        <w:t xml:space="preserve"> организации дорожного движения 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52393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>постановление</w:t>
      </w:r>
      <w:proofErr w:type="gramEnd"/>
      <w:r w:rsidR="00F52393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1F142A" w:rsidRDefault="001F142A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D728EF" w:rsidRDefault="001F142A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Ю.В. Смирнова</w:t>
      </w:r>
    </w:p>
    <w:p w:rsidR="00D728EF" w:rsidRDefault="00D728EF" w:rsidP="00D728EF">
      <w:pPr>
        <w:pStyle w:val="a4"/>
        <w:spacing w:after="0" w:line="250" w:lineRule="exact"/>
        <w:ind w:left="20" w:right="20" w:firstLine="600"/>
        <w:jc w:val="both"/>
        <w:rPr>
          <w:b/>
          <w:sz w:val="28"/>
          <w:szCs w:val="28"/>
        </w:rPr>
      </w:pPr>
    </w:p>
    <w:p w:rsidR="00250F3A" w:rsidRDefault="00F52393"/>
    <w:sectPr w:rsidR="002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1F142A"/>
    <w:rsid w:val="00646296"/>
    <w:rsid w:val="00D728EF"/>
    <w:rsid w:val="00E53B83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2019-11-28T13:14:00Z</cp:lastPrinted>
  <dcterms:created xsi:type="dcterms:W3CDTF">2019-11-28T06:41:00Z</dcterms:created>
  <dcterms:modified xsi:type="dcterms:W3CDTF">2019-11-28T13:14:00Z</dcterms:modified>
</cp:coreProperties>
</file>