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9E03A6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9E03A6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3A7873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A7873" w:rsidRPr="00A53AEF" w:rsidRDefault="00802547" w:rsidP="0080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B5BB2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="003A7873"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3A7873"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4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51A" w:rsidRDefault="0044151A" w:rsidP="004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262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муниципальным имуществом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80254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802547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6420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Ульяновского городского поселения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6420"/>
      </w:tblGrid>
      <w:tr w:rsidR="00142D81" w:rsidRPr="002E69AB" w:rsidTr="00B756D4">
        <w:tc>
          <w:tcPr>
            <w:tcW w:w="1666" w:type="pct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B756D4">
        <w:tc>
          <w:tcPr>
            <w:tcW w:w="1666" w:type="pct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34" w:type="pct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B756D4">
        <w:tc>
          <w:tcPr>
            <w:tcW w:w="1666" w:type="pct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B756D4">
        <w:tc>
          <w:tcPr>
            <w:tcW w:w="1666" w:type="pct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B756D4">
        <w:tc>
          <w:tcPr>
            <w:tcW w:w="1666" w:type="pct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3334" w:type="pct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B756D4">
        <w:tc>
          <w:tcPr>
            <w:tcW w:w="1666" w:type="pct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Pr="002E69AB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1066D8" w:rsidRPr="002E69AB" w:rsidRDefault="001066D8" w:rsidP="0010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926349" w:rsidRPr="002E69AB">
        <w:rPr>
          <w:rFonts w:ascii="Times New Roman" w:hAnsi="Times New Roman" w:cs="Times New Roman"/>
          <w:b/>
          <w:sz w:val="24"/>
          <w:szCs w:val="24"/>
        </w:rPr>
        <w:t>2</w:t>
      </w:r>
      <w:r w:rsidRPr="002E69AB">
        <w:rPr>
          <w:rFonts w:ascii="Times New Roman" w:hAnsi="Times New Roman" w:cs="Times New Roman"/>
          <w:b/>
          <w:sz w:val="24"/>
          <w:szCs w:val="24"/>
        </w:rPr>
        <w:t>. ПОДПРОГРАММЫ МУНИЦИПАЛЬНОЙ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8"/>
        <w:gridCol w:w="6420"/>
      </w:tblGrid>
      <w:tr w:rsidR="001066D8" w:rsidRPr="002E69AB" w:rsidTr="00B756D4">
        <w:tc>
          <w:tcPr>
            <w:tcW w:w="1666" w:type="pct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1066D8" w:rsidRPr="002E69AB" w:rsidTr="00B756D4">
        <w:tc>
          <w:tcPr>
            <w:tcW w:w="1666" w:type="pct"/>
          </w:tcPr>
          <w:p w:rsidR="001066D8" w:rsidRPr="002E69AB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3334" w:type="pct"/>
          </w:tcPr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066D8" w:rsidRPr="002E69AB" w:rsidRDefault="00786DF7" w:rsidP="00786D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2E69AB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34" w:type="pct"/>
          </w:tcPr>
          <w:p w:rsidR="001066D8" w:rsidRPr="00142D81" w:rsidRDefault="001066D8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6DF7" w:rsidRPr="00142D81" w:rsidTr="00B756D4">
        <w:tc>
          <w:tcPr>
            <w:tcW w:w="1666" w:type="pct"/>
          </w:tcPr>
          <w:p w:rsidR="00786DF7" w:rsidRPr="00142D81" w:rsidRDefault="00786DF7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334" w:type="pct"/>
          </w:tcPr>
          <w:p w:rsidR="00786DF7" w:rsidRPr="00612B8D" w:rsidRDefault="00786DF7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1066D8" w:rsidP="001066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90171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786DF7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2E69AB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3334" w:type="pct"/>
          </w:tcPr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подпрограммы «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2E69AB" w:rsidRDefault="001066D8" w:rsidP="006C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066D8" w:rsidRPr="00142D81" w:rsidRDefault="001066D8" w:rsidP="002215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5B3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0 </w:t>
            </w:r>
            <w:r w:rsidR="00786DF7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066D8" w:rsidRPr="00142D81" w:rsidTr="00B756D4">
        <w:tc>
          <w:tcPr>
            <w:tcW w:w="1666" w:type="pct"/>
          </w:tcPr>
          <w:p w:rsidR="001066D8" w:rsidRPr="00142D81" w:rsidRDefault="001066D8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4" w:type="pct"/>
          </w:tcPr>
          <w:p w:rsidR="001066D8" w:rsidRPr="00142D81" w:rsidRDefault="001066D8" w:rsidP="006C166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28554D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6DF7" w:rsidRPr="00142D81" w:rsidRDefault="00786DF7" w:rsidP="00142D81">
      <w:pPr>
        <w:rPr>
          <w:rFonts w:ascii="Times New Roman" w:hAnsi="Times New Roman" w:cs="Times New Roman"/>
          <w:sz w:val="24"/>
          <w:szCs w:val="24"/>
        </w:rPr>
      </w:pPr>
    </w:p>
    <w:p w:rsidR="00142D81" w:rsidRDefault="002623FB" w:rsidP="00B75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2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23FB">
        <w:rPr>
          <w:rFonts w:ascii="Times New Roman" w:hAnsi="Times New Roman" w:cs="Times New Roman"/>
          <w:sz w:val="28"/>
          <w:szCs w:val="28"/>
        </w:rPr>
        <w:t>. Характеристика проблем, на решение которых направлена муниципальная программа, и оценка сложившейся ситуации.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Основной проблемой стоящей перед администрацией Уль</w:t>
      </w:r>
      <w:r w:rsidR="00995ED7">
        <w:rPr>
          <w:rFonts w:ascii="Times New Roman" w:hAnsi="Times New Roman" w:cs="Times New Roman"/>
          <w:sz w:val="28"/>
          <w:szCs w:val="28"/>
        </w:rPr>
        <w:t xml:space="preserve">яновского городского поселения </w:t>
      </w:r>
      <w:r w:rsidRPr="00556E65">
        <w:rPr>
          <w:rFonts w:ascii="Times New Roman" w:hAnsi="Times New Roman" w:cs="Times New Roman"/>
          <w:sz w:val="28"/>
          <w:szCs w:val="28"/>
        </w:rPr>
        <w:t xml:space="preserve">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</w:t>
      </w:r>
      <w:r w:rsidR="00AA09B2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556E65">
        <w:rPr>
          <w:rFonts w:ascii="Times New Roman" w:hAnsi="Times New Roman" w:cs="Times New Roman"/>
          <w:sz w:val="28"/>
          <w:szCs w:val="28"/>
        </w:rPr>
        <w:t>объект</w:t>
      </w:r>
      <w:r w:rsidR="00AA09B2">
        <w:rPr>
          <w:rFonts w:ascii="Times New Roman" w:hAnsi="Times New Roman" w:cs="Times New Roman"/>
          <w:sz w:val="28"/>
          <w:szCs w:val="28"/>
        </w:rPr>
        <w:t>а</w:t>
      </w:r>
      <w:r w:rsidRPr="00556E65">
        <w:rPr>
          <w:rFonts w:ascii="Times New Roman" w:hAnsi="Times New Roman" w:cs="Times New Roman"/>
          <w:sz w:val="28"/>
          <w:szCs w:val="28"/>
        </w:rPr>
        <w:t xml:space="preserve"> недвижимости является обязательным требованием при проведении государственной регистрации права муниципальной собственности</w:t>
      </w:r>
      <w:r w:rsidR="00AA09B2">
        <w:rPr>
          <w:rFonts w:ascii="Times New Roman" w:hAnsi="Times New Roman" w:cs="Times New Roman"/>
          <w:sz w:val="28"/>
          <w:szCs w:val="28"/>
        </w:rPr>
        <w:t>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</w:t>
      </w:r>
      <w:r w:rsidR="008958D8">
        <w:rPr>
          <w:rFonts w:ascii="Times New Roman" w:hAnsi="Times New Roman" w:cs="Times New Roman"/>
          <w:sz w:val="28"/>
          <w:szCs w:val="28"/>
        </w:rPr>
        <w:t xml:space="preserve">жимое имущество и </w:t>
      </w:r>
      <w:r w:rsidR="008958D8">
        <w:rPr>
          <w:rFonts w:ascii="Times New Roman" w:hAnsi="Times New Roman" w:cs="Times New Roman"/>
          <w:sz w:val="28"/>
          <w:szCs w:val="28"/>
        </w:rPr>
        <w:lastRenderedPageBreak/>
        <w:t>сделок с ним», Федеральному закону от 13.07.2015 № 218-ФЗ «О государственной регистрации недвижимости».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556E65" w:rsidRP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и¸ но </w:t>
      </w:r>
      <w:r w:rsidRPr="00556E65">
        <w:rPr>
          <w:rFonts w:ascii="Times New Roman" w:hAnsi="Times New Roman" w:cs="Times New Roman"/>
          <w:sz w:val="28"/>
          <w:szCs w:val="28"/>
        </w:rPr>
        <w:t>и определения рыночной стоимости объекта.</w:t>
      </w:r>
    </w:p>
    <w:p w:rsidR="00556E65" w:rsidRDefault="00556E6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65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556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Дом, где жила сестра В.И.Ленина – Анна Ильинична Ульянова-Елизарова»</w:t>
      </w:r>
      <w:r w:rsidRPr="00556E65">
        <w:rPr>
          <w:rFonts w:ascii="Times New Roman" w:hAnsi="Times New Roman" w:cs="Times New Roman"/>
          <w:sz w:val="28"/>
          <w:szCs w:val="28"/>
        </w:rPr>
        <w:t>, расположенный по адресу: Ленинградская обл., Тосненский р-н, г.п. Ульяновка, Ульяновское шоссе, д.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E65">
        <w:rPr>
          <w:rFonts w:ascii="Times New Roman" w:hAnsi="Times New Roman" w:cs="Times New Roman"/>
          <w:sz w:val="28"/>
          <w:szCs w:val="28"/>
        </w:rPr>
        <w:t>включен в реестр</w:t>
      </w:r>
      <w:r w:rsidRPr="00556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E65">
        <w:rPr>
          <w:rFonts w:ascii="Times New Roman" w:hAnsi="Times New Roman" w:cs="Times New Roman"/>
          <w:sz w:val="28"/>
          <w:szCs w:val="28"/>
        </w:rPr>
        <w:t>муниципального имущества Ульяновского городского поселения Тосненского района Ленинградской области на основании Акта приема-передачи муниципального имущества от муниципального образования Тосненский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 В музее 15.09.2013 года произошел пожар, выгорела значительная часть здания. Дом Елизаровых на момент передачи в муниципальную собственность фактически не являлся музеем и представлял собой деревянное здание, постройки до 1917 года, которое нуждалось в значительном капитальном ремонте.</w:t>
      </w:r>
    </w:p>
    <w:p w:rsidR="00AA09B2" w:rsidRPr="00556E65" w:rsidRDefault="00AA09B2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B2">
        <w:rPr>
          <w:rFonts w:ascii="Times New Roman" w:hAnsi="Times New Roman" w:cs="Times New Roman"/>
          <w:sz w:val="28"/>
          <w:szCs w:val="28"/>
        </w:rPr>
        <w:t>Объект культурного наследия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– «Братское захоронение советских воинов, погибших в 1941-1944 годах»</w:t>
      </w:r>
      <w:r w:rsidR="005439F2">
        <w:rPr>
          <w:rFonts w:ascii="Times New Roman" w:hAnsi="Times New Roman" w:cs="Times New Roman"/>
          <w:sz w:val="28"/>
          <w:szCs w:val="28"/>
        </w:rPr>
        <w:t xml:space="preserve">, </w:t>
      </w:r>
      <w:r w:rsidR="005439F2" w:rsidRPr="005439F2">
        <w:rPr>
          <w:rFonts w:ascii="Times New Roman" w:hAnsi="Times New Roman" w:cs="Times New Roman"/>
          <w:sz w:val="28"/>
          <w:szCs w:val="28"/>
        </w:rPr>
        <w:t>расположенный по адресу: Ленинградская обл., Тосненский р-н, г.п. Ульяновка,</w:t>
      </w:r>
      <w:r w:rsidR="005439F2">
        <w:rPr>
          <w:rFonts w:ascii="Times New Roman" w:hAnsi="Times New Roman" w:cs="Times New Roman"/>
          <w:sz w:val="28"/>
          <w:szCs w:val="28"/>
        </w:rPr>
        <w:t xml:space="preserve"> ул.Аксакова, соор.4а включен в реестр муниципального имущества Ульяновского городского поселения </w:t>
      </w:r>
      <w:r w:rsidR="005439F2" w:rsidRPr="005439F2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на основании Акта приема-передачи муниципального имущества от муниципального образования Тосненский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</w:t>
      </w:r>
      <w:r w:rsidR="005439F2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421F83">
        <w:rPr>
          <w:rFonts w:ascii="Times New Roman" w:hAnsi="Times New Roman" w:cs="Times New Roman"/>
          <w:sz w:val="28"/>
          <w:szCs w:val="28"/>
        </w:rPr>
        <w:t>нуждается</w:t>
      </w:r>
      <w:r w:rsidR="005439F2">
        <w:rPr>
          <w:rFonts w:ascii="Times New Roman" w:hAnsi="Times New Roman" w:cs="Times New Roman"/>
          <w:sz w:val="28"/>
          <w:szCs w:val="28"/>
        </w:rPr>
        <w:t xml:space="preserve"> в капитальном ремонте – замене плит пешеходной зоны. Также необходимо зарегистрировать право собственности в органах Россреестра, для которой нужна техническая документация.</w:t>
      </w:r>
    </w:p>
    <w:p w:rsidR="002623FB" w:rsidRDefault="005C36B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</w:t>
      </w:r>
      <w:r w:rsidR="00974E67">
        <w:rPr>
          <w:rFonts w:ascii="Times New Roman" w:hAnsi="Times New Roman" w:cs="Times New Roman"/>
          <w:sz w:val="28"/>
          <w:szCs w:val="28"/>
        </w:rPr>
        <w:t>ению поставленных задач может препятст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="00974E67">
        <w:rPr>
          <w:rFonts w:ascii="Times New Roman" w:hAnsi="Times New Roman" w:cs="Times New Roman"/>
          <w:sz w:val="28"/>
          <w:szCs w:val="28"/>
        </w:rPr>
        <w:t xml:space="preserve"> воздействие следующих рисков макроэкономического, финансового, организационного характера:</w:t>
      </w:r>
    </w:p>
    <w:p w:rsidR="00974E67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974E67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974E67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974E67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EE" w:rsidRDefault="00DA5A81" w:rsidP="00B756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:rsidR="002B6595" w:rsidRDefault="002B659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95"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определяются долгосрочными стратегическими целями и приоритетными задачами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2B6595">
        <w:rPr>
          <w:rFonts w:ascii="Times New Roman" w:hAnsi="Times New Roman" w:cs="Times New Roman"/>
          <w:sz w:val="28"/>
          <w:szCs w:val="28"/>
        </w:rPr>
        <w:t xml:space="preserve"> 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659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59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енинградской области в области управления муниципальным имуществом.</w:t>
      </w:r>
    </w:p>
    <w:p w:rsidR="005C36B5" w:rsidRDefault="005C36B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основные цели:</w:t>
      </w:r>
    </w:p>
    <w:p w:rsidR="005C36B5" w:rsidRDefault="005C36B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муниципальным имуществом;</w:t>
      </w:r>
    </w:p>
    <w:p w:rsidR="005C36B5" w:rsidRDefault="005C36B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:rsidR="005C36B5" w:rsidRDefault="005C36B5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целей обусловлено успешным решением следующих задач:</w:t>
      </w:r>
      <w:r w:rsidR="00DA5A81">
        <w:rPr>
          <w:rFonts w:ascii="Times New Roman" w:hAnsi="Times New Roman" w:cs="Times New Roman"/>
          <w:sz w:val="28"/>
          <w:szCs w:val="28"/>
        </w:rPr>
        <w:tab/>
      </w:r>
    </w:p>
    <w:p w:rsidR="00F64B8C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:rsidR="00B756D4" w:rsidRDefault="00F64B8C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B8C">
        <w:rPr>
          <w:rFonts w:ascii="Times New Roman" w:hAnsi="Times New Roman" w:cs="Times New Roman"/>
          <w:sz w:val="28"/>
          <w:szCs w:val="28"/>
        </w:rPr>
        <w:t>Повышение эффективности использования, содер</w:t>
      </w:r>
      <w:r>
        <w:rPr>
          <w:rFonts w:ascii="Times New Roman" w:hAnsi="Times New Roman" w:cs="Times New Roman"/>
          <w:sz w:val="28"/>
          <w:szCs w:val="28"/>
        </w:rPr>
        <w:t>жания и функционирования муници</w:t>
      </w:r>
      <w:r w:rsidRPr="00F64B8C">
        <w:rPr>
          <w:rFonts w:ascii="Times New Roman" w:hAnsi="Times New Roman" w:cs="Times New Roman"/>
          <w:sz w:val="28"/>
          <w:szCs w:val="28"/>
        </w:rPr>
        <w:t>пального имущества находящимися в собственности Ульяновского городского поселения Тосненского района Ленинградской области</w:t>
      </w:r>
      <w:r w:rsidR="005439F2">
        <w:rPr>
          <w:rFonts w:ascii="Times New Roman" w:hAnsi="Times New Roman" w:cs="Times New Roman"/>
          <w:sz w:val="28"/>
          <w:szCs w:val="28"/>
        </w:rPr>
        <w:t>.</w:t>
      </w:r>
    </w:p>
    <w:p w:rsidR="00B756D4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A5A81">
        <w:rPr>
          <w:rFonts w:ascii="Times New Roman" w:hAnsi="Times New Roman" w:cs="Times New Roman"/>
          <w:sz w:val="28"/>
          <w:szCs w:val="28"/>
        </w:rPr>
        <w:t xml:space="preserve">местного самоуправления, проводящим политику в области управления муниципальным имуществом является сектор </w:t>
      </w:r>
      <w:r w:rsidR="005439F2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Pr="00DA5A81">
        <w:rPr>
          <w:rFonts w:ascii="Times New Roman" w:hAnsi="Times New Roman" w:cs="Times New Roman"/>
          <w:sz w:val="28"/>
          <w:szCs w:val="28"/>
        </w:rPr>
        <w:t>муниципальн</w:t>
      </w:r>
      <w:r w:rsidR="005439F2">
        <w:rPr>
          <w:rFonts w:ascii="Times New Roman" w:hAnsi="Times New Roman" w:cs="Times New Roman"/>
          <w:sz w:val="28"/>
          <w:szCs w:val="28"/>
        </w:rPr>
        <w:t>ым</w:t>
      </w:r>
      <w:r w:rsidRPr="00DA5A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439F2">
        <w:rPr>
          <w:rFonts w:ascii="Times New Roman" w:hAnsi="Times New Roman" w:cs="Times New Roman"/>
          <w:sz w:val="28"/>
          <w:szCs w:val="28"/>
        </w:rPr>
        <w:t>ом</w:t>
      </w:r>
      <w:r w:rsidRPr="00DA5A81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поселения.</w:t>
      </w:r>
    </w:p>
    <w:p w:rsidR="00DA5A81" w:rsidRP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Pr="00DA5A81">
        <w:rPr>
          <w:rFonts w:ascii="Times New Roman" w:hAnsi="Times New Roman" w:cs="Times New Roman"/>
          <w:sz w:val="28"/>
          <w:szCs w:val="28"/>
        </w:rPr>
        <w:t>в работе с муниципальной собственностью являются:</w:t>
      </w:r>
    </w:p>
    <w:p w:rsidR="00DA5A81" w:rsidRP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инвентаризация и регистрация права собственности на имущество Ульяновского городского поселения;</w:t>
      </w:r>
    </w:p>
    <w:p w:rsidR="00DA5A81" w:rsidRP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осуществление контроля за сохранностью и использованию муниципального имущества по назначению;</w:t>
      </w:r>
    </w:p>
    <w:p w:rsidR="00DA5A81" w:rsidRP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</w:t>
      </w:r>
      <w:r w:rsidR="005C36B5">
        <w:rPr>
          <w:rFonts w:ascii="Times New Roman" w:hAnsi="Times New Roman" w:cs="Times New Roman"/>
          <w:sz w:val="28"/>
          <w:szCs w:val="28"/>
        </w:rPr>
        <w:t xml:space="preserve"> </w:t>
      </w:r>
      <w:r w:rsidRPr="00DA5A81">
        <w:rPr>
          <w:rFonts w:ascii="Times New Roman" w:hAnsi="Times New Roman" w:cs="Times New Roman"/>
          <w:sz w:val="28"/>
          <w:szCs w:val="28"/>
        </w:rPr>
        <w:t>передача объектов муниципальной собственности во временное или постоянное пользование физическим и юридическим лицам;</w:t>
      </w:r>
    </w:p>
    <w:p w:rsidR="00DA5A81" w:rsidRP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lastRenderedPageBreak/>
        <w:t>- отчуждение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имущества, в установленном </w:t>
      </w:r>
      <w:r w:rsidRPr="00DA5A81">
        <w:rPr>
          <w:rFonts w:ascii="Times New Roman" w:hAnsi="Times New Roman" w:cs="Times New Roman"/>
          <w:sz w:val="28"/>
          <w:szCs w:val="28"/>
        </w:rPr>
        <w:t>законом порядке;</w:t>
      </w:r>
    </w:p>
    <w:p w:rsidR="00DA5A81" w:rsidRDefault="00DA5A81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81">
        <w:rPr>
          <w:rFonts w:ascii="Times New Roman" w:hAnsi="Times New Roman" w:cs="Times New Roman"/>
          <w:sz w:val="28"/>
          <w:szCs w:val="28"/>
        </w:rPr>
        <w:t>- оформление объектов выморочного, бесхозяйного имущества в собственность Ульяновского городского поселения</w:t>
      </w:r>
      <w:r w:rsidR="00974E67">
        <w:rPr>
          <w:rFonts w:ascii="Times New Roman" w:hAnsi="Times New Roman" w:cs="Times New Roman"/>
          <w:sz w:val="28"/>
          <w:szCs w:val="28"/>
        </w:rPr>
        <w:t>.</w:t>
      </w:r>
    </w:p>
    <w:p w:rsidR="00B756D4" w:rsidRDefault="00B756D4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4E67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E1D">
        <w:rPr>
          <w:rFonts w:ascii="Times New Roman" w:hAnsi="Times New Roman" w:cs="Times New Roman"/>
          <w:sz w:val="28"/>
          <w:szCs w:val="28"/>
        </w:rPr>
        <w:t>Индикаторы и показатели реализации муниципальной программы</w:t>
      </w:r>
    </w:p>
    <w:p w:rsidR="001A5942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3126"/>
        <w:gridCol w:w="1022"/>
        <w:gridCol w:w="1152"/>
        <w:gridCol w:w="1136"/>
        <w:gridCol w:w="945"/>
        <w:gridCol w:w="768"/>
        <w:gridCol w:w="893"/>
      </w:tblGrid>
      <w:tr w:rsidR="001A5942" w:rsidRPr="001A5942" w:rsidTr="00B756D4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756D4">
        <w:trPr>
          <w:trHeight w:val="1915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Ульяновско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«Управление и распоряжение муниципальным имуществом»</w:t>
            </w:r>
          </w:p>
        </w:tc>
      </w:tr>
      <w:tr w:rsidR="001A5942" w:rsidRPr="001A5942" w:rsidTr="00B756D4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7C12B2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942" w:rsidRPr="001A5942" w:rsidTr="00B756D4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DE3DFE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2E69A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C830D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7A401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1F83" w:rsidRPr="001A5942" w:rsidTr="00B756D4">
        <w:trPr>
          <w:trHeight w:val="292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21F83" w:rsidRPr="001A5942" w:rsidTr="00B756D4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1A5942" w:rsidRDefault="00421F83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C12B2" w:rsidRDefault="00421F83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56D4" w:rsidSect="00B756D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E3427" w:rsidRP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7E3427" w:rsidRP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2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B756D4" w:rsidRPr="007E3427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7" w:type="pct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4"/>
        <w:gridCol w:w="430"/>
        <w:gridCol w:w="1211"/>
        <w:gridCol w:w="1189"/>
        <w:gridCol w:w="1119"/>
        <w:gridCol w:w="878"/>
        <w:gridCol w:w="1299"/>
        <w:gridCol w:w="1090"/>
        <w:gridCol w:w="882"/>
      </w:tblGrid>
      <w:tr w:rsidR="00676BBC" w:rsidRPr="007E3427" w:rsidTr="00676BBC">
        <w:trPr>
          <w:trHeight w:val="1120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76BBC" w:rsidRPr="007E3427" w:rsidTr="00676BBC">
        <w:trPr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676BBC" w:rsidRPr="007E3427" w:rsidTr="00676BBC">
        <w:trPr>
          <w:trHeight w:val="320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4B" w:rsidRPr="007E3427" w:rsidRDefault="0060326D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4A5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60326D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A82CB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ухгалтерская</w:t>
            </w:r>
            <w:r w:rsidR="007E3427"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</w:t>
            </w:r>
            <w:bookmarkStart w:id="0" w:name="_GoBack"/>
            <w:bookmarkEnd w:id="0"/>
            <w:r w:rsidR="007E3427"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етность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отчетность</w:t>
            </w:r>
          </w:p>
        </w:tc>
      </w:tr>
      <w:tr w:rsidR="00676BBC" w:rsidRPr="007E3427" w:rsidTr="00676BBC">
        <w:trPr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2E69A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B2766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60326D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Default="00C830D2" w:rsidP="00676BB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EA2CF2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2E69A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A82CB4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2" w:rsidRPr="007E3427" w:rsidRDefault="00C830D2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</w:tr>
      <w:tr w:rsidR="00676BBC" w:rsidRPr="007E3427" w:rsidTr="00676BBC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60326D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60326D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соответствует количеству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содержанию и ремонту памятников культуры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Default="00421F83" w:rsidP="00676BB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EA2CF2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A82CB4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3" w:rsidRPr="007E3427" w:rsidRDefault="00421F83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</w:tr>
    </w:tbl>
    <w:p w:rsidR="00DE3DFE" w:rsidRPr="008356B4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D4" w:rsidRDefault="008356B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0E3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2E69AB" w:rsidTr="00B756D4">
        <w:trPr>
          <w:trHeight w:val="2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756D4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756D4">
        <w:trPr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</w:t>
            </w:r>
            <w:r>
              <w:t xml:space="preserve"> </w:t>
            </w:r>
            <w:r w:rsidRPr="00B756D4">
              <w:rPr>
                <w:rFonts w:ascii="Times New Roman" w:eastAsia="Times New Roman" w:hAnsi="Times New Roman" w:cs="Times New Roman"/>
                <w:lang w:eastAsia="ru-RU"/>
              </w:rPr>
              <w:t>на 2019-2023 годы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</w:tr>
      <w:tr w:rsidR="00E012F2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объектов недвижимого имущества и постановка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F82EB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2E69AB" w:rsidRDefault="00F82EB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7EBA" w:rsidRPr="002E69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C524D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E012F2" w:rsidRPr="002E69AB" w:rsidRDefault="00BC524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2E69AB" w:rsidRDefault="00F82EB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межеванию земельных участков под муниципальными  объектами недвижимости  и постановка </w:t>
            </w:r>
            <w:r w:rsidR="00CD755D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B756D4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2E69AB" w:rsidRDefault="003E0C5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75BF0" w:rsidRPr="002E69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E012F2" w:rsidRPr="002E69AB" w:rsidRDefault="00C778A8" w:rsidP="00B756D4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:rsidR="00E012F2" w:rsidRPr="002E69AB" w:rsidRDefault="00E012F2" w:rsidP="00B756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392DE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012F2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E012F2" w:rsidRPr="002E69AB" w:rsidRDefault="00392DEC" w:rsidP="00B756D4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CF6031" w:rsidRPr="002E69AB" w:rsidRDefault="00CF603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:rsidR="00E012F2" w:rsidRPr="002E69AB" w:rsidRDefault="00E012F2" w:rsidP="00B756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A02F7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756D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C862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387225" w:rsidRPr="002E69A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C862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  <w:r w:rsidR="00E012F2" w:rsidRPr="002E69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DE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2E69AB" w:rsidRDefault="008D4AD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</w:t>
            </w:r>
            <w:r w:rsidR="007F1807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CD755D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F82EB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82EBC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92DEC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CD755D" w:rsidRPr="002E69AB" w:rsidRDefault="00392DE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D755D" w:rsidRPr="002E69AB" w:rsidTr="00B756D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Затраты на охрану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2DEC" w:rsidRPr="002E69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5D" w:rsidRPr="002E69AB" w:rsidRDefault="00CD755D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82EB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DE044C" w:rsidRPr="00386810" w:rsidTr="00B756D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  <w:r w:rsidR="007F1807" w:rsidRPr="002E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2E69AB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B756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A02F7E" w:rsidRDefault="00DE044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676BB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6BB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1915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710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4" w:rsidRPr="00A55D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6D4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</w:t>
      </w:r>
      <w:r w:rsidR="009B0EDF">
        <w:rPr>
          <w:rFonts w:ascii="Times New Roman" w:eastAsia="Times New Roman" w:hAnsi="Times New Roman"/>
          <w:sz w:val="28"/>
          <w:szCs w:val="28"/>
          <w:lang w:eastAsia="ru-RU"/>
        </w:rPr>
        <w:t>дставлены в разделе 4 Программы.</w:t>
      </w:r>
    </w:p>
    <w:sectPr w:rsidR="003F0B48" w:rsidRPr="00535D6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0B" w:rsidRDefault="00EE050B" w:rsidP="003B0E1D">
      <w:pPr>
        <w:spacing w:after="0" w:line="240" w:lineRule="auto"/>
      </w:pPr>
      <w:r>
        <w:separator/>
      </w:r>
    </w:p>
  </w:endnote>
  <w:endnote w:type="continuationSeparator" w:id="0">
    <w:p w:rsidR="00EE050B" w:rsidRDefault="00EE050B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0B" w:rsidRDefault="00EE050B" w:rsidP="003B0E1D">
      <w:pPr>
        <w:spacing w:after="0" w:line="240" w:lineRule="auto"/>
      </w:pPr>
      <w:r>
        <w:separator/>
      </w:r>
    </w:p>
  </w:footnote>
  <w:footnote w:type="continuationSeparator" w:id="0">
    <w:p w:rsidR="00EE050B" w:rsidRDefault="00EE050B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268E8"/>
    <w:rsid w:val="00042136"/>
    <w:rsid w:val="000856D5"/>
    <w:rsid w:val="000A4C78"/>
    <w:rsid w:val="000B4272"/>
    <w:rsid w:val="000B5BF2"/>
    <w:rsid w:val="000C0A8E"/>
    <w:rsid w:val="000F37B0"/>
    <w:rsid w:val="001066D8"/>
    <w:rsid w:val="00120645"/>
    <w:rsid w:val="00126D3E"/>
    <w:rsid w:val="00134B19"/>
    <w:rsid w:val="00142D81"/>
    <w:rsid w:val="00147EBA"/>
    <w:rsid w:val="00160D49"/>
    <w:rsid w:val="00183B8F"/>
    <w:rsid w:val="001A5942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4CC8"/>
    <w:rsid w:val="0028554D"/>
    <w:rsid w:val="00293542"/>
    <w:rsid w:val="002A25FA"/>
    <w:rsid w:val="002B3841"/>
    <w:rsid w:val="002B6595"/>
    <w:rsid w:val="002B6795"/>
    <w:rsid w:val="002C1F90"/>
    <w:rsid w:val="002D5865"/>
    <w:rsid w:val="002E69AB"/>
    <w:rsid w:val="002E7679"/>
    <w:rsid w:val="0030217E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E0C5C"/>
    <w:rsid w:val="003F0563"/>
    <w:rsid w:val="003F0B48"/>
    <w:rsid w:val="003F264C"/>
    <w:rsid w:val="003F26F1"/>
    <w:rsid w:val="00421F83"/>
    <w:rsid w:val="0042289F"/>
    <w:rsid w:val="0042537F"/>
    <w:rsid w:val="00440575"/>
    <w:rsid w:val="0044151A"/>
    <w:rsid w:val="004820CA"/>
    <w:rsid w:val="0049497F"/>
    <w:rsid w:val="004A54B8"/>
    <w:rsid w:val="004A6B15"/>
    <w:rsid w:val="004E47A9"/>
    <w:rsid w:val="004E6AC1"/>
    <w:rsid w:val="004E71D8"/>
    <w:rsid w:val="004F7B57"/>
    <w:rsid w:val="0053360B"/>
    <w:rsid w:val="00535D6C"/>
    <w:rsid w:val="005439F2"/>
    <w:rsid w:val="005555F2"/>
    <w:rsid w:val="00556E65"/>
    <w:rsid w:val="00565B83"/>
    <w:rsid w:val="00570B68"/>
    <w:rsid w:val="00576A96"/>
    <w:rsid w:val="005C36B5"/>
    <w:rsid w:val="005D2557"/>
    <w:rsid w:val="006002C3"/>
    <w:rsid w:val="0060326D"/>
    <w:rsid w:val="00610609"/>
    <w:rsid w:val="00612B8D"/>
    <w:rsid w:val="006169AD"/>
    <w:rsid w:val="00624047"/>
    <w:rsid w:val="00632C6A"/>
    <w:rsid w:val="00654540"/>
    <w:rsid w:val="006577D4"/>
    <w:rsid w:val="006761E3"/>
    <w:rsid w:val="00676BBC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16D79"/>
    <w:rsid w:val="008356B4"/>
    <w:rsid w:val="008362D0"/>
    <w:rsid w:val="00843EEE"/>
    <w:rsid w:val="008557CF"/>
    <w:rsid w:val="00863717"/>
    <w:rsid w:val="0086764B"/>
    <w:rsid w:val="00894A55"/>
    <w:rsid w:val="008958D8"/>
    <w:rsid w:val="008D4ADE"/>
    <w:rsid w:val="008D4C22"/>
    <w:rsid w:val="008E7939"/>
    <w:rsid w:val="008F0B01"/>
    <w:rsid w:val="00901718"/>
    <w:rsid w:val="00926349"/>
    <w:rsid w:val="00954804"/>
    <w:rsid w:val="0095572B"/>
    <w:rsid w:val="0097228C"/>
    <w:rsid w:val="00974E67"/>
    <w:rsid w:val="00995E6B"/>
    <w:rsid w:val="00995ED7"/>
    <w:rsid w:val="009B0ED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2CB4"/>
    <w:rsid w:val="00AA09B2"/>
    <w:rsid w:val="00AB7198"/>
    <w:rsid w:val="00AC6C43"/>
    <w:rsid w:val="00B00513"/>
    <w:rsid w:val="00B068A0"/>
    <w:rsid w:val="00B2766B"/>
    <w:rsid w:val="00B5260A"/>
    <w:rsid w:val="00B756D4"/>
    <w:rsid w:val="00B976E7"/>
    <w:rsid w:val="00BB5BB2"/>
    <w:rsid w:val="00BC524D"/>
    <w:rsid w:val="00BD363A"/>
    <w:rsid w:val="00BE39AA"/>
    <w:rsid w:val="00BF2AFB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80F55"/>
    <w:rsid w:val="00DA5643"/>
    <w:rsid w:val="00DA5A81"/>
    <w:rsid w:val="00DA5E79"/>
    <w:rsid w:val="00DC2CB2"/>
    <w:rsid w:val="00DD087B"/>
    <w:rsid w:val="00DE044C"/>
    <w:rsid w:val="00DE3DFE"/>
    <w:rsid w:val="00E012F2"/>
    <w:rsid w:val="00E07536"/>
    <w:rsid w:val="00E25AB1"/>
    <w:rsid w:val="00E64F2C"/>
    <w:rsid w:val="00E733FB"/>
    <w:rsid w:val="00EA2CF2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0D24-ABF7-431B-9DC2-0A346C8E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10</cp:revision>
  <cp:lastPrinted>2018-09-25T06:34:00Z</cp:lastPrinted>
  <dcterms:created xsi:type="dcterms:W3CDTF">2018-10-15T08:38:00Z</dcterms:created>
  <dcterms:modified xsi:type="dcterms:W3CDTF">2018-11-13T14:52:00Z</dcterms:modified>
</cp:coreProperties>
</file>