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3EA4B" w14:textId="77777777" w:rsidR="00E74BB0" w:rsidRPr="00982BF1" w:rsidRDefault="00E74BB0" w:rsidP="00E74BB0">
      <w:pPr>
        <w:spacing w:after="0" w:line="240" w:lineRule="auto"/>
        <w:jc w:val="center"/>
        <w:rPr>
          <w:rFonts w:ascii="Calibri" w:eastAsia="Calibri" w:hAnsi="Calibri" w:cs="Times New Roman"/>
        </w:rPr>
      </w:pPr>
      <w:r w:rsidRPr="00982BF1">
        <w:rPr>
          <w:rFonts w:ascii="Calibri" w:eastAsia="Calibri" w:hAnsi="Calibri" w:cs="Times New Roman"/>
          <w:noProof/>
          <w:lang w:eastAsia="ru-RU"/>
        </w:rPr>
        <w:drawing>
          <wp:inline distT="0" distB="0" distL="0" distR="0" wp14:anchorId="0BFAFA18" wp14:editId="36592A2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F5FFC51" w14:textId="77777777" w:rsidR="00E74BB0" w:rsidRPr="00982BF1" w:rsidRDefault="00E74BB0" w:rsidP="00E74BB0">
      <w:pPr>
        <w:spacing w:after="0" w:line="240" w:lineRule="auto"/>
        <w:jc w:val="right"/>
        <w:rPr>
          <w:rFonts w:ascii="Calibri" w:eastAsia="Calibri" w:hAnsi="Calibri" w:cs="Times New Roman"/>
        </w:rPr>
      </w:pPr>
    </w:p>
    <w:p w14:paraId="705F6453" w14:textId="77777777" w:rsidR="00E74BB0" w:rsidRPr="00982BF1" w:rsidRDefault="00E74BB0" w:rsidP="00E74BB0">
      <w:pPr>
        <w:spacing w:after="0" w:line="240" w:lineRule="auto"/>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14:paraId="1698A723" w14:textId="77777777" w:rsidR="00E74BB0" w:rsidRPr="00982BF1" w:rsidRDefault="00E74BB0" w:rsidP="00E74BB0">
      <w:pPr>
        <w:spacing w:after="0" w:line="240" w:lineRule="auto"/>
        <w:jc w:val="center"/>
        <w:rPr>
          <w:rFonts w:ascii="Times New Roman" w:eastAsia="Calibri" w:hAnsi="Times New Roman" w:cs="Times New Roman"/>
          <w:b/>
          <w:sz w:val="32"/>
          <w:szCs w:val="32"/>
        </w:rPr>
      </w:pPr>
    </w:p>
    <w:p w14:paraId="79509B3D" w14:textId="61526274" w:rsidR="00E74BB0" w:rsidRPr="00982BF1" w:rsidRDefault="00E74BB0" w:rsidP="00E74BB0">
      <w:pPr>
        <w:spacing w:after="0" w:line="240" w:lineRule="auto"/>
        <w:jc w:val="center"/>
        <w:rPr>
          <w:rFonts w:ascii="Times New Roman" w:eastAsia="Calibri" w:hAnsi="Times New Roman" w:cs="Times New Roman"/>
          <w:b/>
          <w:i/>
          <w:sz w:val="32"/>
          <w:szCs w:val="32"/>
          <w:u w:val="single"/>
        </w:rPr>
      </w:pPr>
      <w:r w:rsidRPr="00982BF1">
        <w:rPr>
          <w:rFonts w:ascii="Times New Roman" w:eastAsia="Calibri" w:hAnsi="Times New Roman" w:cs="Times New Roman"/>
          <w:b/>
          <w:sz w:val="32"/>
          <w:szCs w:val="32"/>
        </w:rPr>
        <w:t>ПОСТАНОВЛЕНИЕ</w:t>
      </w:r>
    </w:p>
    <w:tbl>
      <w:tblPr>
        <w:tblStyle w:val="1"/>
        <w:tblW w:w="4995" w:type="pct"/>
        <w:tblLayout w:type="fixed"/>
        <w:tblLook w:val="04A0" w:firstRow="1" w:lastRow="0" w:firstColumn="1" w:lastColumn="0" w:noHBand="0" w:noVBand="1"/>
      </w:tblPr>
      <w:tblGrid>
        <w:gridCol w:w="1655"/>
        <w:gridCol w:w="4044"/>
        <w:gridCol w:w="2902"/>
        <w:gridCol w:w="583"/>
        <w:gridCol w:w="727"/>
      </w:tblGrid>
      <w:tr w:rsidR="00982BF1" w:rsidRPr="00982BF1" w14:paraId="7FF7A16C" w14:textId="77777777" w:rsidTr="00F71C0D">
        <w:tc>
          <w:tcPr>
            <w:tcW w:w="835" w:type="pct"/>
            <w:tcBorders>
              <w:top w:val="nil"/>
              <w:left w:val="nil"/>
              <w:right w:val="nil"/>
            </w:tcBorders>
          </w:tcPr>
          <w:p w14:paraId="23956431" w14:textId="3517DABC" w:rsidR="00E74BB0" w:rsidRPr="00982BF1" w:rsidRDefault="004D4F57" w:rsidP="00E74BB0">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t>03.04.2023</w:t>
            </w:r>
          </w:p>
        </w:tc>
        <w:tc>
          <w:tcPr>
            <w:tcW w:w="2040" w:type="pct"/>
            <w:tcBorders>
              <w:top w:val="nil"/>
              <w:left w:val="nil"/>
              <w:bottom w:val="nil"/>
              <w:right w:val="nil"/>
            </w:tcBorders>
          </w:tcPr>
          <w:p w14:paraId="35317049" w14:textId="77777777" w:rsidR="00E74BB0" w:rsidRPr="00982BF1" w:rsidRDefault="00E74BB0" w:rsidP="00E74BB0">
            <w:pPr>
              <w:spacing w:after="160" w:line="259" w:lineRule="auto"/>
              <w:jc w:val="center"/>
              <w:rPr>
                <w:rFonts w:ascii="Times New Roman" w:eastAsia="Calibri" w:hAnsi="Times New Roman" w:cs="Times New Roman"/>
                <w:b/>
                <w:sz w:val="32"/>
                <w:szCs w:val="32"/>
              </w:rPr>
            </w:pPr>
          </w:p>
        </w:tc>
        <w:tc>
          <w:tcPr>
            <w:tcW w:w="1464" w:type="pct"/>
            <w:tcBorders>
              <w:top w:val="nil"/>
              <w:left w:val="nil"/>
              <w:bottom w:val="nil"/>
              <w:right w:val="nil"/>
            </w:tcBorders>
          </w:tcPr>
          <w:p w14:paraId="44AD7B1C" w14:textId="77777777" w:rsidR="00E74BB0" w:rsidRPr="00982BF1" w:rsidRDefault="00E74BB0" w:rsidP="00E74BB0">
            <w:pPr>
              <w:spacing w:after="160" w:line="259" w:lineRule="auto"/>
              <w:jc w:val="center"/>
              <w:rPr>
                <w:rFonts w:ascii="Times New Roman" w:eastAsia="Calibri" w:hAnsi="Times New Roman" w:cs="Times New Roman"/>
                <w:b/>
                <w:sz w:val="32"/>
                <w:szCs w:val="32"/>
              </w:rPr>
            </w:pPr>
          </w:p>
        </w:tc>
        <w:tc>
          <w:tcPr>
            <w:tcW w:w="294" w:type="pct"/>
            <w:tcBorders>
              <w:top w:val="nil"/>
              <w:left w:val="nil"/>
              <w:bottom w:val="nil"/>
              <w:right w:val="nil"/>
            </w:tcBorders>
          </w:tcPr>
          <w:p w14:paraId="4E58ABCD" w14:textId="77777777" w:rsidR="00E74BB0" w:rsidRPr="00982BF1" w:rsidRDefault="00E74BB0" w:rsidP="00E74BB0">
            <w:pPr>
              <w:spacing w:after="160" w:line="259" w:lineRule="auto"/>
              <w:jc w:val="right"/>
              <w:rPr>
                <w:rFonts w:ascii="Times New Roman" w:eastAsia="Calibri" w:hAnsi="Times New Roman" w:cs="Times New Roman"/>
                <w:b/>
                <w:sz w:val="28"/>
                <w:szCs w:val="28"/>
              </w:rPr>
            </w:pPr>
            <w:r w:rsidRPr="00982BF1">
              <w:rPr>
                <w:rFonts w:ascii="Times New Roman" w:eastAsia="Calibri" w:hAnsi="Times New Roman" w:cs="Times New Roman"/>
                <w:b/>
                <w:sz w:val="28"/>
                <w:szCs w:val="28"/>
              </w:rPr>
              <w:t>№</w:t>
            </w:r>
          </w:p>
        </w:tc>
        <w:tc>
          <w:tcPr>
            <w:tcW w:w="367" w:type="pct"/>
            <w:tcBorders>
              <w:top w:val="nil"/>
              <w:left w:val="nil"/>
              <w:right w:val="nil"/>
            </w:tcBorders>
          </w:tcPr>
          <w:p w14:paraId="3AC3AE04" w14:textId="3097E62A" w:rsidR="00E74BB0" w:rsidRPr="00982BF1" w:rsidRDefault="004D4F57" w:rsidP="00E74BB0">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232</w:t>
            </w:r>
            <w:bookmarkStart w:id="0" w:name="_GoBack"/>
            <w:bookmarkEnd w:id="0"/>
          </w:p>
        </w:tc>
      </w:tr>
    </w:tbl>
    <w:p w14:paraId="32586951" w14:textId="77777777" w:rsidR="00E74BB0" w:rsidRPr="00982BF1" w:rsidRDefault="00E74BB0" w:rsidP="00995DB5">
      <w:pPr>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Об утверждении административного </w:t>
      </w:r>
    </w:p>
    <w:p w14:paraId="04CD1CA6" w14:textId="3848E421" w:rsidR="00E74BB0" w:rsidRPr="00982BF1" w:rsidRDefault="00E74BB0"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регламента по </w:t>
      </w:r>
      <w:r w:rsidR="00995DB5" w:rsidRPr="00982BF1">
        <w:rPr>
          <w:rFonts w:ascii="Times New Roman" w:eastAsia="Times New Roman" w:hAnsi="Times New Roman" w:cs="Times New Roman"/>
          <w:sz w:val="28"/>
          <w:szCs w:val="28"/>
          <w:lang w:eastAsia="ru-RU"/>
        </w:rPr>
        <w:t>предоставлению</w:t>
      </w:r>
      <w:r w:rsidRPr="00982BF1">
        <w:rPr>
          <w:rFonts w:ascii="Times New Roman" w:eastAsia="Times New Roman" w:hAnsi="Times New Roman" w:cs="Times New Roman"/>
          <w:sz w:val="28"/>
          <w:szCs w:val="28"/>
          <w:lang w:eastAsia="ru-RU"/>
        </w:rPr>
        <w:t xml:space="preserve"> муниципальной </w:t>
      </w:r>
    </w:p>
    <w:p w14:paraId="3320E157" w14:textId="77777777" w:rsidR="00A407FB" w:rsidRDefault="00995DB5"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услуги</w:t>
      </w:r>
      <w:r w:rsidR="00E74BB0" w:rsidRPr="00982BF1">
        <w:rPr>
          <w:rFonts w:ascii="Times New Roman" w:eastAsia="Times New Roman" w:hAnsi="Times New Roman" w:cs="Times New Roman"/>
          <w:sz w:val="28"/>
          <w:szCs w:val="28"/>
          <w:lang w:eastAsia="ru-RU"/>
        </w:rPr>
        <w:t xml:space="preserve"> </w:t>
      </w:r>
      <w:r w:rsidRPr="00982BF1">
        <w:rPr>
          <w:rFonts w:ascii="Times New Roman" w:eastAsia="Times New Roman" w:hAnsi="Times New Roman" w:cs="Times New Roman"/>
          <w:sz w:val="28"/>
          <w:szCs w:val="28"/>
          <w:lang w:eastAsia="ru-RU"/>
        </w:rPr>
        <w:t>«</w:t>
      </w:r>
      <w:r w:rsidR="00A407FB">
        <w:rPr>
          <w:rFonts w:ascii="Times New Roman" w:eastAsia="Times New Roman" w:hAnsi="Times New Roman" w:cs="Times New Roman"/>
          <w:sz w:val="28"/>
          <w:szCs w:val="28"/>
          <w:lang w:eastAsia="ru-RU"/>
        </w:rPr>
        <w:t>Решение вопроса о п</w:t>
      </w:r>
      <w:r w:rsidRPr="00982BF1">
        <w:rPr>
          <w:rFonts w:ascii="Times New Roman" w:eastAsia="Times New Roman" w:hAnsi="Times New Roman" w:cs="Times New Roman"/>
          <w:sz w:val="28"/>
          <w:szCs w:val="28"/>
          <w:lang w:eastAsia="ru-RU"/>
        </w:rPr>
        <w:t>риватизаци</w:t>
      </w:r>
      <w:r w:rsidR="00A407FB">
        <w:rPr>
          <w:rFonts w:ascii="Times New Roman" w:eastAsia="Times New Roman" w:hAnsi="Times New Roman" w:cs="Times New Roman"/>
          <w:sz w:val="28"/>
          <w:szCs w:val="28"/>
          <w:lang w:eastAsia="ru-RU"/>
        </w:rPr>
        <w:t>и</w:t>
      </w:r>
      <w:r w:rsidRPr="00982BF1">
        <w:rPr>
          <w:rFonts w:ascii="Times New Roman" w:eastAsia="Times New Roman" w:hAnsi="Times New Roman" w:cs="Times New Roman"/>
          <w:sz w:val="28"/>
          <w:szCs w:val="28"/>
          <w:lang w:eastAsia="ru-RU"/>
        </w:rPr>
        <w:t xml:space="preserve"> жил</w:t>
      </w:r>
      <w:r w:rsidR="00A407FB">
        <w:rPr>
          <w:rFonts w:ascii="Times New Roman" w:eastAsia="Times New Roman" w:hAnsi="Times New Roman" w:cs="Times New Roman"/>
          <w:sz w:val="28"/>
          <w:szCs w:val="28"/>
          <w:lang w:eastAsia="ru-RU"/>
        </w:rPr>
        <w:t>ого</w:t>
      </w:r>
      <w:r w:rsidRPr="00982BF1">
        <w:rPr>
          <w:rFonts w:ascii="Times New Roman" w:eastAsia="Times New Roman" w:hAnsi="Times New Roman" w:cs="Times New Roman"/>
          <w:sz w:val="28"/>
          <w:szCs w:val="28"/>
          <w:lang w:eastAsia="ru-RU"/>
        </w:rPr>
        <w:t xml:space="preserve"> </w:t>
      </w:r>
    </w:p>
    <w:p w14:paraId="49FA26D8" w14:textId="165B791F" w:rsidR="00995DB5" w:rsidRPr="00982BF1" w:rsidRDefault="00995DB5"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помещени</w:t>
      </w:r>
      <w:r w:rsidR="00A407FB">
        <w:rPr>
          <w:rFonts w:ascii="Times New Roman" w:eastAsia="Times New Roman" w:hAnsi="Times New Roman" w:cs="Times New Roman"/>
          <w:sz w:val="28"/>
          <w:szCs w:val="28"/>
          <w:lang w:eastAsia="ru-RU"/>
        </w:rPr>
        <w:t>я</w:t>
      </w:r>
      <w:r w:rsidRPr="00982BF1">
        <w:rPr>
          <w:rFonts w:ascii="Times New Roman" w:eastAsia="Times New Roman" w:hAnsi="Times New Roman" w:cs="Times New Roman"/>
          <w:sz w:val="28"/>
          <w:szCs w:val="28"/>
          <w:lang w:eastAsia="ru-RU"/>
        </w:rPr>
        <w:t xml:space="preserve"> муниципального жилищного фонда»</w:t>
      </w:r>
    </w:p>
    <w:p w14:paraId="4CB103F9" w14:textId="7EC440E2" w:rsidR="00E74BB0" w:rsidRPr="00982BF1" w:rsidRDefault="00E74BB0" w:rsidP="00995DB5">
      <w:pPr>
        <w:spacing w:after="0" w:line="240" w:lineRule="auto"/>
        <w:rPr>
          <w:rFonts w:ascii="Times New Roman" w:eastAsia="Times New Roman" w:hAnsi="Times New Roman" w:cs="Times New Roman"/>
          <w:sz w:val="28"/>
          <w:szCs w:val="28"/>
          <w:lang w:eastAsia="ru-RU"/>
        </w:rPr>
      </w:pPr>
    </w:p>
    <w:p w14:paraId="14C22FA0" w14:textId="3F999184"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F71C0D" w:rsidRPr="00982BF1">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733467" w:rsidRPr="00982BF1">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ls" w:val="trans"/>
          <w:attr w:name="Month" w:val="10"/>
          <w:attr w:name="Day" w:val="06"/>
          <w:attr w:name="Year" w:val="2003"/>
        </w:smartTagPr>
        <w:r w:rsidR="00733467" w:rsidRPr="00982BF1">
          <w:rPr>
            <w:rFonts w:ascii="Times New Roman" w:eastAsia="Times New Roman" w:hAnsi="Times New Roman" w:cs="Times New Roman"/>
            <w:sz w:val="28"/>
            <w:szCs w:val="28"/>
            <w:lang w:eastAsia="ru-RU"/>
          </w:rPr>
          <w:t>06.10.2003</w:t>
        </w:r>
      </w:smartTag>
      <w:r w:rsidR="00733467" w:rsidRPr="00982BF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6873BA" w:rsidRPr="00982BF1">
        <w:rPr>
          <w:rFonts w:ascii="Times New Roman" w:eastAsia="Times New Roman" w:hAnsi="Times New Roman" w:cs="Times New Roman"/>
          <w:sz w:val="28"/>
          <w:szCs w:val="28"/>
          <w:lang w:eastAsia="ru-RU"/>
        </w:rPr>
        <w:t xml:space="preserve"> в Российской Федерации</w:t>
      </w:r>
      <w:r w:rsidR="00733467" w:rsidRPr="00982BF1">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 xml:space="preserve">Федерального закона от </w:t>
      </w:r>
      <w:smartTag w:uri="urn:schemas-microsoft-com:office:smarttags" w:element="date">
        <w:smartTagPr>
          <w:attr w:name="ls" w:val="trans"/>
          <w:attr w:name="Month" w:val="07"/>
          <w:attr w:name="Day" w:val="27"/>
          <w:attr w:name="Year" w:val="2010"/>
        </w:smartTagPr>
        <w:r w:rsidR="006873BA" w:rsidRPr="00982BF1">
          <w:rPr>
            <w:rFonts w:ascii="Times New Roman" w:eastAsia="Times New Roman" w:hAnsi="Times New Roman" w:cs="Times New Roman"/>
            <w:sz w:val="28"/>
            <w:szCs w:val="28"/>
            <w:lang w:eastAsia="ru-RU"/>
          </w:rPr>
          <w:t>27.07.2010</w:t>
        </w:r>
      </w:smartTag>
      <w:r w:rsidR="006873BA" w:rsidRPr="00982BF1">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r w:rsidR="00733467" w:rsidRPr="00982BF1">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5EE7747A" w14:textId="77777777" w:rsidR="00733467" w:rsidRPr="00982BF1" w:rsidRDefault="00733467"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A9C83E" w14:textId="77777777"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ПОСТАНОВЛЯЮ:</w:t>
      </w:r>
    </w:p>
    <w:p w14:paraId="2473D86E" w14:textId="77777777"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79C975" w14:textId="1F5FE41B" w:rsidR="00995DB5" w:rsidRPr="00982BF1" w:rsidRDefault="00733467" w:rsidP="00A407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E74BB0" w:rsidRPr="00982BF1">
        <w:rPr>
          <w:rFonts w:ascii="Times New Roman" w:eastAsia="Times New Roman" w:hAnsi="Times New Roman" w:cs="Times New Roman"/>
          <w:sz w:val="28"/>
          <w:szCs w:val="28"/>
          <w:lang w:eastAsia="ru-RU"/>
        </w:rPr>
        <w:t xml:space="preserve">1. Утвердить </w:t>
      </w:r>
      <w:r w:rsidR="00995DB5" w:rsidRPr="00982BF1">
        <w:rPr>
          <w:rFonts w:ascii="Times New Roman" w:eastAsia="Times New Roman" w:hAnsi="Times New Roman" w:cs="Times New Roman"/>
          <w:sz w:val="28"/>
          <w:szCs w:val="28"/>
          <w:lang w:eastAsia="ru-RU"/>
        </w:rPr>
        <w:t xml:space="preserve">административный регламент по предоставлению муниципальной услуги </w:t>
      </w:r>
      <w:r w:rsidR="00A407FB" w:rsidRPr="00A407FB">
        <w:rPr>
          <w:rFonts w:ascii="Times New Roman" w:eastAsia="Times New Roman" w:hAnsi="Times New Roman" w:cs="Times New Roman"/>
          <w:sz w:val="28"/>
          <w:szCs w:val="28"/>
          <w:lang w:eastAsia="ru-RU"/>
        </w:rPr>
        <w:t xml:space="preserve">«Решение вопроса о приватизации жилого помещения муниципального жилищного фонда» </w:t>
      </w:r>
      <w:r w:rsidRPr="00982BF1">
        <w:rPr>
          <w:rFonts w:ascii="Times New Roman" w:eastAsia="Times New Roman" w:hAnsi="Times New Roman" w:cs="Times New Roman"/>
          <w:sz w:val="28"/>
          <w:szCs w:val="28"/>
          <w:lang w:eastAsia="ru-RU"/>
        </w:rPr>
        <w:t>(приложение).</w:t>
      </w:r>
    </w:p>
    <w:p w14:paraId="19540E62" w14:textId="2989A788" w:rsidR="00995DB5" w:rsidRPr="00982BF1" w:rsidRDefault="00733467"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E74BB0" w:rsidRPr="00982BF1">
        <w:rPr>
          <w:rFonts w:ascii="Times New Roman" w:eastAsia="Times New Roman" w:hAnsi="Times New Roman" w:cs="Times New Roman"/>
          <w:sz w:val="28"/>
          <w:szCs w:val="28"/>
          <w:lang w:eastAsia="ru-RU"/>
        </w:rPr>
        <w:t xml:space="preserve">2. </w:t>
      </w:r>
      <w:r w:rsidR="00995DB5" w:rsidRPr="00982BF1">
        <w:rPr>
          <w:rFonts w:ascii="Times New Roman" w:eastAsia="Times New Roman" w:hAnsi="Times New Roman" w:cs="Times New Roman"/>
          <w:sz w:val="28"/>
          <w:szCs w:val="28"/>
          <w:lang w:eastAsia="ru-RU"/>
        </w:rPr>
        <w:t xml:space="preserve">Постановление администрации Ульяновского городского поселения Тосненского района Ленинградской области от </w:t>
      </w:r>
      <w:r w:rsidR="00A407FB">
        <w:rPr>
          <w:rFonts w:ascii="Times New Roman" w:eastAsia="Times New Roman" w:hAnsi="Times New Roman" w:cs="Times New Roman"/>
          <w:sz w:val="28"/>
          <w:szCs w:val="28"/>
          <w:lang w:eastAsia="ru-RU"/>
        </w:rPr>
        <w:t>13.10.2021</w:t>
      </w:r>
      <w:r w:rsidR="00995DB5" w:rsidRPr="00982BF1">
        <w:rPr>
          <w:rFonts w:ascii="Times New Roman" w:eastAsia="Times New Roman" w:hAnsi="Times New Roman" w:cs="Times New Roman"/>
          <w:sz w:val="28"/>
          <w:szCs w:val="28"/>
          <w:lang w:eastAsia="ru-RU"/>
        </w:rPr>
        <w:t xml:space="preserve"> № </w:t>
      </w:r>
      <w:r w:rsidR="00A407FB">
        <w:rPr>
          <w:rFonts w:ascii="Times New Roman" w:eastAsia="Times New Roman" w:hAnsi="Times New Roman" w:cs="Times New Roman"/>
          <w:sz w:val="28"/>
          <w:szCs w:val="28"/>
          <w:lang w:eastAsia="ru-RU"/>
        </w:rPr>
        <w:t>831</w:t>
      </w:r>
      <w:r w:rsidR="00995DB5" w:rsidRPr="00982BF1">
        <w:rPr>
          <w:rFonts w:ascii="Times New Roman" w:eastAsia="Times New Roman" w:hAnsi="Times New Roman" w:cs="Times New Roman"/>
          <w:sz w:val="28"/>
          <w:szCs w:val="28"/>
          <w:lang w:eastAsia="ru-RU"/>
        </w:rPr>
        <w:t xml:space="preserve"> «Об утверждении административного регламента </w:t>
      </w:r>
      <w:r w:rsidR="00BD2E87" w:rsidRPr="00982BF1">
        <w:rPr>
          <w:rFonts w:ascii="Times New Roman" w:eastAsia="Times New Roman" w:hAnsi="Times New Roman" w:cs="Times New Roman"/>
          <w:sz w:val="28"/>
          <w:szCs w:val="28"/>
          <w:lang w:eastAsia="ru-RU"/>
        </w:rPr>
        <w:t xml:space="preserve">по предоставлению муниципальной услуги </w:t>
      </w:r>
      <w:r w:rsidR="00995DB5" w:rsidRPr="00982BF1">
        <w:rPr>
          <w:rFonts w:ascii="Times New Roman" w:eastAsia="Times New Roman" w:hAnsi="Times New Roman" w:cs="Times New Roman"/>
          <w:sz w:val="28"/>
          <w:szCs w:val="28"/>
          <w:lang w:eastAsia="ru-RU"/>
        </w:rPr>
        <w:t>«</w:t>
      </w:r>
      <w:r w:rsidR="00BD2E87" w:rsidRPr="00982BF1">
        <w:rPr>
          <w:rFonts w:ascii="Times New Roman" w:eastAsia="Times New Roman" w:hAnsi="Times New Roman" w:cs="Times New Roman"/>
          <w:sz w:val="28"/>
          <w:szCs w:val="28"/>
          <w:lang w:eastAsia="ru-RU"/>
        </w:rPr>
        <w:t>Приватизация жилых помещений муниципального жилищного фонда</w:t>
      </w:r>
      <w:r w:rsidR="00995DB5" w:rsidRPr="00982BF1">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признать утратившим силу</w:t>
      </w:r>
      <w:r w:rsidRPr="00982BF1">
        <w:rPr>
          <w:rFonts w:ascii="Times New Roman" w:eastAsia="Times New Roman" w:hAnsi="Times New Roman" w:cs="Times New Roman"/>
          <w:sz w:val="28"/>
          <w:szCs w:val="28"/>
          <w:lang w:eastAsia="ru-RU"/>
        </w:rPr>
        <w:t>.</w:t>
      </w:r>
    </w:p>
    <w:p w14:paraId="57293321" w14:textId="74D5011D" w:rsidR="00FE0652" w:rsidRPr="00982BF1" w:rsidRDefault="00BD2E87" w:rsidP="00A407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A407FB">
        <w:rPr>
          <w:rFonts w:ascii="Times New Roman" w:eastAsia="Times New Roman" w:hAnsi="Times New Roman" w:cs="Times New Roman"/>
          <w:sz w:val="28"/>
          <w:szCs w:val="28"/>
          <w:lang w:eastAsia="ru-RU"/>
        </w:rPr>
        <w:t>3</w:t>
      </w:r>
      <w:r w:rsidR="00FE0652" w:rsidRPr="00982BF1">
        <w:rPr>
          <w:rFonts w:ascii="Times New Roman" w:eastAsia="Times New Roman" w:hAnsi="Times New Roman" w:cs="Times New Roman"/>
          <w:sz w:val="28"/>
          <w:szCs w:val="28"/>
          <w:lang w:eastAsia="ru-RU"/>
        </w:rPr>
        <w:t xml:space="preserve">. Опубликовать настоящее постановление в газете «Тосненский вестник» и разместить на официальном сайте администрации: </w:t>
      </w:r>
      <w:r w:rsidR="00FE0652" w:rsidRPr="00982BF1">
        <w:rPr>
          <w:rFonts w:ascii="Times New Roman" w:eastAsia="Times New Roman" w:hAnsi="Times New Roman" w:cs="Times New Roman"/>
          <w:sz w:val="28"/>
          <w:szCs w:val="28"/>
          <w:lang w:val="en-US" w:eastAsia="ru-RU"/>
        </w:rPr>
        <w:t>www</w:t>
      </w:r>
      <w:r w:rsidR="00FE0652" w:rsidRPr="00982BF1">
        <w:rPr>
          <w:rFonts w:ascii="Times New Roman" w:eastAsia="Times New Roman" w:hAnsi="Times New Roman" w:cs="Times New Roman"/>
          <w:sz w:val="28"/>
          <w:szCs w:val="28"/>
          <w:lang w:eastAsia="ru-RU"/>
        </w:rPr>
        <w:t>.</w:t>
      </w:r>
      <w:r w:rsidR="00FE0652" w:rsidRPr="00982BF1">
        <w:rPr>
          <w:rFonts w:ascii="Times New Roman" w:eastAsia="Times New Roman" w:hAnsi="Times New Roman" w:cs="Times New Roman"/>
          <w:sz w:val="28"/>
          <w:szCs w:val="28"/>
          <w:lang w:val="en-US" w:eastAsia="ru-RU"/>
        </w:rPr>
        <w:t>admsablino</w:t>
      </w:r>
      <w:r w:rsidR="00FE0652" w:rsidRPr="00982BF1">
        <w:rPr>
          <w:rFonts w:ascii="Times New Roman" w:eastAsia="Times New Roman" w:hAnsi="Times New Roman" w:cs="Times New Roman"/>
          <w:sz w:val="28"/>
          <w:szCs w:val="28"/>
          <w:lang w:eastAsia="ru-RU"/>
        </w:rPr>
        <w:t>.</w:t>
      </w:r>
      <w:r w:rsidR="00FE0652" w:rsidRPr="00982BF1">
        <w:rPr>
          <w:rFonts w:ascii="Times New Roman" w:eastAsia="Times New Roman" w:hAnsi="Times New Roman" w:cs="Times New Roman"/>
          <w:sz w:val="28"/>
          <w:szCs w:val="28"/>
          <w:lang w:val="en-US" w:eastAsia="ru-RU"/>
        </w:rPr>
        <w:t>ru</w:t>
      </w:r>
      <w:r w:rsidR="00FE0652" w:rsidRPr="00982BF1">
        <w:rPr>
          <w:rFonts w:ascii="Times New Roman" w:eastAsia="Times New Roman" w:hAnsi="Times New Roman" w:cs="Times New Roman"/>
          <w:sz w:val="28"/>
          <w:szCs w:val="28"/>
          <w:lang w:eastAsia="ru-RU"/>
        </w:rPr>
        <w:t>.</w:t>
      </w:r>
    </w:p>
    <w:p w14:paraId="503FBEEF" w14:textId="3DE8B7C6" w:rsidR="00733467" w:rsidRPr="00982BF1"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82BF1">
        <w:rPr>
          <w:rFonts w:ascii="Times New Roman" w:eastAsia="Times New Roman" w:hAnsi="Times New Roman" w:cs="Times New Roman"/>
          <w:snapToGrid w:val="0"/>
          <w:sz w:val="28"/>
          <w:szCs w:val="28"/>
          <w:lang w:eastAsia="ru-RU"/>
        </w:rPr>
        <w:tab/>
      </w:r>
      <w:r w:rsidR="00A407FB">
        <w:rPr>
          <w:rFonts w:ascii="Times New Roman" w:eastAsia="Times New Roman" w:hAnsi="Times New Roman" w:cs="Times New Roman"/>
          <w:snapToGrid w:val="0"/>
          <w:sz w:val="28"/>
          <w:szCs w:val="28"/>
          <w:lang w:eastAsia="ru-RU"/>
        </w:rPr>
        <w:t>4</w:t>
      </w:r>
      <w:r w:rsidRPr="00982BF1">
        <w:rPr>
          <w:rFonts w:ascii="Times New Roman" w:eastAsia="Times New Roman" w:hAnsi="Times New Roman" w:cs="Times New Roman"/>
          <w:snapToGrid w:val="0"/>
          <w:sz w:val="28"/>
          <w:szCs w:val="28"/>
          <w:lang w:eastAsia="ru-RU"/>
        </w:rPr>
        <w:t>. Настоящее постановление вступает в силу с</w:t>
      </w:r>
      <w:r w:rsidR="00FE0652" w:rsidRPr="00982BF1">
        <w:rPr>
          <w:rFonts w:ascii="Times New Roman" w:eastAsia="Times New Roman" w:hAnsi="Times New Roman" w:cs="Times New Roman"/>
          <w:snapToGrid w:val="0"/>
          <w:sz w:val="28"/>
          <w:szCs w:val="28"/>
          <w:lang w:eastAsia="ru-RU"/>
        </w:rPr>
        <w:t>о</w:t>
      </w:r>
      <w:r w:rsidRPr="00982BF1">
        <w:rPr>
          <w:rFonts w:ascii="Times New Roman" w:eastAsia="Times New Roman" w:hAnsi="Times New Roman" w:cs="Times New Roman"/>
          <w:snapToGrid w:val="0"/>
          <w:sz w:val="28"/>
          <w:szCs w:val="28"/>
          <w:lang w:eastAsia="ru-RU"/>
        </w:rPr>
        <w:t xml:space="preserve"> </w:t>
      </w:r>
      <w:r w:rsidR="00FE0652" w:rsidRPr="00982BF1">
        <w:rPr>
          <w:rFonts w:ascii="Times New Roman" w:eastAsia="Times New Roman" w:hAnsi="Times New Roman" w:cs="Times New Roman"/>
          <w:snapToGrid w:val="0"/>
          <w:sz w:val="28"/>
          <w:szCs w:val="28"/>
          <w:lang w:eastAsia="ru-RU"/>
        </w:rPr>
        <w:t>дня</w:t>
      </w:r>
      <w:r w:rsidRPr="00982BF1">
        <w:rPr>
          <w:rFonts w:ascii="Times New Roman" w:eastAsia="Times New Roman" w:hAnsi="Times New Roman" w:cs="Times New Roman"/>
          <w:snapToGrid w:val="0"/>
          <w:sz w:val="28"/>
          <w:szCs w:val="28"/>
          <w:lang w:eastAsia="ru-RU"/>
        </w:rPr>
        <w:t xml:space="preserve"> официального опубликования.</w:t>
      </w:r>
    </w:p>
    <w:p w14:paraId="388CBDED" w14:textId="39DD5D64" w:rsidR="00733467" w:rsidRPr="00982BF1"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82BF1">
        <w:rPr>
          <w:rFonts w:ascii="Times New Roman" w:eastAsia="Times New Roman" w:hAnsi="Times New Roman" w:cs="Times New Roman"/>
          <w:snapToGrid w:val="0"/>
          <w:sz w:val="28"/>
          <w:szCs w:val="28"/>
          <w:lang w:eastAsia="ru-RU"/>
        </w:rPr>
        <w:tab/>
      </w:r>
      <w:r w:rsidR="00A407FB">
        <w:rPr>
          <w:rFonts w:ascii="Times New Roman" w:eastAsia="Times New Roman" w:hAnsi="Times New Roman" w:cs="Times New Roman"/>
          <w:snapToGrid w:val="0"/>
          <w:sz w:val="28"/>
          <w:szCs w:val="28"/>
          <w:lang w:eastAsia="ru-RU"/>
        </w:rPr>
        <w:t>5</w:t>
      </w:r>
      <w:r w:rsidRPr="00982BF1">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018B6633" w14:textId="0E71F26E" w:rsidR="00E74BB0" w:rsidRDefault="00E74BB0"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5492CD" w14:textId="77777777" w:rsidR="00A407FB" w:rsidRPr="00982BF1" w:rsidRDefault="00A407FB"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B3F1C9" w14:textId="310E485E" w:rsidR="00384050" w:rsidRPr="00982BF1" w:rsidRDefault="00E74BB0" w:rsidP="00733467">
      <w:pPr>
        <w:widowControl w:val="0"/>
        <w:tabs>
          <w:tab w:val="left" w:pos="0"/>
        </w:tabs>
        <w:autoSpaceDE w:val="0"/>
        <w:autoSpaceDN w:val="0"/>
        <w:adjustRightInd w:val="0"/>
        <w:jc w:val="right"/>
        <w:outlineLvl w:val="0"/>
        <w:rPr>
          <w:rFonts w:ascii="Times New Roman" w:hAnsi="Times New Roman" w:cs="Times New Roman"/>
          <w:b/>
          <w:bCs/>
          <w:sz w:val="28"/>
          <w:szCs w:val="28"/>
        </w:rPr>
      </w:pPr>
      <w:r w:rsidRPr="00982BF1">
        <w:rPr>
          <w:rFonts w:ascii="Times New Roman" w:eastAsia="Times New Roman" w:hAnsi="Times New Roman" w:cs="Times New Roman"/>
          <w:sz w:val="28"/>
          <w:szCs w:val="28"/>
          <w:lang w:eastAsia="ru-RU"/>
        </w:rPr>
        <w:t>Глава администрации                                                                К.И. Камалетдинов</w:t>
      </w:r>
    </w:p>
    <w:p w14:paraId="5390BBA1"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727B04C0"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74721DDA"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58F027CF"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10341488"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0E63B503"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УТВЕРЖДЕН</w:t>
      </w:r>
    </w:p>
    <w:p w14:paraId="2223E578"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постановлением администрации </w:t>
      </w:r>
    </w:p>
    <w:p w14:paraId="5626FAF8" w14:textId="56AC7C3F"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от </w:t>
      </w:r>
      <w:r w:rsidR="004D4F57">
        <w:rPr>
          <w:rFonts w:ascii="Times New Roman" w:eastAsia="Times New Roman" w:hAnsi="Times New Roman" w:cs="Times New Roman"/>
          <w:sz w:val="28"/>
          <w:szCs w:val="28"/>
          <w:lang w:eastAsia="ru-RU"/>
        </w:rPr>
        <w:t>03.04.2023</w:t>
      </w:r>
      <w:r w:rsidRPr="00982BF1">
        <w:rPr>
          <w:rFonts w:ascii="Times New Roman" w:eastAsia="Times New Roman" w:hAnsi="Times New Roman" w:cs="Times New Roman"/>
          <w:sz w:val="28"/>
          <w:szCs w:val="28"/>
          <w:lang w:eastAsia="ru-RU"/>
        </w:rPr>
        <w:t xml:space="preserve"> </w:t>
      </w:r>
      <w:r w:rsidR="00A407FB">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r w:rsidR="004D4F57">
        <w:rPr>
          <w:rFonts w:ascii="Times New Roman" w:eastAsia="Times New Roman" w:hAnsi="Times New Roman" w:cs="Times New Roman"/>
          <w:sz w:val="28"/>
          <w:szCs w:val="28"/>
          <w:lang w:eastAsia="ru-RU"/>
        </w:rPr>
        <w:t>232</w:t>
      </w:r>
      <w:r w:rsidRPr="00982BF1">
        <w:rPr>
          <w:rFonts w:ascii="Times New Roman" w:eastAsia="Times New Roman" w:hAnsi="Times New Roman" w:cs="Times New Roman"/>
          <w:sz w:val="28"/>
          <w:szCs w:val="28"/>
          <w:lang w:eastAsia="ru-RU"/>
        </w:rPr>
        <w:t xml:space="preserve">            </w:t>
      </w:r>
    </w:p>
    <w:p w14:paraId="3076D5C9"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982BF1">
        <w:rPr>
          <w:rFonts w:ascii="Times New Roman" w:eastAsia="Times New Roman" w:hAnsi="Times New Roman" w:cs="Times New Roman"/>
          <w:bCs/>
          <w:sz w:val="28"/>
          <w:szCs w:val="28"/>
          <w:lang w:eastAsia="ru-RU"/>
        </w:rPr>
        <w:t xml:space="preserve"> (приложение)</w:t>
      </w:r>
    </w:p>
    <w:p w14:paraId="43E4B29D" w14:textId="77777777" w:rsidR="00733467" w:rsidRPr="00982BF1" w:rsidRDefault="00733467" w:rsidP="00733467">
      <w:pPr>
        <w:widowControl w:val="0"/>
        <w:autoSpaceDE w:val="0"/>
        <w:autoSpaceDN w:val="0"/>
        <w:adjustRightInd w:val="0"/>
        <w:spacing w:after="0" w:line="240" w:lineRule="auto"/>
        <w:ind w:left="5670"/>
        <w:outlineLvl w:val="0"/>
        <w:rPr>
          <w:rFonts w:ascii="Times New Roman" w:hAnsi="Times New Roman" w:cs="Times New Roman"/>
          <w:b/>
          <w:sz w:val="24"/>
          <w:szCs w:val="24"/>
        </w:rPr>
      </w:pPr>
    </w:p>
    <w:p w14:paraId="4D52FAE7" w14:textId="39D0DCD5" w:rsidR="00DF6A33" w:rsidRPr="00982BF1" w:rsidRDefault="00DF6A33"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82BF1">
        <w:rPr>
          <w:rFonts w:ascii="Times New Roman" w:eastAsia="Times New Roman" w:hAnsi="Times New Roman" w:cs="Times New Roman"/>
          <w:b/>
          <w:bCs/>
          <w:sz w:val="28"/>
          <w:szCs w:val="28"/>
          <w:lang w:eastAsia="ru-RU"/>
        </w:rPr>
        <w:t xml:space="preserve">Административный регламент по предоставлению муниципальной услуги </w:t>
      </w:r>
      <w:r w:rsidR="00A407FB" w:rsidRPr="00A407FB">
        <w:rPr>
          <w:rFonts w:ascii="Times New Roman" w:eastAsia="Times New Roman" w:hAnsi="Times New Roman" w:cs="Times New Roman"/>
          <w:b/>
          <w:bCs/>
          <w:sz w:val="28"/>
          <w:szCs w:val="28"/>
          <w:lang w:eastAsia="ru-RU"/>
        </w:rPr>
        <w:t>«Решение вопроса о приватизации жилого помещения муниципального жилищного фонда»</w:t>
      </w:r>
    </w:p>
    <w:p w14:paraId="037057C6"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1BE4946" w14:textId="598ED9D6" w:rsidR="00A407FB" w:rsidRPr="00A407FB" w:rsidRDefault="00DF6A33"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982BF1">
        <w:rPr>
          <w:rFonts w:ascii="Times New Roman" w:eastAsia="Times New Roman" w:hAnsi="Times New Roman" w:cs="Times New Roman"/>
          <w:bCs/>
          <w:sz w:val="28"/>
          <w:szCs w:val="28"/>
          <w:lang w:eastAsia="ru-RU"/>
        </w:rPr>
        <w:t xml:space="preserve">(Сокращенное название – </w:t>
      </w:r>
      <w:r w:rsidR="00A407FB" w:rsidRPr="00A407FB">
        <w:rPr>
          <w:rFonts w:ascii="Times New Roman" w:eastAsia="Times New Roman" w:hAnsi="Times New Roman" w:cs="Times New Roman"/>
          <w:bCs/>
          <w:sz w:val="28"/>
          <w:szCs w:val="28"/>
          <w:lang w:eastAsia="ru-RU"/>
        </w:rPr>
        <w:t xml:space="preserve">Решение вопроса о приватизации жилого </w:t>
      </w:r>
    </w:p>
    <w:p w14:paraId="07E3F0F8" w14:textId="1634757D" w:rsidR="00DF6A33" w:rsidRPr="00982BF1" w:rsidRDefault="00A407FB"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A407FB">
        <w:rPr>
          <w:rFonts w:ascii="Times New Roman" w:eastAsia="Times New Roman" w:hAnsi="Times New Roman" w:cs="Times New Roman"/>
          <w:bCs/>
          <w:sz w:val="28"/>
          <w:szCs w:val="28"/>
          <w:lang w:eastAsia="ru-RU"/>
        </w:rPr>
        <w:t>помещения муниципального жилищного фонда</w:t>
      </w:r>
      <w:r w:rsidR="00DF6A33" w:rsidRPr="00982BF1">
        <w:rPr>
          <w:rFonts w:ascii="Times New Roman" w:eastAsia="Times New Roman" w:hAnsi="Times New Roman" w:cs="Times New Roman"/>
          <w:bCs/>
          <w:sz w:val="28"/>
          <w:szCs w:val="28"/>
          <w:lang w:eastAsia="ru-RU"/>
        </w:rPr>
        <w:t>)</w:t>
      </w:r>
    </w:p>
    <w:p w14:paraId="4EA009BF"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982BF1">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6CA2D24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6AE615" w14:textId="77777777" w:rsidR="00DF6A33" w:rsidRPr="00982BF1" w:rsidRDefault="00DF6A33" w:rsidP="00DF6A33">
      <w:pPr>
        <w:widowControl w:val="0"/>
        <w:numPr>
          <w:ilvl w:val="0"/>
          <w:numId w:val="5"/>
        </w:numPr>
        <w:autoSpaceDE w:val="0"/>
        <w:autoSpaceDN w:val="0"/>
        <w:adjustRightInd w:val="0"/>
        <w:spacing w:after="0" w:line="240" w:lineRule="auto"/>
        <w:ind w:left="0" w:firstLine="709"/>
        <w:contextualSpacing/>
        <w:jc w:val="center"/>
        <w:outlineLvl w:val="1"/>
        <w:rPr>
          <w:rFonts w:ascii="Times New Roman" w:hAnsi="Times New Roman" w:cs="Times New Roman"/>
          <w:b/>
          <w:sz w:val="28"/>
          <w:szCs w:val="28"/>
        </w:rPr>
      </w:pPr>
      <w:bookmarkStart w:id="1" w:name="Par40"/>
      <w:bookmarkEnd w:id="1"/>
      <w:r w:rsidRPr="00982BF1">
        <w:rPr>
          <w:rFonts w:ascii="Times New Roman" w:hAnsi="Times New Roman" w:cs="Times New Roman"/>
          <w:b/>
          <w:sz w:val="28"/>
          <w:szCs w:val="28"/>
        </w:rPr>
        <w:t>Общие положения</w:t>
      </w:r>
    </w:p>
    <w:p w14:paraId="49099543"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FAFF8D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6CE93CB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1.2. Заявителями, имеющими право на получение муниципальной услуги, являются:</w:t>
      </w:r>
    </w:p>
    <w:p w14:paraId="4ACB540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физические лица – граждане РФ; </w:t>
      </w:r>
    </w:p>
    <w:p w14:paraId="7563940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08333B5F"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82BF1">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3079692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Представлять интересы могут:</w:t>
      </w:r>
    </w:p>
    <w:p w14:paraId="3CC4CFF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представители, действующие от имени заявителя в силу полномочий </w:t>
      </w:r>
      <w:r w:rsidRPr="00982BF1">
        <w:rPr>
          <w:rFonts w:ascii="Times New Roman" w:hAnsi="Times New Roman" w:cs="Times New Roman"/>
          <w:sz w:val="28"/>
          <w:szCs w:val="28"/>
        </w:rPr>
        <w:br/>
        <w:t>на основании доверенности.</w:t>
      </w:r>
    </w:p>
    <w:p w14:paraId="656C2BA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Ульяновского городского поселения Тосненского района Ленинградской области на условиях социального найма.</w:t>
      </w:r>
    </w:p>
    <w:p w14:paraId="01D35A1F" w14:textId="77777777" w:rsidR="00DF6A33" w:rsidRPr="00982BF1" w:rsidRDefault="00DF6A33" w:rsidP="00DF6A33">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администрации Ульяновского городского поселения Тосненского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435106F"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C43C82" w14:textId="74EBA545"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на сайте Администраций</w:t>
      </w:r>
      <w:r w:rsidR="00417E73" w:rsidRPr="00982BF1">
        <w:rPr>
          <w:rFonts w:ascii="Times New Roman" w:eastAsia="Calibri" w:hAnsi="Times New Roman" w:cs="Times New Roman"/>
          <w:sz w:val="28"/>
          <w:szCs w:val="28"/>
          <w:lang w:eastAsia="ru-RU"/>
        </w:rPr>
        <w:t xml:space="preserve">: </w:t>
      </w:r>
      <w:r w:rsidR="00417E73" w:rsidRPr="00982BF1">
        <w:rPr>
          <w:rFonts w:ascii="Times New Roman" w:eastAsia="Times New Roman" w:hAnsi="Times New Roman" w:cs="Times New Roman"/>
          <w:sz w:val="28"/>
          <w:szCs w:val="28"/>
          <w:lang w:eastAsia="ru-RU"/>
        </w:rPr>
        <w:t>www.admsablino.ru</w:t>
      </w:r>
      <w:r w:rsidRPr="00982BF1">
        <w:rPr>
          <w:rFonts w:ascii="Times New Roman" w:eastAsia="Calibri" w:hAnsi="Times New Roman" w:cs="Times New Roman"/>
          <w:sz w:val="28"/>
          <w:szCs w:val="28"/>
          <w:lang w:eastAsia="ru-RU"/>
        </w:rPr>
        <w:t>;</w:t>
      </w:r>
    </w:p>
    <w:p w14:paraId="5D520AF6"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82BF1">
        <w:rPr>
          <w:rFonts w:ascii="Times New Roman" w:eastAsia="Calibri" w:hAnsi="Times New Roman" w:cs="Times New Roman"/>
          <w:sz w:val="28"/>
          <w:szCs w:val="28"/>
          <w:lang w:eastAsia="ru-RU"/>
        </w:rPr>
        <w:br/>
        <w:t>и муниципальных услуг» (далее - ГБУ ЛО «МФЦ», МФЦ): http://mfc47.ru/;</w:t>
      </w:r>
    </w:p>
    <w:p w14:paraId="2F7B6100"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82BF1">
          <w:rPr>
            <w:rFonts w:ascii="Times New Roman" w:eastAsia="Calibri" w:hAnsi="Times New Roman" w:cs="Times New Roman"/>
            <w:sz w:val="28"/>
            <w:szCs w:val="28"/>
            <w:u w:val="single"/>
            <w:lang w:eastAsia="ru-RU"/>
          </w:rPr>
          <w:t>www.gosuslugi.ru</w:t>
        </w:r>
      </w:hyperlink>
      <w:r w:rsidRPr="00982BF1">
        <w:rPr>
          <w:rFonts w:ascii="Times New Roman" w:eastAsia="Calibri" w:hAnsi="Times New Roman" w:cs="Times New Roman"/>
          <w:sz w:val="28"/>
          <w:szCs w:val="28"/>
          <w:lang w:eastAsia="ru-RU"/>
        </w:rPr>
        <w:t>.</w:t>
      </w:r>
    </w:p>
    <w:p w14:paraId="2B450A7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в государственной информационной системе «Реестр государственных </w:t>
      </w:r>
      <w:r w:rsidRPr="00982BF1">
        <w:rPr>
          <w:rFonts w:ascii="Times New Roman" w:hAnsi="Times New Roman" w:cs="Times New Roman"/>
          <w:sz w:val="28"/>
          <w:szCs w:val="28"/>
        </w:rPr>
        <w:br/>
        <w:t>и муниципальных услуг (функций) Ленинградской области» (далее - Реестр).</w:t>
      </w:r>
    </w:p>
    <w:p w14:paraId="12AFBD1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AF6F6B8"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982BF1">
        <w:rPr>
          <w:rFonts w:ascii="Times New Roman" w:eastAsiaTheme="minorEastAsia" w:hAnsi="Times New Roman" w:cs="Times New Roman"/>
          <w:b/>
          <w:sz w:val="28"/>
          <w:szCs w:val="28"/>
          <w:lang w:eastAsia="ru-RU"/>
        </w:rPr>
        <w:t>2. Стандарт предоставления муниципальной услуги</w:t>
      </w:r>
    </w:p>
    <w:p w14:paraId="6F63F457"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68A1A56A" w14:textId="77777777" w:rsidR="00DF6A33" w:rsidRPr="00982BF1" w:rsidRDefault="00DF6A33" w:rsidP="00DF6A33">
      <w:pPr>
        <w:widowControl w:val="0"/>
        <w:autoSpaceDE w:val="0"/>
        <w:autoSpaceDN w:val="0"/>
        <w:adjustRightInd w:val="0"/>
        <w:spacing w:after="0" w:line="240" w:lineRule="auto"/>
        <w:ind w:firstLine="709"/>
        <w:jc w:val="both"/>
      </w:pPr>
      <w:r w:rsidRPr="00982BF1">
        <w:rPr>
          <w:rFonts w:ascii="Times New Roman" w:hAnsi="Times New Roman" w:cs="Times New Roman"/>
          <w:sz w:val="28"/>
          <w:szCs w:val="28"/>
        </w:rPr>
        <w:t>2.1. Полное наименование муниципальной услуги:</w:t>
      </w:r>
      <w:r w:rsidRPr="00982BF1">
        <w:t xml:space="preserve"> </w:t>
      </w:r>
    </w:p>
    <w:p w14:paraId="5C918B7E" w14:textId="77777777" w:rsidR="008A13B8" w:rsidRP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Решение вопроса о приватизации жилого помещения муниципального жилищного фонда.</w:t>
      </w:r>
    </w:p>
    <w:p w14:paraId="56A15523" w14:textId="77777777" w:rsidR="008A13B8" w:rsidRP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Сокращенное название муниципальной услуги:</w:t>
      </w:r>
    </w:p>
    <w:p w14:paraId="2C32E871" w14:textId="77777777" w:rsid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Решение вопроса о приватизации жилого помещения.</w:t>
      </w:r>
    </w:p>
    <w:p w14:paraId="3F8F9492" w14:textId="380BF072" w:rsidR="00DF6A33" w:rsidRPr="00982BF1" w:rsidRDefault="00DF6A33"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2.2. Муниципальную услугу предоставляют:</w:t>
      </w:r>
    </w:p>
    <w:p w14:paraId="0243737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p w14:paraId="70B26311" w14:textId="77777777" w:rsid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В предоставлении муниципальной услуги участвуют:</w:t>
      </w:r>
    </w:p>
    <w:p w14:paraId="3D142480" w14:textId="0BCCB5D2" w:rsidR="008A13B8" w:rsidRPr="00982BF1" w:rsidRDefault="008A13B8"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ГБУ ЛО «МФЦ»;</w:t>
      </w:r>
    </w:p>
    <w:p w14:paraId="068F6929"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hAnsi="Times New Roman" w:cs="Times New Roman"/>
          <w:sz w:val="28"/>
          <w:szCs w:val="28"/>
        </w:rPr>
        <w:t xml:space="preserve">органы Федеральной службы государственной регистрации, кадастра </w:t>
      </w:r>
      <w:r w:rsidRPr="00982BF1">
        <w:rPr>
          <w:rFonts w:ascii="Times New Roman" w:hAnsi="Times New Roman" w:cs="Times New Roman"/>
          <w:sz w:val="28"/>
          <w:szCs w:val="28"/>
        </w:rPr>
        <w:br/>
        <w:t>и картографии</w:t>
      </w:r>
      <w:r w:rsidRPr="00982BF1">
        <w:rPr>
          <w:rFonts w:ascii="Times New Roman" w:eastAsia="Calibri" w:hAnsi="Times New Roman" w:cs="Times New Roman"/>
          <w:sz w:val="28"/>
          <w:szCs w:val="28"/>
        </w:rPr>
        <w:t>;</w:t>
      </w:r>
    </w:p>
    <w:p w14:paraId="46C1F62D" w14:textId="77777777" w:rsidR="00DF6A33" w:rsidRPr="00982BF1" w:rsidRDefault="00DF6A33" w:rsidP="00DF6A33">
      <w:pPr>
        <w:spacing w:after="0" w:line="240" w:lineRule="auto"/>
        <w:ind w:firstLine="709"/>
        <w:jc w:val="both"/>
        <w:rPr>
          <w:rFonts w:ascii="Times New Roman" w:hAnsi="Times New Roman" w:cs="Times New Roman"/>
          <w:sz w:val="28"/>
          <w:szCs w:val="28"/>
          <w:shd w:val="clear" w:color="auto" w:fill="FFFFFF"/>
        </w:rPr>
      </w:pPr>
      <w:r w:rsidRPr="00982BF1">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1A0E039A" w14:textId="77777777" w:rsidR="00DF6A33" w:rsidRPr="00982BF1" w:rsidRDefault="00DF6A33" w:rsidP="00DF6A33">
      <w:pPr>
        <w:spacing w:after="0" w:line="240" w:lineRule="auto"/>
        <w:ind w:firstLine="709"/>
        <w:jc w:val="both"/>
        <w:rPr>
          <w:rFonts w:ascii="Times New Roman" w:hAnsi="Times New Roman" w:cs="Times New Roman"/>
          <w:sz w:val="28"/>
          <w:szCs w:val="28"/>
          <w:shd w:val="clear" w:color="auto" w:fill="FFFFFF"/>
        </w:rPr>
      </w:pPr>
      <w:r w:rsidRPr="00982BF1">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14:paraId="26ACE9F6"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29852FD"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при личной явке:</w:t>
      </w:r>
    </w:p>
    <w:p w14:paraId="38B49ED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Администрации;</w:t>
      </w:r>
    </w:p>
    <w:p w14:paraId="043E32F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в филиалах, отделах, удаленных рабочих местах ГБУ ЛО «МФЦ» </w:t>
      </w:r>
      <w:r w:rsidRPr="00982BF1">
        <w:rPr>
          <w:rFonts w:ascii="Times New Roman" w:eastAsia="Calibri" w:hAnsi="Times New Roman" w:cs="Times New Roman"/>
          <w:sz w:val="28"/>
          <w:szCs w:val="28"/>
        </w:rPr>
        <w:br/>
        <w:t>(при наличии соглашения);</w:t>
      </w:r>
    </w:p>
    <w:p w14:paraId="6134E7B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 без личной явки:</w:t>
      </w:r>
    </w:p>
    <w:p w14:paraId="45A96E9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почтовым отправлением в Администрацию;</w:t>
      </w:r>
    </w:p>
    <w:p w14:paraId="1004189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082FC66D"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Заявитель может записаться на прием для подачи заявления </w:t>
      </w:r>
      <w:r w:rsidRPr="00982BF1">
        <w:rPr>
          <w:rFonts w:ascii="Times New Roman" w:eastAsia="Calibri" w:hAnsi="Times New Roman" w:cs="Times New Roman"/>
          <w:sz w:val="28"/>
          <w:szCs w:val="28"/>
        </w:rPr>
        <w:br/>
        <w:t>о предоставлении услуги следующими способами:</w:t>
      </w:r>
    </w:p>
    <w:p w14:paraId="2BDC0337"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посредством ПГУ ЛО/ЕПГУ - в Администрацию, МФЦ;</w:t>
      </w:r>
    </w:p>
    <w:p w14:paraId="327410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 посредством сайта ОМСУ, МФЦ (при технической реализации) - </w:t>
      </w:r>
      <w:r w:rsidRPr="00982BF1">
        <w:rPr>
          <w:rFonts w:ascii="Times New Roman" w:eastAsia="Calibri" w:hAnsi="Times New Roman" w:cs="Times New Roman"/>
          <w:sz w:val="28"/>
          <w:szCs w:val="28"/>
        </w:rPr>
        <w:br/>
        <w:t>в Администрацию, МФЦ;</w:t>
      </w:r>
    </w:p>
    <w:p w14:paraId="29AE941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3) по телефону - в Администрацию, МФЦ.</w:t>
      </w:r>
    </w:p>
    <w:p w14:paraId="2973A7D2"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4F9F3FC" w14:textId="17C180B2" w:rsidR="00DF6A33" w:rsidRPr="00982BF1" w:rsidRDefault="00DF6A33" w:rsidP="00DF6A33">
      <w:pPr>
        <w:autoSpaceDE w:val="0"/>
        <w:autoSpaceDN w:val="0"/>
        <w:adjustRightInd w:val="0"/>
        <w:spacing w:after="0" w:line="240" w:lineRule="auto"/>
        <w:ind w:firstLine="708"/>
        <w:jc w:val="both"/>
        <w:rPr>
          <w:rFonts w:ascii="Times New Roman" w:hAnsi="Times New Roman" w:cs="Times New Roman"/>
          <w:sz w:val="28"/>
          <w:szCs w:val="28"/>
        </w:rPr>
      </w:pPr>
      <w:r w:rsidRPr="00982BF1">
        <w:rPr>
          <w:rFonts w:ascii="Times New Roman" w:hAnsi="Times New Roman" w:cs="Times New Roman"/>
          <w:sz w:val="28"/>
          <w:szCs w:val="28"/>
        </w:rPr>
        <w:t xml:space="preserve">2.2.1. В целях предоставления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982BF1">
        <w:rPr>
          <w:rFonts w:ascii="Times New Roman" w:hAnsi="Times New Roman" w:cs="Times New Roman"/>
          <w:sz w:val="28"/>
          <w:szCs w:val="28"/>
        </w:rPr>
        <w:lastRenderedPageBreak/>
        <w:t xml:space="preserve">Федерации или посредством идентификации и аутентификации </w:t>
      </w:r>
      <w:r w:rsidRPr="00982BF1">
        <w:rPr>
          <w:rFonts w:ascii="Times New Roman" w:hAnsi="Times New Roman" w:cs="Times New Roman"/>
          <w:sz w:val="28"/>
          <w:szCs w:val="28"/>
        </w:rPr>
        <w:br/>
        <w:t xml:space="preserve">в ОИВ/ОМСУ/Организации, ГБУ ЛО "МФЦ" с использованием информационных технологий, предусмотренных </w:t>
      </w:r>
      <w:hyperlink r:id="rId10" w:history="1">
        <w:r w:rsidRPr="00982BF1">
          <w:rPr>
            <w:rFonts w:ascii="Times New Roman" w:hAnsi="Times New Roman" w:cs="Times New Roman"/>
            <w:sz w:val="28"/>
            <w:szCs w:val="28"/>
          </w:rPr>
          <w:t>частью 18 статьи 14.1</w:t>
        </w:r>
      </w:hyperlink>
      <w:r w:rsidRPr="00982BF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w:t>
      </w:r>
      <w:r w:rsidRPr="00982BF1">
        <w:rPr>
          <w:rFonts w:ascii="Times New Roman" w:hAnsi="Times New Roman" w:cs="Times New Roman"/>
          <w:sz w:val="28"/>
          <w:szCs w:val="28"/>
        </w:rPr>
        <w:br/>
        <w:t>и о защите информации».</w:t>
      </w:r>
    </w:p>
    <w:p w14:paraId="1411FC71" w14:textId="02AEFDD3"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2.2.2. При предоставлении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110E3220" w14:textId="77777777"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82BF1">
        <w:rPr>
          <w:rFonts w:ascii="Times New Roman" w:hAnsi="Times New Roman" w:cs="Times New Roman"/>
          <w:sz w:val="28"/>
          <w:szCs w:val="28"/>
        </w:rPr>
        <w:br/>
        <w:t>о физическом лице в указанных информационных системах;</w:t>
      </w:r>
    </w:p>
    <w:p w14:paraId="68A5BC81" w14:textId="77777777"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82BF1">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14:paraId="393D9A9F"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2.3. Результатом предоставления муниципальной услуги является:</w:t>
      </w:r>
    </w:p>
    <w:p w14:paraId="0B61A5F9"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направление заявителю подписанных Администрацией 2 (двух) экземпляров договора о передачи в собственность граждан занимаемых жилых помещений.</w:t>
      </w:r>
    </w:p>
    <w:p w14:paraId="3C28FD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принятие решения об отказе в предоставлении муниципальной услуги.</w:t>
      </w:r>
    </w:p>
    <w:p w14:paraId="0B96B77F"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2.3.1. Результат предоставления муниципальной услуги предоставляется:</w:t>
      </w:r>
    </w:p>
    <w:p w14:paraId="300A4AD8"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при личной явке:</w:t>
      </w:r>
    </w:p>
    <w:p w14:paraId="15E613CB"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Администрации;</w:t>
      </w:r>
    </w:p>
    <w:p w14:paraId="369205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филиалах, отделах, удаленных рабочих местах ГБУ ЛО «МФЦ»;</w:t>
      </w:r>
    </w:p>
    <w:p w14:paraId="1AEE8B6B"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 без личной явки:</w:t>
      </w:r>
    </w:p>
    <w:p w14:paraId="4C67358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посредством ПГУ ЛО/ЕПГУ (при технической реализации);</w:t>
      </w:r>
    </w:p>
    <w:p w14:paraId="2E7C6118"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почтовым отправлением.</w:t>
      </w:r>
    </w:p>
    <w:p w14:paraId="74A59747" w14:textId="7A61283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2.4. Срок предоставления муниципальной услуги, предусмотренной настоящий Административным регламентом, составляет </w:t>
      </w:r>
      <w:r w:rsidR="00C63B22" w:rsidRPr="00C63B22">
        <w:rPr>
          <w:rFonts w:ascii="Times New Roman" w:eastAsia="Calibri" w:hAnsi="Times New Roman" w:cs="Times New Roman"/>
          <w:sz w:val="28"/>
          <w:szCs w:val="28"/>
        </w:rPr>
        <w:t>не более 1 месяца (не более 30 календарных дней) со дня поступления заявления в Администрацию.</w:t>
      </w:r>
    </w:p>
    <w:p w14:paraId="0FA97C87"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2.5. Правовые основания для предоставления муниципальной услуги.</w:t>
      </w:r>
    </w:p>
    <w:p w14:paraId="27D9B558"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Гражданский кодекс Российской Федерации;</w:t>
      </w:r>
    </w:p>
    <w:p w14:paraId="660EB108"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Жилищный кодекс Российской Федерации;</w:t>
      </w:r>
    </w:p>
    <w:p w14:paraId="5CAA655C"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Федеральный закон от 13.07.2015 № 218-ФЗ «О государственной регистрации недвижимости»;</w:t>
      </w:r>
    </w:p>
    <w:p w14:paraId="0FFF5204"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Закон РФ от 04.07.1991 № 1541-1 «О приватизации жилищного фонда в Российской Федерации» (далее – Закон о приватизации);</w:t>
      </w:r>
    </w:p>
    <w:p w14:paraId="273FC3C3" w14:textId="77777777" w:rsid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48DE9F70" w14:textId="5445D2D3" w:rsidR="00DF6A33" w:rsidRPr="00982BF1" w:rsidRDefault="00DF6A33" w:rsidP="00C63B22">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2.6. Исчерпывающий перечень документов, необходимых в соответствии </w:t>
      </w:r>
      <w:r w:rsidRPr="00982BF1">
        <w:rPr>
          <w:rFonts w:ascii="Times New Roman" w:eastAsia="Calibri" w:hAnsi="Times New Roman" w:cs="Times New Roman"/>
          <w:sz w:val="28"/>
          <w:szCs w:val="28"/>
        </w:rPr>
        <w:br/>
        <w:t xml:space="preserve">с законодательными или иными нормативными правовыми актами </w:t>
      </w:r>
      <w:r w:rsidRPr="00982BF1">
        <w:rPr>
          <w:rFonts w:ascii="Times New Roman" w:eastAsia="Calibri" w:hAnsi="Times New Roman" w:cs="Times New Roman"/>
          <w:sz w:val="28"/>
          <w:szCs w:val="28"/>
        </w:rPr>
        <w:br/>
        <w:t>для предоставления муниципальной услуги, подлежащих представлению заявителем:</w:t>
      </w:r>
    </w:p>
    <w:p w14:paraId="1F976BD3" w14:textId="232F7D50"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 xml:space="preserve">2.6.1. заявление о передаче жилого помещения в собственность граждан </w:t>
      </w:r>
      <w:r w:rsidR="00D54618" w:rsidRPr="00D54618">
        <w:rPr>
          <w:rFonts w:ascii="Times New Roman" w:hAnsi="Times New Roman" w:cs="Times New Roman"/>
          <w:sz w:val="28"/>
          <w:szCs w:val="28"/>
        </w:rPr>
        <w:t>(приложение 1 к административному регламенту)</w:t>
      </w:r>
      <w:r w:rsidRPr="00982BF1">
        <w:rPr>
          <w:rFonts w:ascii="Times New Roman" w:hAnsi="Times New Roman" w:cs="Times New Roman"/>
          <w:sz w:val="28"/>
          <w:szCs w:val="28"/>
        </w:rPr>
        <w:t>.</w:t>
      </w:r>
    </w:p>
    <w:p w14:paraId="0F1032DB"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82BF1">
        <w:rPr>
          <w:rFonts w:ascii="Times New Roman" w:eastAsia="Calibri" w:hAnsi="Times New Roman" w:cs="Times New Roman"/>
          <w:sz w:val="28"/>
          <w:szCs w:val="28"/>
          <w:lang w:eastAsia="ru-RU"/>
        </w:rPr>
        <w:t xml:space="preserve">ПГУ ЛО/ЕПГУ </w:t>
      </w:r>
      <w:r w:rsidRPr="00982BF1">
        <w:rPr>
          <w:rFonts w:ascii="Times New Roman" w:eastAsia="Calibri" w:hAnsi="Times New Roman" w:cs="Times New Roman"/>
          <w:sz w:val="28"/>
          <w:szCs w:val="28"/>
          <w:lang w:eastAsia="ru-RU"/>
        </w:rPr>
        <w:br/>
        <w:t>(при технической реализации).</w:t>
      </w:r>
    </w:p>
    <w:p w14:paraId="7B7BADAF"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К заявлению прилагаются следующие документы, заверенные должным образом:</w:t>
      </w:r>
    </w:p>
    <w:p w14:paraId="0ABE598B"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0"/>
      <w:bookmarkEnd w:id="2"/>
      <w:r w:rsidRPr="00D54618">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w:t>
      </w:r>
    </w:p>
    <w:p w14:paraId="437DCD50"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18329A17" w14:textId="17EA3035"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в случае подачи заявления опекуном от имени несовершеннолетн</w:t>
      </w:r>
      <w:r w:rsidR="0048168E">
        <w:rPr>
          <w:rFonts w:ascii="Times New Roman" w:hAnsi="Times New Roman" w:cs="Times New Roman"/>
          <w:sz w:val="28"/>
          <w:szCs w:val="28"/>
        </w:rPr>
        <w:t xml:space="preserve">его </w:t>
      </w:r>
      <w:r w:rsidRPr="00D54618">
        <w:rPr>
          <w:rFonts w:ascii="Times New Roman" w:hAnsi="Times New Roman" w:cs="Times New Roman"/>
          <w:sz w:val="28"/>
          <w:szCs w:val="28"/>
        </w:rPr>
        <w:t>до 14 лет или недееспособного граждан</w:t>
      </w:r>
      <w:r w:rsidR="0048168E">
        <w:rPr>
          <w:rFonts w:ascii="Times New Roman" w:hAnsi="Times New Roman" w:cs="Times New Roman"/>
          <w:sz w:val="28"/>
          <w:szCs w:val="28"/>
        </w:rPr>
        <w:t xml:space="preserve">ина – опекунское удостоверение </w:t>
      </w:r>
      <w:r w:rsidRPr="00D54618">
        <w:rPr>
          <w:rFonts w:ascii="Times New Roman" w:hAnsi="Times New Roman" w:cs="Times New Roman"/>
          <w:sz w:val="28"/>
          <w:szCs w:val="28"/>
        </w:rPr>
        <w:t>и постановление о назначении опекуна;</w:t>
      </w:r>
    </w:p>
    <w:p w14:paraId="684E10F0"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14:paraId="15ECA3F4"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документы, удостоверяющие личность гражданина Российской Федерации доверенного лица;</w:t>
      </w:r>
    </w:p>
    <w:p w14:paraId="325A762C"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2EFF10A5" w14:textId="46888463"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удостоверенное согласие на приватизацию временно отсутствующих членов семьи, сохр</w:t>
      </w:r>
      <w:r w:rsidR="0048168E">
        <w:rPr>
          <w:rFonts w:ascii="Times New Roman" w:hAnsi="Times New Roman" w:cs="Times New Roman"/>
          <w:sz w:val="28"/>
          <w:szCs w:val="28"/>
        </w:rPr>
        <w:t xml:space="preserve">аняющих право на жилую площадь </w:t>
      </w:r>
      <w:r w:rsidRPr="00D54618">
        <w:rPr>
          <w:rFonts w:ascii="Times New Roman" w:hAnsi="Times New Roman" w:cs="Times New Roman"/>
          <w:sz w:val="28"/>
          <w:szCs w:val="28"/>
        </w:rPr>
        <w:t>в соответствии со статьей 71 Жилищного кодекса Российской Федерации, – доверенность на представителя.</w:t>
      </w:r>
    </w:p>
    <w:p w14:paraId="0A2E65CF"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Граждане, отбывающие срок наказания, представляют:</w:t>
      </w:r>
    </w:p>
    <w:p w14:paraId="31045DD6"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при участии в приватизации жилого помещения – заверенную начальником учреждения доверенность; </w:t>
      </w:r>
    </w:p>
    <w:p w14:paraId="0F90B7F5"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lastRenderedPageBreak/>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3DEDE3FB"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184E43A3" w14:textId="77777777" w:rsid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033D4F5D"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2.6.2. В случае приобщения документов в электронной форме,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14:paraId="2815B263" w14:textId="36023FA6"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2.7. Исчерпывающий перечень доку</w:t>
      </w:r>
      <w:r w:rsidR="00E65A4A">
        <w:rPr>
          <w:rFonts w:ascii="Times New Roman" w:hAnsi="Times New Roman" w:cs="Times New Roman"/>
          <w:sz w:val="28"/>
          <w:szCs w:val="28"/>
        </w:rPr>
        <w:t xml:space="preserve">ментов (сведений), необходимых </w:t>
      </w:r>
      <w:r w:rsidRPr="00D54618">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3693D08"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757372B"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14:paraId="47EC4F9A"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4FB69EC3"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2BF5742F"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027704A5"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AF9F20E"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51C7BAD6" w14:textId="5FA95E9F"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w:t>
      </w:r>
      <w:r w:rsidRPr="00D54618">
        <w:rPr>
          <w:rFonts w:ascii="Times New Roman" w:hAnsi="Times New Roman" w:cs="Times New Roman"/>
          <w:sz w:val="28"/>
          <w:szCs w:val="28"/>
        </w:rPr>
        <w:lastRenderedPageBreak/>
        <w:t>переходе прав на объект недвижимости, о правах отдельного лица на имевшиеся (имеющиес</w:t>
      </w:r>
      <w:r>
        <w:rPr>
          <w:rFonts w:ascii="Times New Roman" w:hAnsi="Times New Roman" w:cs="Times New Roman"/>
          <w:sz w:val="28"/>
          <w:szCs w:val="28"/>
        </w:rPr>
        <w:t xml:space="preserve">я) у него объекты недвижимости </w:t>
      </w:r>
      <w:r w:rsidRPr="00D54618">
        <w:rPr>
          <w:rFonts w:ascii="Times New Roman" w:hAnsi="Times New Roman" w:cs="Times New Roman"/>
          <w:sz w:val="28"/>
          <w:szCs w:val="28"/>
        </w:rPr>
        <w:t>в Федеральной службе государственной регистрации, кадастра и картографии;</w:t>
      </w:r>
    </w:p>
    <w:p w14:paraId="7657739D"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материалы по приватизации жилищного фонда, запрашиваемые в соответствии с приказами Леноблкомимущества от 25.07.2016 № 21, от 25.07.2016 № 22 в ГУП «Леноблинвентаризация»;</w:t>
      </w:r>
    </w:p>
    <w:p w14:paraId="28D3247B" w14:textId="77777777" w:rsid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08BBB03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23632025"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2.7.2. Органы, предоставляющие муниципальную услугу, не вправе требовать от заявителя:</w:t>
      </w:r>
    </w:p>
    <w:p w14:paraId="2CD4E4D7"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1.</w:t>
      </w:r>
      <w:r w:rsidRPr="00982BF1">
        <w:rPr>
          <w:rFonts w:ascii="Times New Roman" w:eastAsia="Calibri"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982BF1">
        <w:rPr>
          <w:rFonts w:ascii="Times New Roman" w:eastAsia="Calibri" w:hAnsi="Times New Roman" w:cs="Times New Roman"/>
          <w:sz w:val="28"/>
          <w:szCs w:val="28"/>
          <w:lang w:eastAsia="ru-RU"/>
        </w:rPr>
        <w:br/>
        <w:t xml:space="preserve">в связи с предоставлением муниципальной услуги; </w:t>
      </w:r>
    </w:p>
    <w:p w14:paraId="7E5BC4D3"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2.</w:t>
      </w:r>
      <w:r w:rsidRPr="00982BF1">
        <w:rPr>
          <w:rFonts w:ascii="Times New Roman" w:eastAsia="Calibri" w:hAnsi="Times New Roman" w:cs="Times New Roman"/>
          <w:sz w:val="28"/>
          <w:szCs w:val="28"/>
          <w:lang w:eastAsia="ru-RU"/>
        </w:rPr>
        <w:tab/>
        <w:t xml:space="preserve">Представления документов и информации, которые в соответствии </w:t>
      </w:r>
      <w:r w:rsidRPr="00982BF1">
        <w:rPr>
          <w:rFonts w:ascii="Times New Roman" w:eastAsia="Calibri"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Pr="00982BF1">
        <w:rPr>
          <w:rFonts w:ascii="Times New Roman" w:eastAsia="Calibri" w:hAnsi="Times New Roman" w:cs="Times New Roman"/>
          <w:sz w:val="28"/>
          <w:szCs w:val="28"/>
          <w:lang w:eastAsia="ru-RU"/>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27.07.2010 </w:t>
      </w:r>
      <w:r w:rsidRPr="00982BF1">
        <w:rPr>
          <w:rFonts w:ascii="Times New Roman" w:eastAsia="Calibri" w:hAnsi="Times New Roman" w:cs="Times New Roman"/>
          <w:sz w:val="28"/>
          <w:szCs w:val="28"/>
          <w:lang w:eastAsia="ru-RU"/>
        </w:rPr>
        <w:br/>
        <w:t>№ 210-ФЗ «Об организации предоставления государственных и муниципальных услуг» (далее – Федеральный закон № 210-ФЗ);</w:t>
      </w:r>
    </w:p>
    <w:p w14:paraId="219ABFC0"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3.</w:t>
      </w:r>
      <w:r w:rsidRPr="00982BF1">
        <w:rPr>
          <w:rFonts w:ascii="Times New Roman" w:eastAsia="Calibri"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82BF1">
        <w:rPr>
          <w:rFonts w:ascii="Times New Roman" w:eastAsia="Calibri" w:hAnsi="Times New Roman" w:cs="Times New Roman"/>
          <w:sz w:val="28"/>
          <w:szCs w:val="28"/>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8BAEE35"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82BF1">
        <w:rPr>
          <w:rFonts w:ascii="Times New Roman" w:eastAsia="Calibri" w:hAnsi="Times New Roman" w:cs="Times New Roman"/>
          <w:sz w:val="28"/>
          <w:szCs w:val="28"/>
          <w:lang w:eastAsia="ru-RU"/>
        </w:rPr>
        <w:br/>
        <w:t>в предоставлении муниципальной услуги, за исключением следующих случаев:</w:t>
      </w:r>
    </w:p>
    <w:p w14:paraId="46514FB4"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6B8E2C"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 наличие ошибок в заявлении о предоставлении муниципальной услуги </w:t>
      </w:r>
      <w:r w:rsidRPr="00982BF1">
        <w:rPr>
          <w:rFonts w:ascii="Times New Roman" w:eastAsia="Calibri" w:hAnsi="Times New Roman" w:cs="Times New Roman"/>
          <w:sz w:val="28"/>
          <w:szCs w:val="28"/>
          <w:lang w:eastAsia="ru-RU"/>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982BF1">
        <w:rPr>
          <w:rFonts w:ascii="Times New Roman" w:eastAsia="Calibri" w:hAnsi="Times New Roman" w:cs="Times New Roman"/>
          <w:sz w:val="28"/>
          <w:szCs w:val="28"/>
          <w:lang w:eastAsia="ru-RU"/>
        </w:rPr>
        <w:br/>
      </w:r>
      <w:r w:rsidRPr="00982BF1">
        <w:rPr>
          <w:rFonts w:ascii="Times New Roman" w:eastAsia="Calibri" w:hAnsi="Times New Roman" w:cs="Times New Roman"/>
          <w:sz w:val="28"/>
          <w:szCs w:val="28"/>
          <w:lang w:eastAsia="ru-RU"/>
        </w:rPr>
        <w:lastRenderedPageBreak/>
        <w:t>в предоставлении муниципальной услуги и не включенных в представленный ранее комплект документов;</w:t>
      </w:r>
    </w:p>
    <w:p w14:paraId="113A0966"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7589B"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982BF1">
        <w:rPr>
          <w:rFonts w:ascii="Times New Roman" w:eastAsia="Calibri" w:hAnsi="Times New Roman" w:cs="Times New Roman"/>
          <w:sz w:val="28"/>
          <w:szCs w:val="28"/>
          <w:lang w:eastAsia="ru-RU"/>
        </w:rPr>
        <w:br/>
        <w:t xml:space="preserve">при первоначальном отказе в приеме документов, необходимых </w:t>
      </w:r>
      <w:r w:rsidRPr="00982BF1">
        <w:rPr>
          <w:rFonts w:ascii="Times New Roman" w:eastAsia="Calibri" w:hAnsi="Times New Roman" w:cs="Times New Roman"/>
          <w:sz w:val="28"/>
          <w:szCs w:val="28"/>
          <w:lang w:eastAsia="ru-RU"/>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82BF1">
        <w:rPr>
          <w:rFonts w:ascii="Times New Roman" w:eastAsia="Calibri" w:hAnsi="Times New Roman" w:cs="Times New Roman"/>
          <w:sz w:val="28"/>
          <w:szCs w:val="28"/>
          <w:lang w:eastAsia="ru-RU"/>
        </w:rPr>
        <w:br/>
        <w:t xml:space="preserve">№ 210-ФЗ, уведомляется заявитель, а также приносятся извинения </w:t>
      </w:r>
      <w:r w:rsidRPr="00982BF1">
        <w:rPr>
          <w:rFonts w:ascii="Times New Roman" w:eastAsia="Calibri" w:hAnsi="Times New Roman" w:cs="Times New Roman"/>
          <w:sz w:val="28"/>
          <w:szCs w:val="28"/>
          <w:lang w:eastAsia="ru-RU"/>
        </w:rPr>
        <w:br/>
        <w:t>за доставленные неудобства;</w:t>
      </w:r>
    </w:p>
    <w:p w14:paraId="355F283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416AD8" w14:textId="77777777" w:rsidR="00E65A4A" w:rsidRDefault="00E65A4A" w:rsidP="003048DD">
      <w:pPr>
        <w:autoSpaceDE w:val="0"/>
        <w:autoSpaceDN w:val="0"/>
        <w:adjustRightInd w:val="0"/>
        <w:spacing w:after="0" w:line="240" w:lineRule="auto"/>
        <w:ind w:firstLine="540"/>
        <w:jc w:val="both"/>
        <w:rPr>
          <w:rFonts w:ascii="Times New Roman" w:hAnsi="Times New Roman" w:cs="Times New Roman"/>
          <w:sz w:val="28"/>
          <w:szCs w:val="28"/>
        </w:rPr>
      </w:pPr>
      <w:r w:rsidRPr="00E65A4A">
        <w:rPr>
          <w:rFonts w:ascii="Times New Roman" w:hAnsi="Times New Roman" w:cs="Times New Roman"/>
          <w:sz w:val="28"/>
          <w:szCs w:val="28"/>
        </w:rPr>
        <w:t>2.7.3. Предоставление муниципальной услуги в упреждающем (проактивном) режиме в соответствии с частью 1 статьи 7.3 Федерального закона 210-ФЗ не предусмотрено.</w:t>
      </w:r>
    </w:p>
    <w:p w14:paraId="54C49F80" w14:textId="3DACD775" w:rsidR="00DF6A33" w:rsidRPr="00982BF1" w:rsidRDefault="00DF6A33" w:rsidP="003048DD">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6F039771" w14:textId="4B8D7F10" w:rsid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2.9. Основания для отказа в приеме документов, необх</w:t>
      </w:r>
      <w:r>
        <w:rPr>
          <w:rFonts w:ascii="Times New Roman" w:hAnsi="Times New Roman" w:cs="Times New Roman"/>
          <w:sz w:val="28"/>
          <w:szCs w:val="28"/>
        </w:rPr>
        <w:t xml:space="preserve">одимых </w:t>
      </w:r>
      <w:r w:rsidRPr="00E65A4A">
        <w:rPr>
          <w:rFonts w:ascii="Times New Roman" w:hAnsi="Times New Roman" w:cs="Times New Roman"/>
          <w:sz w:val="28"/>
          <w:szCs w:val="28"/>
        </w:rPr>
        <w:t>для предоставления муниципальной услуги, отсутствуют.</w:t>
      </w:r>
    </w:p>
    <w:p w14:paraId="7C92251A" w14:textId="77D5B6EB" w:rsidR="00DF6A33" w:rsidRPr="00982BF1" w:rsidRDefault="00DF6A33"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A73243E"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E424B19"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представление неполного пакета документов, указанного в пункте 2.6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2047B921"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представленные документы не подтверждают право соответствующих граждан на приватизацию жилого помещения.</w:t>
      </w:r>
    </w:p>
    <w:p w14:paraId="7A95DF8E"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2. Отсутствие права на предоставление муниципальной услуги:</w:t>
      </w:r>
    </w:p>
    <w:p w14:paraId="54441005" w14:textId="77777777" w:rsid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lastRenderedPageBreak/>
        <w:t>- отсутствие у заявителя гражданства РФ;</w:t>
      </w:r>
    </w:p>
    <w:p w14:paraId="42E5E962" w14:textId="52278574" w:rsidR="00DF6A33" w:rsidRPr="00982BF1" w:rsidRDefault="00DF6A33"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жилое помещение не относится к муниципальному жилищному фонду муниципального образования Ульяновского городского поселения Тосненского района Ленинградской области;</w:t>
      </w:r>
    </w:p>
    <w:p w14:paraId="09371C1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участие гражданина (заявителя) в приватизации другого жилого помещения;</w:t>
      </w:r>
    </w:p>
    <w:p w14:paraId="223D366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отсутствие согласия (отказа) члена семьи, являющегося сонанимателем жилого помещения на условиях социального найма;</w:t>
      </w:r>
    </w:p>
    <w:p w14:paraId="215D196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нахождение жилого помещения в аварийном состоянии;</w:t>
      </w:r>
    </w:p>
    <w:p w14:paraId="32AF7334" w14:textId="77777777" w:rsidR="00E65A4A" w:rsidRDefault="00E65A4A"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жилое помещение включено в специализированный жилищный фонд, за исключением случаев, предусмотренных статьей 4 Закона о приватизации.</w:t>
      </w:r>
    </w:p>
    <w:p w14:paraId="1E4B5D8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2.11. Муниципальная услуга предоставляется Администрацией бесплатно.</w:t>
      </w:r>
    </w:p>
    <w:p w14:paraId="4C4F650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CE3696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B4E6BA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личном обращении заявителя - в день поступления заявления в Администрацию;</w:t>
      </w:r>
    </w:p>
    <w:p w14:paraId="6A85C9F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29A1640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F86C725"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0929A2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33191F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FBA17A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12A815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B0C35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643C20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7077F21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49045B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DD0193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64E7C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1C237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888CB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8AA96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691063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4A76DB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294FF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 Показатели доступности и качества муниципальной услуги.</w:t>
      </w:r>
    </w:p>
    <w:p w14:paraId="79EC7C15"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0611FE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транспортная доступность к месту предоставления муниципальной услуги;</w:t>
      </w:r>
    </w:p>
    <w:p w14:paraId="291288F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71D123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4151CAB0"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9D9869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90C779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наличие инфраструктуры, указанной в п. 2.14 регламента;</w:t>
      </w:r>
    </w:p>
    <w:p w14:paraId="5E53B82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исполнение требований доступности услуг для инвалидов;</w:t>
      </w:r>
    </w:p>
    <w:p w14:paraId="4CCBF4F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4781E1A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2.15.3. Показатели качества муниципальной услуги:</w:t>
      </w:r>
    </w:p>
    <w:p w14:paraId="5CB9A9E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соблюдение срока предоставления муниципальной услуги;</w:t>
      </w:r>
    </w:p>
    <w:p w14:paraId="59B85A5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06E776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8E75BF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EBF2F3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783958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E0BD3C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Согласований, необходимых для получения муниципальной услуги, не требуется.</w:t>
      </w:r>
    </w:p>
    <w:p w14:paraId="66C93A0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45C2226" w14:textId="77777777" w:rsidR="0000381A"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2.17.1. </w:t>
      </w:r>
      <w:r w:rsidR="0000381A" w:rsidRPr="0000381A">
        <w:rPr>
          <w:rFonts w:ascii="Times New Roman" w:hAnsi="Times New Roman" w:cs="Times New Roman"/>
          <w:sz w:val="28"/>
          <w:szCs w:val="28"/>
        </w:rPr>
        <w:t>Предоставление услуги по экстерриториальному принципу не предусмотрено.</w:t>
      </w:r>
    </w:p>
    <w:p w14:paraId="3A92BF98" w14:textId="2D96CE6B"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ACCFC3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4F3B2B4"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82BF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41B612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6A229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85CA364"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64F4EE5F"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1) </w:t>
      </w:r>
      <w:r w:rsidRPr="0000381A">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14:paraId="23699173"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2) </w:t>
      </w:r>
      <w:r w:rsidRPr="0000381A">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25 дней; </w:t>
      </w:r>
    </w:p>
    <w:p w14:paraId="23FDA193"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3) </w:t>
      </w:r>
      <w:r w:rsidRPr="0000381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3 дней;</w:t>
      </w:r>
    </w:p>
    <w:p w14:paraId="542C521A"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4) </w:t>
      </w:r>
      <w:r w:rsidRPr="0000381A">
        <w:rPr>
          <w:rFonts w:ascii="Times New Roman" w:hAnsi="Times New Roman" w:cs="Times New Roman"/>
          <w:sz w:val="28"/>
          <w:szCs w:val="28"/>
        </w:rPr>
        <w:tab/>
        <w:t>выдача результата – не более 1 дня.</w:t>
      </w:r>
    </w:p>
    <w:p w14:paraId="6BF14F44" w14:textId="77777777" w:rsid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27E56DF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7B831F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6060872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22E8BA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3.1.2.4. Критерий принятия решения: поступление в установленном административным регламентом порядке заявления и документов о предоставлении муниципальной услуги.</w:t>
      </w:r>
    </w:p>
    <w:p w14:paraId="7EB0A2B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3.1.2.5. Результат выполнения административной процедуры:</w:t>
      </w:r>
    </w:p>
    <w:p w14:paraId="595F3BE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5898BF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 Рассмотрение заявления о предоставлении муниципальной услуги и прилагаемых к нему документов.</w:t>
      </w:r>
    </w:p>
    <w:p w14:paraId="78CA8EE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DD8A1B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4AC097B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1</w:t>
      </w:r>
      <w:r w:rsidRPr="00D528BA">
        <w:rPr>
          <w:rFonts w:ascii="Times New Roman" w:hAnsi="Times New Roman" w:cs="Times New Roman"/>
          <w:sz w:val="28"/>
          <w:szCs w:val="28"/>
        </w:rPr>
        <w:tab/>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988FDB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2</w:t>
      </w:r>
      <w:r w:rsidRPr="00D528BA">
        <w:rPr>
          <w:rFonts w:ascii="Times New Roman" w:hAnsi="Times New Roman" w:cs="Times New Roman"/>
          <w:sz w:val="28"/>
          <w:szCs w:val="28"/>
        </w:rPr>
        <w:tab/>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777AB5E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9A0C63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3 действие: формирование проекта решения по итогам рассмотрения заявления и документов.</w:t>
      </w:r>
    </w:p>
    <w:p w14:paraId="67E02209"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Общий срок выполнения административных действий: не более 25 дней.</w:t>
      </w:r>
    </w:p>
    <w:p w14:paraId="1C86A41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452B52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3FC004B"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3.1.3.5. Результат выполнения административной процедуры:</w:t>
      </w:r>
    </w:p>
    <w:p w14:paraId="15A40B6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lastRenderedPageBreak/>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51560CD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проект решения об отказе в предоставлении муниципальной услуги.</w:t>
      </w:r>
    </w:p>
    <w:p w14:paraId="6D37643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14:paraId="010BFF6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Решение об отказе в предоставлении муниципальной услуги должно быть обоснованным и содержать все основания отказа. </w:t>
      </w:r>
    </w:p>
    <w:p w14:paraId="4451C41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FDCB6F9"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21641CC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8B0486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3DD71A1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000FFF4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0C11F5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14:paraId="0BDCDAB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 Выдача результата.</w:t>
      </w:r>
    </w:p>
    <w:p w14:paraId="32BFCB9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3.1.5.1. Основание для начала административной процедуры: подписание соответствующего результата предоставления муниципальной услуги.</w:t>
      </w:r>
    </w:p>
    <w:p w14:paraId="02F1F60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1777182F"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w:t>
      </w:r>
      <w:r w:rsidRPr="00D528BA">
        <w:rPr>
          <w:rFonts w:ascii="Times New Roman" w:hAnsi="Times New Roman" w:cs="Times New Roman"/>
          <w:sz w:val="28"/>
          <w:szCs w:val="28"/>
        </w:rPr>
        <w:lastRenderedPageBreak/>
        <w:t xml:space="preserve">услуги. </w:t>
      </w:r>
    </w:p>
    <w:p w14:paraId="4EE78B6B"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3DC73E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B56656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 Особенности выполнения административных процедур в электронной форме.</w:t>
      </w:r>
    </w:p>
    <w:p w14:paraId="1C7C815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F7A186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A06292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14:paraId="196607B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A4236E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пройти идентификацию и аутентификацию в ЕСИА;</w:t>
      </w:r>
    </w:p>
    <w:p w14:paraId="5940B30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21FEFA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E3A902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7B9B70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AAF9FF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E97F24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636BF8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D528BA">
        <w:rPr>
          <w:rFonts w:ascii="Times New Roman" w:hAnsi="Times New Roman" w:cs="Times New Roman"/>
          <w:sz w:val="28"/>
          <w:szCs w:val="28"/>
        </w:rPr>
        <w:lastRenderedPageBreak/>
        <w:t>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5E4BD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8FB6D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5654F9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ABEBC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20816F3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0953C3F"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269777B" w14:textId="1835027F" w:rsidR="00DF6A33" w:rsidRPr="00982BF1"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3197C8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3CC2961" w14:textId="77777777" w:rsidR="00DF6A33" w:rsidRPr="00982BF1" w:rsidRDefault="00DF6A33" w:rsidP="00DF6A3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82BF1">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5A5C4740"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1265A5D"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982BF1">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655BC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67ED1C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A41F1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EC7F8D" w14:textId="6C01524F"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976E3" w:rsidRPr="00982BF1">
        <w:rPr>
          <w:rFonts w:ascii="Times New Roman" w:eastAsia="Times New Roman" w:hAnsi="Times New Roman" w:cs="Times New Roman"/>
          <w:sz w:val="28"/>
          <w:szCs w:val="28"/>
          <w:lang w:eastAsia="ru-RU"/>
        </w:rPr>
        <w:t>главой</w:t>
      </w:r>
      <w:r w:rsidRPr="00982BF1">
        <w:rPr>
          <w:rFonts w:ascii="Times New Roman" w:eastAsia="Times New Roman" w:hAnsi="Times New Roman" w:cs="Times New Roman"/>
          <w:sz w:val="28"/>
          <w:szCs w:val="28"/>
          <w:lang w:eastAsia="ru-RU"/>
        </w:rPr>
        <w:t xml:space="preserve"> Администрации.</w:t>
      </w:r>
    </w:p>
    <w:p w14:paraId="11E6108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13D4E4"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DB193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9639D3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9303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C0C3BC0"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5D1BED"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982BF1">
        <w:rPr>
          <w:rFonts w:ascii="Times New Roman" w:eastAsia="Times New Roman" w:hAnsi="Times New Roman" w:cs="Times New Roman"/>
          <w:sz w:val="28"/>
          <w:szCs w:val="28"/>
          <w:lang w:eastAsia="ru-RU"/>
        </w:rPr>
        <w:lastRenderedPageBreak/>
        <w:t>документов.</w:t>
      </w:r>
    </w:p>
    <w:p w14:paraId="5B053182" w14:textId="78A39C3D" w:rsidR="00DF6A33" w:rsidRPr="00982BF1" w:rsidRDefault="00F976E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Глава</w:t>
      </w:r>
      <w:r w:rsidR="00DF6A33" w:rsidRPr="00982BF1">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71491C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1CE940A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B61B8C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FB9FE3"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631944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11D583" w14:textId="77777777" w:rsidR="00DF6A33" w:rsidRPr="00982BF1"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5. Досудебный (внесудебный) порядок обжалования решений</w:t>
      </w:r>
    </w:p>
    <w:p w14:paraId="4238D024" w14:textId="77777777" w:rsidR="00DF6A33" w:rsidRPr="00982BF1"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95CED8"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62CFF2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46187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7268DF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21F22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54D5A9"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956D0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982BF1">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84FEC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2E486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9D18F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6D2E13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316EAF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4227AE"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982BF1">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F91F8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Ульяновского городского поселения Тосненского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D3BEF7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5E654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82BF1">
          <w:rPr>
            <w:rFonts w:ascii="Times New Roman" w:eastAsia="Times New Roman" w:hAnsi="Times New Roman" w:cs="Times New Roman"/>
            <w:sz w:val="28"/>
            <w:szCs w:val="28"/>
            <w:lang w:eastAsia="ru-RU"/>
          </w:rPr>
          <w:t>ч. 5 ст. 11.2</w:t>
        </w:r>
      </w:hyperlink>
      <w:r w:rsidRPr="00982BF1">
        <w:rPr>
          <w:rFonts w:ascii="Times New Roman" w:eastAsia="Times New Roman" w:hAnsi="Times New Roman" w:cs="Times New Roman"/>
          <w:sz w:val="28"/>
          <w:szCs w:val="28"/>
          <w:lang w:eastAsia="ru-RU"/>
        </w:rPr>
        <w:t xml:space="preserve"> Федерального закона от 27.07.2010 № 210-ФЗ.</w:t>
      </w:r>
    </w:p>
    <w:p w14:paraId="6360EFF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письменной жалобе в обязательном порядке указываются:</w:t>
      </w:r>
    </w:p>
    <w:p w14:paraId="18E200F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14AD1D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169C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A24632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FD3AF9"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82BF1">
          <w:rPr>
            <w:rFonts w:ascii="Times New Roman" w:eastAsia="Times New Roman" w:hAnsi="Times New Roman" w:cs="Times New Roman"/>
            <w:sz w:val="28"/>
            <w:szCs w:val="28"/>
            <w:lang w:eastAsia="ru-RU"/>
          </w:rPr>
          <w:t>ст. 11.1</w:t>
        </w:r>
      </w:hyperlink>
      <w:r w:rsidRPr="00982BF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CC077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Ульяновского городского поселения Тосненского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477C74"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C7E6F2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97A263E"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2) в удовлетворении жалобы отказывается.</w:t>
      </w:r>
    </w:p>
    <w:p w14:paraId="3E1A0FE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E0388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E479D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220F4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B20F02" w14:textId="77777777" w:rsidR="00DF6A33" w:rsidRPr="00982BF1" w:rsidRDefault="00DF6A33" w:rsidP="00DF6A33">
      <w:pPr>
        <w:autoSpaceDE w:val="0"/>
        <w:autoSpaceDN w:val="0"/>
        <w:adjustRightInd w:val="0"/>
        <w:spacing w:after="0" w:line="240" w:lineRule="auto"/>
        <w:ind w:firstLine="709"/>
        <w:jc w:val="center"/>
        <w:outlineLvl w:val="2"/>
      </w:pPr>
    </w:p>
    <w:p w14:paraId="2EF69A3E" w14:textId="77777777" w:rsidR="00DF6A33" w:rsidRPr="00982BF1" w:rsidRDefault="00DF6A33" w:rsidP="00DF6A33">
      <w:pPr>
        <w:autoSpaceDE w:val="0"/>
        <w:autoSpaceDN w:val="0"/>
        <w:adjustRightInd w:val="0"/>
        <w:spacing w:after="0" w:line="240" w:lineRule="auto"/>
        <w:ind w:firstLine="709"/>
        <w:jc w:val="center"/>
        <w:outlineLvl w:val="2"/>
      </w:pPr>
    </w:p>
    <w:p w14:paraId="5D678C46" w14:textId="77777777" w:rsidR="00D528BA" w:rsidRPr="00D528BA" w:rsidRDefault="00DF6A33" w:rsidP="00D528B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82BF1">
        <w:tab/>
      </w:r>
      <w:r w:rsidR="00D528BA" w:rsidRPr="00D528BA">
        <w:rPr>
          <w:rFonts w:ascii="Times New Roman" w:hAnsi="Times New Roman" w:cs="Times New Roman"/>
          <w:sz w:val="28"/>
          <w:szCs w:val="28"/>
        </w:rPr>
        <w:t xml:space="preserve">6. Особенности выполнения административных процедур </w:t>
      </w:r>
      <w:r w:rsidR="00D528BA" w:rsidRPr="00D528BA">
        <w:rPr>
          <w:rFonts w:ascii="Times New Roman" w:hAnsi="Times New Roman" w:cs="Times New Roman"/>
          <w:sz w:val="28"/>
          <w:szCs w:val="28"/>
        </w:rPr>
        <w:br/>
        <w:t>в многофункциональных центрах.</w:t>
      </w:r>
    </w:p>
    <w:p w14:paraId="687D3C68" w14:textId="77777777" w:rsidR="00D528BA" w:rsidRPr="00D528BA" w:rsidRDefault="00D528BA" w:rsidP="00D528BA">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27835FF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0535B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0EA5CB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9F29032"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92BA3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б) определяет предмет обращения;</w:t>
      </w:r>
    </w:p>
    <w:p w14:paraId="3CFE80C2"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 проводит проверку правильности заполнения обращения;</w:t>
      </w:r>
    </w:p>
    <w:p w14:paraId="0A9E75D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г) проводит проверку укомплектованности пакета документов;</w:t>
      </w:r>
    </w:p>
    <w:p w14:paraId="7C1B40AB"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8CED9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е) заверяет каждый документ дела своей электронной подписью (далее - ЭП);</w:t>
      </w:r>
    </w:p>
    <w:p w14:paraId="05836AF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ж) направляет копии документов и реестр документов в комитет:</w:t>
      </w:r>
    </w:p>
    <w:p w14:paraId="1DAA2BB1"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45AE91D"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ADBFC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AA2D848"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D528BA">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54503BB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50EC0C1"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205829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6F5921" w14:textId="77777777" w:rsidR="00D528BA" w:rsidRPr="00D528BA" w:rsidRDefault="00D528BA" w:rsidP="00D528B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528B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D528BA">
        <w:rPr>
          <w:rFonts w:ascii="Times New Roman" w:hAnsi="Times New Roman" w:cs="Times New Roman"/>
          <w:sz w:val="28"/>
          <w:szCs w:val="28"/>
        </w:rPr>
        <w:br w:type="page"/>
      </w:r>
    </w:p>
    <w:p w14:paraId="1617EB58" w14:textId="171219EA" w:rsidR="00615D36" w:rsidRPr="00982BF1" w:rsidRDefault="00615D36" w:rsidP="00615D36">
      <w:pPr>
        <w:spacing w:after="0" w:line="240" w:lineRule="auto"/>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lastRenderedPageBreak/>
        <w:t xml:space="preserve">ПРИЛОЖЕНИЕ № </w:t>
      </w:r>
      <w:r w:rsidR="00DF6A33" w:rsidRPr="00982BF1">
        <w:rPr>
          <w:rFonts w:ascii="Times New Roman" w:eastAsia="Calibri" w:hAnsi="Times New Roman" w:cs="Times New Roman"/>
          <w:sz w:val="24"/>
          <w:szCs w:val="24"/>
          <w:lang w:eastAsia="ru-RU"/>
        </w:rPr>
        <w:t>1</w:t>
      </w:r>
    </w:p>
    <w:p w14:paraId="2EAC3A81" w14:textId="77777777" w:rsidR="00615D36" w:rsidRPr="00982BF1" w:rsidRDefault="00615D36" w:rsidP="00615D36">
      <w:pPr>
        <w:spacing w:after="0" w:line="240" w:lineRule="auto"/>
        <w:ind w:firstLine="4860"/>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t>к административному регламенту</w:t>
      </w:r>
    </w:p>
    <w:p w14:paraId="204D2ECC" w14:textId="77777777" w:rsidR="00615D36" w:rsidRPr="00982BF1" w:rsidRDefault="00615D36" w:rsidP="00615D36">
      <w:pPr>
        <w:spacing w:after="0" w:line="240" w:lineRule="auto"/>
        <w:ind w:firstLine="4860"/>
        <w:jc w:val="right"/>
        <w:rPr>
          <w:rFonts w:ascii="Times New Roman" w:eastAsia="Calibri" w:hAnsi="Times New Roman" w:cs="Times New Roman"/>
          <w:sz w:val="24"/>
          <w:szCs w:val="24"/>
          <w:lang w:eastAsia="ru-RU"/>
        </w:rPr>
      </w:pPr>
    </w:p>
    <w:p w14:paraId="4C0909F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Главе администрации Ульяновского городского</w:t>
      </w:r>
    </w:p>
    <w:p w14:paraId="11D06256"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02593EA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34C57C7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17449503"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3D154BE9"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750E0FD8"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3782C861"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82BF1">
        <w:rPr>
          <w:rFonts w:ascii="Times New Roman" w:eastAsia="Times New Roman" w:hAnsi="Times New Roman" w:cs="Times New Roman"/>
          <w:b/>
          <w:sz w:val="24"/>
          <w:szCs w:val="20"/>
          <w:lang w:eastAsia="ru-RU"/>
        </w:rPr>
        <w:t>в частную собственность</w:t>
      </w:r>
      <w:r w:rsidRPr="00982BF1">
        <w:rPr>
          <w:rFonts w:ascii="Times New Roman" w:eastAsia="Times New Roman" w:hAnsi="Times New Roman" w:cs="Times New Roman"/>
          <w:sz w:val="24"/>
          <w:szCs w:val="20"/>
          <w:lang w:eastAsia="ru-RU"/>
        </w:rPr>
        <w:t>,  занимаемую мной по договору найма  (аренды)______________________________________квартиру по адресу:</w:t>
      </w:r>
    </w:p>
    <w:p w14:paraId="2F4E1545" w14:textId="77777777" w:rsidR="00615D36" w:rsidRPr="00982BF1" w:rsidRDefault="00615D36" w:rsidP="00615D36">
      <w:pPr>
        <w:spacing w:after="0" w:line="240" w:lineRule="auto"/>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указать:  отдельную,  количество комнат _</w:t>
      </w: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w:t>
      </w:r>
    </w:p>
    <w:p w14:paraId="6192BE59"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0"/>
          <w:lang w:eastAsia="ru-RU"/>
        </w:rPr>
        <w:t xml:space="preserve">       </w:t>
      </w:r>
      <w:r w:rsidRPr="00982BF1">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559D44B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0D61AE9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7772D03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0AAA71CD"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47DC725B"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6F1BDF54"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1B53844A"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6E06DE9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1895A97C"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4093CC18"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w:t>
      </w:r>
    </w:p>
    <w:p w14:paraId="01098A97"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66167C7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221F3"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57CD2D1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7548701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7701629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0B314B33"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7D1EAA7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07577894"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5697656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09192B1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25968D3D" w14:textId="2C78F369"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1BB5110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0C5A6E3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04440550"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p>
    <w:p w14:paraId="408C77CC"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1B98082"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0483E4A8" w14:textId="77777777" w:rsidR="0057516D" w:rsidRDefault="0057516D" w:rsidP="00615D36">
      <w:pPr>
        <w:spacing w:after="0" w:line="240" w:lineRule="auto"/>
        <w:jc w:val="right"/>
        <w:rPr>
          <w:rFonts w:ascii="Times New Roman" w:eastAsia="Times New Roman" w:hAnsi="Times New Roman" w:cs="Times New Roman"/>
          <w:sz w:val="20"/>
          <w:szCs w:val="20"/>
          <w:lang w:eastAsia="ru-RU"/>
        </w:rPr>
      </w:pPr>
    </w:p>
    <w:p w14:paraId="7CE61153"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2133A680"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55872E07" w14:textId="77777777" w:rsidR="0048168E" w:rsidRPr="00982BF1" w:rsidRDefault="0048168E" w:rsidP="00615D36">
      <w:pPr>
        <w:spacing w:after="0" w:line="240" w:lineRule="auto"/>
        <w:jc w:val="right"/>
        <w:rPr>
          <w:rFonts w:ascii="Times New Roman" w:eastAsia="Times New Roman" w:hAnsi="Times New Roman" w:cs="Times New Roman"/>
          <w:sz w:val="20"/>
          <w:szCs w:val="20"/>
          <w:lang w:eastAsia="ru-RU"/>
        </w:rPr>
      </w:pPr>
    </w:p>
    <w:p w14:paraId="67DCAD9D"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17FD5E71"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6E1CD8EF"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lastRenderedPageBreak/>
        <w:t>Главе администрации Ульяновского городского</w:t>
      </w:r>
    </w:p>
    <w:p w14:paraId="63BB3864"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206F4001"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66F71A83"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30C0FD9D"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76CE4AB2"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6314869F"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257D7A9F"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82BF1">
        <w:rPr>
          <w:rFonts w:ascii="Times New Roman" w:eastAsia="Times New Roman" w:hAnsi="Times New Roman" w:cs="Times New Roman"/>
          <w:b/>
          <w:sz w:val="24"/>
          <w:szCs w:val="20"/>
          <w:lang w:eastAsia="ru-RU"/>
        </w:rPr>
        <w:t>в общую долевую собственность</w:t>
      </w:r>
      <w:r w:rsidRPr="00982BF1">
        <w:rPr>
          <w:rFonts w:ascii="Times New Roman" w:eastAsia="Times New Roman" w:hAnsi="Times New Roman" w:cs="Times New Roman"/>
          <w:sz w:val="24"/>
          <w:szCs w:val="20"/>
          <w:lang w:eastAsia="ru-RU"/>
        </w:rPr>
        <w:t xml:space="preserve">,  занимаемую мной по договору найма  (аренды)_______________________________квартиру </w:t>
      </w:r>
    </w:p>
    <w:p w14:paraId="59D5FF13" w14:textId="77777777" w:rsidR="00615D36" w:rsidRPr="00982BF1" w:rsidRDefault="00615D36" w:rsidP="00615D36">
      <w:pPr>
        <w:tabs>
          <w:tab w:val="left" w:pos="0"/>
        </w:tabs>
        <w:spacing w:after="0" w:line="240" w:lineRule="auto"/>
        <w:jc w:val="center"/>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указать:  отдельную,  количество комнат</w:t>
      </w:r>
    </w:p>
    <w:p w14:paraId="01A76987"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 адресу:__________________________________________________________________________</w:t>
      </w:r>
    </w:p>
    <w:p w14:paraId="0E88098E"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0"/>
          <w:lang w:eastAsia="ru-RU"/>
        </w:rPr>
        <w:t xml:space="preserve">       </w:t>
      </w:r>
      <w:r w:rsidRPr="00982BF1">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13E3583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13BB195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Участвующие в приватизации согласились реализовать свое право на приватизацию занимаемой квартиры со следующим распределением долей:</w:t>
      </w:r>
    </w:p>
    <w:p w14:paraId="0BC8166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60F5B6C" w14:textId="77777777" w:rsidR="00615D36" w:rsidRPr="00982BF1" w:rsidRDefault="00615D36" w:rsidP="00615D36">
      <w:pPr>
        <w:spacing w:after="0" w:line="240" w:lineRule="auto"/>
        <w:ind w:firstLine="567"/>
        <w:jc w:val="center"/>
        <w:rPr>
          <w:rFonts w:ascii="Times New Roman" w:eastAsia="Times New Roman" w:hAnsi="Times New Roman" w:cs="Times New Roman"/>
          <w:i/>
          <w:sz w:val="16"/>
          <w:szCs w:val="16"/>
          <w:lang w:eastAsia="ru-RU"/>
        </w:rPr>
      </w:pPr>
      <w:r w:rsidRPr="00982BF1">
        <w:rPr>
          <w:rFonts w:ascii="Times New Roman" w:eastAsia="Times New Roman" w:hAnsi="Times New Roman" w:cs="Times New Roman"/>
          <w:i/>
          <w:sz w:val="16"/>
          <w:szCs w:val="16"/>
          <w:lang w:eastAsia="ru-RU"/>
        </w:rPr>
        <w:t>указать фамилии, имена, отчества - полностью и размер выделяемой доли</w:t>
      </w:r>
      <w:r w:rsidRPr="00982BF1">
        <w:rPr>
          <w:rFonts w:ascii="Times New Roman" w:eastAsia="Times New Roman" w:hAnsi="Times New Roman" w:cs="Times New Roman"/>
          <w:sz w:val="24"/>
          <w:szCs w:val="20"/>
          <w:lang w:eastAsia="ru-RU"/>
        </w:rPr>
        <w:t xml:space="preserve"> ________________________________________________________________________________</w:t>
      </w:r>
    </w:p>
    <w:p w14:paraId="663307B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4EBB4ED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p>
    <w:p w14:paraId="02CC19A6"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6B00A7B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32F9425"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23530684"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432DBCD6"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4CB2312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6B13EBEC"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764E9F43"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4140C826"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6D4B288D"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14:paraId="775FA5C0"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2B66B2C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DE487A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63340C7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w:t>
      </w:r>
    </w:p>
    <w:p w14:paraId="5ECE4CE6"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2B690B71"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52E7A3F2"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3621605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39796808"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0198DBDE" w14:textId="564840BC"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603788C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4D86E574"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4B1D6A0F"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27A8FE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1B896D7B"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0239D71D"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72EF4B3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61253C98" w14:textId="77777777" w:rsidR="00615D36" w:rsidRDefault="00615D36" w:rsidP="00615D36">
      <w:pPr>
        <w:spacing w:after="0" w:line="240" w:lineRule="auto"/>
        <w:jc w:val="right"/>
        <w:rPr>
          <w:rFonts w:ascii="Times New Roman" w:eastAsia="Times New Roman" w:hAnsi="Times New Roman" w:cs="Times New Roman"/>
          <w:sz w:val="20"/>
          <w:szCs w:val="20"/>
          <w:lang w:eastAsia="ru-RU"/>
        </w:rPr>
      </w:pPr>
    </w:p>
    <w:p w14:paraId="7D116F2A"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20E29BC4"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06D2DBFA" w14:textId="77777777" w:rsidR="00982BF1" w:rsidRPr="00982BF1" w:rsidRDefault="00982BF1" w:rsidP="00615D36">
      <w:pPr>
        <w:spacing w:after="0" w:line="240" w:lineRule="auto"/>
        <w:jc w:val="right"/>
        <w:rPr>
          <w:rFonts w:ascii="Times New Roman" w:eastAsia="Times New Roman" w:hAnsi="Times New Roman" w:cs="Times New Roman"/>
          <w:sz w:val="20"/>
          <w:szCs w:val="20"/>
          <w:lang w:eastAsia="ru-RU"/>
        </w:rPr>
      </w:pPr>
    </w:p>
    <w:p w14:paraId="6C92754C"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9AADBE5"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Главе администрации Ульяновского городского</w:t>
      </w:r>
    </w:p>
    <w:p w14:paraId="3AC2C0A0"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5C648B32"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183CEB89"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7424AF9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3E716FB3"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20D70E41"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754AA07D"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AFBC32F"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 xml:space="preserve">1. В  соответствии  с  Федеральным законом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(мной)__________комнат  жилой  площадью ___________ кв. метров в _________ комнатной </w:t>
      </w:r>
      <w:r w:rsidRPr="00982BF1">
        <w:rPr>
          <w:rFonts w:ascii="Times New Roman" w:eastAsia="Times New Roman" w:hAnsi="Times New Roman" w:cs="Times New Roman"/>
          <w:b/>
          <w:sz w:val="24"/>
          <w:szCs w:val="24"/>
          <w:lang w:eastAsia="ru-RU"/>
        </w:rPr>
        <w:t xml:space="preserve">коммунальной </w:t>
      </w:r>
      <w:r w:rsidRPr="00982BF1">
        <w:rPr>
          <w:rFonts w:ascii="Times New Roman" w:eastAsia="Times New Roman" w:hAnsi="Times New Roman" w:cs="Times New Roman"/>
          <w:sz w:val="24"/>
          <w:szCs w:val="24"/>
          <w:lang w:eastAsia="ru-RU"/>
        </w:rPr>
        <w:t>квартире по адресу:_______________________________________________________________________</w:t>
      </w:r>
    </w:p>
    <w:p w14:paraId="377BD1F1" w14:textId="77777777" w:rsidR="00615D36" w:rsidRPr="00982BF1" w:rsidRDefault="00615D36" w:rsidP="00615D3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наименование улицы, номер дома, номер квартиры</w:t>
      </w:r>
    </w:p>
    <w:p w14:paraId="2431EBA9"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________________________________________________________________________________</w:t>
      </w:r>
    </w:p>
    <w:p w14:paraId="2A2A7575"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При оформлении договора передачи просим определить равные доли из мест общего пользования для каждой семьи,  а  также:  признать равными доли членов семьи в размере доли, приходящейся на семью (возможно другое распределение долей по соглашению членов семьи).</w:t>
      </w:r>
    </w:p>
    <w:p w14:paraId="39E8D2C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33EB353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61659B21"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11FD2F83"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391464FF"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5E734B26"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0816D9B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6FAAB39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02B99D74"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25DA11BB"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w:t>
      </w:r>
    </w:p>
    <w:p w14:paraId="39E6FB5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6D442EB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1DA1B"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06D928B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53FC6F90"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650DB28"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36F439F7"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5260878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7FFE1553"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51850E49"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325C9D9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26161AA6"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39090AA7" w14:textId="00E11751"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2AEA72E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7F47A1C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7A16F5AF" w14:textId="77777777" w:rsidR="00615D36" w:rsidRPr="00982BF1" w:rsidRDefault="00615D36" w:rsidP="00615D36">
      <w:pPr>
        <w:spacing w:after="0" w:line="240" w:lineRule="auto"/>
        <w:rPr>
          <w:rFonts w:ascii="Times New Roman" w:eastAsia="Times New Roman" w:hAnsi="Times New Roman" w:cs="Times New Roman"/>
          <w:sz w:val="20"/>
          <w:szCs w:val="20"/>
          <w:lang w:eastAsia="ru-RU"/>
        </w:rPr>
      </w:pPr>
    </w:p>
    <w:p w14:paraId="5DDC2E0A" w14:textId="77777777" w:rsidR="00615D36" w:rsidRPr="00982BF1" w:rsidRDefault="00615D3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1DE1C"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32BEFA"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446BF6" w14:textId="0FA36190" w:rsidR="000D4DED" w:rsidRPr="00982BF1" w:rsidRDefault="000D4DED" w:rsidP="000D4DED">
      <w:pPr>
        <w:spacing w:after="0" w:line="240" w:lineRule="auto"/>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lastRenderedPageBreak/>
        <w:t xml:space="preserve">ПРИЛОЖЕНИЕ № </w:t>
      </w:r>
      <w:r>
        <w:rPr>
          <w:rFonts w:ascii="Times New Roman" w:eastAsia="Calibri" w:hAnsi="Times New Roman" w:cs="Times New Roman"/>
          <w:sz w:val="24"/>
          <w:szCs w:val="24"/>
          <w:lang w:eastAsia="ru-RU"/>
        </w:rPr>
        <w:t>2</w:t>
      </w:r>
    </w:p>
    <w:p w14:paraId="10EE94F0" w14:textId="77777777" w:rsidR="000D4DED" w:rsidRPr="00982BF1" w:rsidRDefault="000D4DED" w:rsidP="000D4DED">
      <w:pPr>
        <w:spacing w:after="0" w:line="240" w:lineRule="auto"/>
        <w:ind w:firstLine="4860"/>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t>к административному регламенту</w:t>
      </w:r>
    </w:p>
    <w:p w14:paraId="100420E7" w14:textId="77777777" w:rsidR="000D4DED" w:rsidRDefault="000D4DED" w:rsidP="000D4DED">
      <w:pPr>
        <w:widowControl w:val="0"/>
        <w:tabs>
          <w:tab w:val="left" w:leader="underscore" w:pos="9887"/>
        </w:tabs>
        <w:spacing w:after="0" w:line="240" w:lineRule="auto"/>
        <w:ind w:left="6820"/>
        <w:rPr>
          <w:rFonts w:ascii="Times New Roman" w:hAnsi="Times New Roman" w:cs="Times New Roman"/>
          <w:sz w:val="28"/>
          <w:szCs w:val="28"/>
        </w:rPr>
      </w:pPr>
    </w:p>
    <w:p w14:paraId="2A4B2253" w14:textId="77777777" w:rsidR="000D4DED" w:rsidRPr="000D4DED" w:rsidRDefault="000D4DED" w:rsidP="000D4DE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D4DED">
        <w:rPr>
          <w:rFonts w:ascii="Times New Roman" w:hAnsi="Times New Roman" w:cs="Times New Roman"/>
          <w:sz w:val="28"/>
          <w:szCs w:val="28"/>
        </w:rPr>
        <w:t>Кому: ________________</w:t>
      </w:r>
    </w:p>
    <w:p w14:paraId="1F708520" w14:textId="77777777" w:rsidR="000D4DED" w:rsidRPr="000D4DED" w:rsidRDefault="000D4DED" w:rsidP="000D4DE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0D4DED">
        <w:rPr>
          <w:rFonts w:ascii="Times New Roman" w:eastAsia="Times New Roman" w:hAnsi="Times New Roman" w:cs="Times New Roman"/>
          <w:sz w:val="24"/>
          <w:szCs w:val="24"/>
        </w:rPr>
        <w:t>адрес:____________________</w:t>
      </w:r>
    </w:p>
    <w:p w14:paraId="3AAFCE3A" w14:textId="77777777" w:rsidR="000D4DED" w:rsidRPr="000D4DED" w:rsidRDefault="000D4DED" w:rsidP="000D4DED">
      <w:pPr>
        <w:widowControl w:val="0"/>
        <w:spacing w:after="4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Представитель: </w:t>
      </w:r>
    </w:p>
    <w:p w14:paraId="05876A5B" w14:textId="77777777" w:rsidR="000D4DED" w:rsidRPr="000D4DED" w:rsidRDefault="000D4DED" w:rsidP="000D4DE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707CC06" w14:textId="77777777" w:rsidR="000D4DED" w:rsidRPr="000D4DED" w:rsidRDefault="000D4DED" w:rsidP="000D4DE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Тел.: </w:t>
      </w:r>
      <w:r w:rsidRPr="000D4DED">
        <w:rPr>
          <w:rFonts w:ascii="Times New Roman" w:eastAsia="Times New Roman" w:hAnsi="Times New Roman" w:cs="Times New Roman"/>
          <w:color w:val="000000"/>
          <w:sz w:val="24"/>
          <w:szCs w:val="24"/>
          <w:lang w:eastAsia="ru-RU" w:bidi="ru-RU"/>
        </w:rPr>
        <w:tab/>
      </w:r>
    </w:p>
    <w:p w14:paraId="412AC70A" w14:textId="77777777" w:rsidR="000D4DED" w:rsidRPr="000D4DED" w:rsidRDefault="000D4DED" w:rsidP="000D4DE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Эл. почта: </w:t>
      </w:r>
      <w:r w:rsidRPr="000D4DED">
        <w:rPr>
          <w:rFonts w:ascii="Times New Roman" w:eastAsia="Times New Roman" w:hAnsi="Times New Roman" w:cs="Times New Roman"/>
          <w:color w:val="000000"/>
          <w:sz w:val="24"/>
          <w:szCs w:val="24"/>
          <w:lang w:eastAsia="ru-RU" w:bidi="ru-RU"/>
        </w:rPr>
        <w:tab/>
      </w:r>
    </w:p>
    <w:p w14:paraId="2122A1B4"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РЕШЕНИЕ</w:t>
      </w:r>
    </w:p>
    <w:p w14:paraId="48A22C6A"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108EB6ED"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№________от___________ </w:t>
      </w:r>
    </w:p>
    <w:p w14:paraId="4E0C6276" w14:textId="77777777" w:rsidR="000D4DED" w:rsidRPr="000D4DED" w:rsidRDefault="000D4DED" w:rsidP="000D4DE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0D4DED">
        <w:rPr>
          <w:rFonts w:ascii="Times New Roman" w:eastAsia="Times New Roman" w:hAnsi="Times New Roman" w:cs="Times New Roman"/>
          <w:i/>
          <w:iCs/>
          <w:color w:val="191919"/>
          <w:sz w:val="16"/>
          <w:szCs w:val="16"/>
          <w:lang w:eastAsia="ru-RU" w:bidi="ru-RU"/>
        </w:rPr>
        <w:t>(номер и дата решения)</w:t>
      </w:r>
    </w:p>
    <w:p w14:paraId="4C2A23D4" w14:textId="77777777" w:rsidR="000D4DED" w:rsidRPr="000D4DED" w:rsidRDefault="000D4DED" w:rsidP="000D4DE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0D4DED">
        <w:rPr>
          <w:rFonts w:ascii="Times New Roman" w:eastAsia="Times New Roman" w:hAnsi="Times New Roman" w:cs="Times New Roman"/>
          <w:i/>
          <w:iCs/>
          <w:color w:val="000000"/>
          <w:sz w:val="24"/>
          <w:szCs w:val="24"/>
          <w:lang w:eastAsia="ru-RU" w:bidi="ru-RU"/>
        </w:rPr>
        <w:t xml:space="preserve"> </w:t>
      </w:r>
      <w:r w:rsidRPr="000D4DED">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07AD697D"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0D4DE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2B4A25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w:t>
      </w:r>
      <w:r w:rsidRPr="000D4DED">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D4DED">
        <w:rPr>
          <w:rFonts w:ascii="Times New Roman" w:eastAsia="Times New Roman" w:hAnsi="Times New Roman" w:cs="Times New Roman"/>
          <w:sz w:val="24"/>
          <w:szCs w:val="24"/>
          <w:lang w:eastAsia="ru-RU"/>
        </w:rPr>
        <w:t>)</w:t>
      </w:r>
    </w:p>
    <w:p w14:paraId="06C5042E"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3E1600"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BDEEE2C" w14:textId="77777777" w:rsidR="000D4DED" w:rsidRPr="000D4DED" w:rsidRDefault="000D4DED" w:rsidP="000D4DE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263BE3D" w14:textId="77777777" w:rsidR="000D4DED" w:rsidRPr="000D4DED" w:rsidRDefault="000D4DED" w:rsidP="000D4DE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786031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31C73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B4BA2F"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3578D2A"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30CF7A45"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Глава Администрации</w:t>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t xml:space="preserve"> </w:t>
      </w:r>
      <w:r w:rsidRPr="000D4DED">
        <w:rPr>
          <w:rFonts w:ascii="Times New Roman" w:eastAsia="Times New Roman" w:hAnsi="Times New Roman" w:cs="Times New Roman"/>
          <w:sz w:val="24"/>
          <w:szCs w:val="24"/>
          <w:lang w:eastAsia="ru-RU"/>
        </w:rPr>
        <w:tab/>
        <w:t xml:space="preserve">   </w:t>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t>_________________</w:t>
      </w:r>
    </w:p>
    <w:p w14:paraId="22928621" w14:textId="77777777" w:rsidR="000D4DED" w:rsidRPr="000D4DED" w:rsidRDefault="000D4DED" w:rsidP="000D4DED">
      <w:pPr>
        <w:tabs>
          <w:tab w:val="left" w:pos="500"/>
        </w:tabs>
        <w:rPr>
          <w:lang w:eastAsia="ru-RU"/>
        </w:rPr>
      </w:pPr>
    </w:p>
    <w:p w14:paraId="6A306A64" w14:textId="77777777" w:rsidR="000D4DED" w:rsidRPr="000D4DED" w:rsidRDefault="000D4DED" w:rsidP="000D4DED">
      <w:pPr>
        <w:rPr>
          <w:rFonts w:ascii="Times New Roman" w:hAnsi="Times New Roman" w:cs="Times New Roman"/>
          <w:sz w:val="28"/>
          <w:szCs w:val="28"/>
        </w:rPr>
      </w:pPr>
    </w:p>
    <w:p w14:paraId="5E6E6654" w14:textId="77777777" w:rsidR="000D4DED" w:rsidRPr="000D4DED" w:rsidRDefault="000D4DED" w:rsidP="000D4DED">
      <w:pPr>
        <w:rPr>
          <w:rFonts w:ascii="Times New Roman" w:hAnsi="Times New Roman" w:cs="Times New Roman"/>
          <w:sz w:val="28"/>
          <w:szCs w:val="28"/>
        </w:rPr>
      </w:pPr>
    </w:p>
    <w:p w14:paraId="1AD53864" w14:textId="77777777" w:rsidR="0057516D"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277091"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16469D"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9FCA01"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156174"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4877DC"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2AE8CC"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548020"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r w:rsidRPr="004D4F57">
        <w:rPr>
          <w:rFonts w:ascii="Times New Roman" w:hAnsi="Times New Roman" w:cs="Times New Roman"/>
          <w:sz w:val="24"/>
          <w:szCs w:val="24"/>
        </w:rPr>
        <w:lastRenderedPageBreak/>
        <w:t>СОГЛАСОВАНО:</w:t>
      </w:r>
    </w:p>
    <w:p w14:paraId="27C419DA"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p>
    <w:p w14:paraId="29208BF3"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r w:rsidRPr="004D4F57">
        <w:rPr>
          <w:rFonts w:ascii="Times New Roman" w:hAnsi="Times New Roman" w:cs="Times New Roman"/>
          <w:sz w:val="24"/>
          <w:szCs w:val="24"/>
        </w:rPr>
        <w:t>Заместитель главы администрации</w:t>
      </w:r>
    </w:p>
    <w:p w14:paraId="60A5B541"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r w:rsidRPr="004D4F57">
        <w:rPr>
          <w:rFonts w:ascii="Times New Roman" w:hAnsi="Times New Roman" w:cs="Times New Roman"/>
          <w:sz w:val="24"/>
          <w:szCs w:val="24"/>
        </w:rPr>
        <w:t>______________________ Ю.В. Смирнова</w:t>
      </w:r>
    </w:p>
    <w:p w14:paraId="50275F7F"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p>
    <w:p w14:paraId="11875FA9"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p>
    <w:p w14:paraId="116D85AD"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r w:rsidRPr="004D4F57">
        <w:rPr>
          <w:rFonts w:ascii="Times New Roman" w:hAnsi="Times New Roman" w:cs="Times New Roman"/>
          <w:sz w:val="24"/>
          <w:szCs w:val="24"/>
        </w:rPr>
        <w:t>Начальник отдела правового обеспечения</w:t>
      </w:r>
    </w:p>
    <w:p w14:paraId="31AE08ED"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r w:rsidRPr="004D4F57">
        <w:rPr>
          <w:rFonts w:ascii="Times New Roman" w:hAnsi="Times New Roman" w:cs="Times New Roman"/>
          <w:sz w:val="24"/>
          <w:szCs w:val="24"/>
        </w:rPr>
        <w:t>______________________ Е.В. Вилигжанина</w:t>
      </w:r>
    </w:p>
    <w:p w14:paraId="7C994615"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p>
    <w:p w14:paraId="1F22999A"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p>
    <w:p w14:paraId="0D6B7A19"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r w:rsidRPr="004D4F57">
        <w:rPr>
          <w:rFonts w:ascii="Times New Roman" w:hAnsi="Times New Roman" w:cs="Times New Roman"/>
          <w:sz w:val="24"/>
          <w:szCs w:val="24"/>
        </w:rPr>
        <w:t xml:space="preserve">Исполнитель: </w:t>
      </w:r>
    </w:p>
    <w:p w14:paraId="6F37B9B1" w14:textId="77777777" w:rsidR="004D4F57" w:rsidRPr="004D4F57"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r w:rsidRPr="004D4F57">
        <w:rPr>
          <w:rFonts w:ascii="Times New Roman" w:hAnsi="Times New Roman" w:cs="Times New Roman"/>
          <w:sz w:val="24"/>
          <w:szCs w:val="24"/>
        </w:rPr>
        <w:t>главный специалист сектора по управлению муниципальным имуществом</w:t>
      </w:r>
    </w:p>
    <w:p w14:paraId="6331A496" w14:textId="47DBA660" w:rsidR="004D4F57" w:rsidRPr="00982BF1"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r w:rsidRPr="004D4F57">
        <w:rPr>
          <w:rFonts w:ascii="Times New Roman" w:hAnsi="Times New Roman" w:cs="Times New Roman"/>
          <w:sz w:val="24"/>
          <w:szCs w:val="24"/>
        </w:rPr>
        <w:t>__________________________Е.В. Зебзеева</w:t>
      </w:r>
    </w:p>
    <w:sectPr w:rsidR="004D4F57" w:rsidRPr="00982BF1" w:rsidSect="00F71C0D">
      <w:pgSz w:w="11905" w:h="16838"/>
      <w:pgMar w:top="1134" w:right="850"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386EC" w14:textId="77777777" w:rsidR="002671B8" w:rsidRDefault="002671B8" w:rsidP="00EA097C">
      <w:pPr>
        <w:spacing w:after="0" w:line="240" w:lineRule="auto"/>
      </w:pPr>
      <w:r>
        <w:separator/>
      </w:r>
    </w:p>
  </w:endnote>
  <w:endnote w:type="continuationSeparator" w:id="0">
    <w:p w14:paraId="0D3E59CD" w14:textId="77777777" w:rsidR="002671B8" w:rsidRDefault="002671B8"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C5EEC" w14:textId="77777777" w:rsidR="002671B8" w:rsidRDefault="002671B8" w:rsidP="00EA097C">
      <w:pPr>
        <w:spacing w:after="0" w:line="240" w:lineRule="auto"/>
      </w:pPr>
      <w:r>
        <w:separator/>
      </w:r>
    </w:p>
  </w:footnote>
  <w:footnote w:type="continuationSeparator" w:id="0">
    <w:p w14:paraId="726D0DE6" w14:textId="77777777" w:rsidR="002671B8" w:rsidRDefault="002671B8" w:rsidP="00EA0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381A"/>
    <w:rsid w:val="000120C2"/>
    <w:rsid w:val="00014F7D"/>
    <w:rsid w:val="000327FB"/>
    <w:rsid w:val="000404D9"/>
    <w:rsid w:val="00040920"/>
    <w:rsid w:val="000412B7"/>
    <w:rsid w:val="000433FC"/>
    <w:rsid w:val="00044EED"/>
    <w:rsid w:val="0005531B"/>
    <w:rsid w:val="00056BE2"/>
    <w:rsid w:val="00062D27"/>
    <w:rsid w:val="00064E42"/>
    <w:rsid w:val="00071DD8"/>
    <w:rsid w:val="00077D6D"/>
    <w:rsid w:val="000836BB"/>
    <w:rsid w:val="000A1FBB"/>
    <w:rsid w:val="000A4E44"/>
    <w:rsid w:val="000A524F"/>
    <w:rsid w:val="000A6512"/>
    <w:rsid w:val="000C1873"/>
    <w:rsid w:val="000C3197"/>
    <w:rsid w:val="000C3704"/>
    <w:rsid w:val="000D0B27"/>
    <w:rsid w:val="000D105E"/>
    <w:rsid w:val="000D27B0"/>
    <w:rsid w:val="000D4DED"/>
    <w:rsid w:val="000D5E3D"/>
    <w:rsid w:val="000D7BB3"/>
    <w:rsid w:val="000F42B1"/>
    <w:rsid w:val="000F5316"/>
    <w:rsid w:val="00104D6E"/>
    <w:rsid w:val="00113C1E"/>
    <w:rsid w:val="001148A7"/>
    <w:rsid w:val="00115AAC"/>
    <w:rsid w:val="00116A13"/>
    <w:rsid w:val="00117A55"/>
    <w:rsid w:val="001333A4"/>
    <w:rsid w:val="00133EF5"/>
    <w:rsid w:val="00150E3B"/>
    <w:rsid w:val="00151FBC"/>
    <w:rsid w:val="00153419"/>
    <w:rsid w:val="0016092B"/>
    <w:rsid w:val="001646BA"/>
    <w:rsid w:val="0017484D"/>
    <w:rsid w:val="001873A0"/>
    <w:rsid w:val="001904ED"/>
    <w:rsid w:val="001B5FB9"/>
    <w:rsid w:val="001B7060"/>
    <w:rsid w:val="001C543B"/>
    <w:rsid w:val="001C7E7B"/>
    <w:rsid w:val="001D262F"/>
    <w:rsid w:val="001F0EF3"/>
    <w:rsid w:val="001F373A"/>
    <w:rsid w:val="00200ADE"/>
    <w:rsid w:val="00217A7D"/>
    <w:rsid w:val="00217D6A"/>
    <w:rsid w:val="002202F4"/>
    <w:rsid w:val="0022205C"/>
    <w:rsid w:val="00224302"/>
    <w:rsid w:val="0023239C"/>
    <w:rsid w:val="002441B9"/>
    <w:rsid w:val="00245D20"/>
    <w:rsid w:val="00247FCF"/>
    <w:rsid w:val="0025148E"/>
    <w:rsid w:val="00266B06"/>
    <w:rsid w:val="002671B8"/>
    <w:rsid w:val="00271E23"/>
    <w:rsid w:val="00272CFF"/>
    <w:rsid w:val="0028061A"/>
    <w:rsid w:val="0028170B"/>
    <w:rsid w:val="002A09BB"/>
    <w:rsid w:val="002A13F0"/>
    <w:rsid w:val="002A60E6"/>
    <w:rsid w:val="002B4F0F"/>
    <w:rsid w:val="002B7F1E"/>
    <w:rsid w:val="002C057C"/>
    <w:rsid w:val="002C341F"/>
    <w:rsid w:val="002C58E9"/>
    <w:rsid w:val="002C6F3C"/>
    <w:rsid w:val="002E1429"/>
    <w:rsid w:val="002E26DB"/>
    <w:rsid w:val="00300DAE"/>
    <w:rsid w:val="0030393C"/>
    <w:rsid w:val="003048DD"/>
    <w:rsid w:val="0032081E"/>
    <w:rsid w:val="003245E6"/>
    <w:rsid w:val="0032715D"/>
    <w:rsid w:val="00341F96"/>
    <w:rsid w:val="003740CA"/>
    <w:rsid w:val="00374AAD"/>
    <w:rsid w:val="00384050"/>
    <w:rsid w:val="00393383"/>
    <w:rsid w:val="0039486C"/>
    <w:rsid w:val="003A4DA9"/>
    <w:rsid w:val="003B52E4"/>
    <w:rsid w:val="003B5E95"/>
    <w:rsid w:val="003F138B"/>
    <w:rsid w:val="00402F49"/>
    <w:rsid w:val="00413341"/>
    <w:rsid w:val="00414C34"/>
    <w:rsid w:val="00416762"/>
    <w:rsid w:val="00417E73"/>
    <w:rsid w:val="004237D3"/>
    <w:rsid w:val="00426429"/>
    <w:rsid w:val="00446FD7"/>
    <w:rsid w:val="0046458F"/>
    <w:rsid w:val="00465CA2"/>
    <w:rsid w:val="0047046F"/>
    <w:rsid w:val="004729C8"/>
    <w:rsid w:val="0048168E"/>
    <w:rsid w:val="00482FCD"/>
    <w:rsid w:val="00493892"/>
    <w:rsid w:val="00496277"/>
    <w:rsid w:val="004A20DC"/>
    <w:rsid w:val="004A4F18"/>
    <w:rsid w:val="004A54B3"/>
    <w:rsid w:val="004B1B26"/>
    <w:rsid w:val="004B4189"/>
    <w:rsid w:val="004C2A33"/>
    <w:rsid w:val="004C63A5"/>
    <w:rsid w:val="004D34FB"/>
    <w:rsid w:val="004D4F57"/>
    <w:rsid w:val="004D7CF5"/>
    <w:rsid w:val="004E06B2"/>
    <w:rsid w:val="004E1595"/>
    <w:rsid w:val="004F1F62"/>
    <w:rsid w:val="004F63B3"/>
    <w:rsid w:val="00503854"/>
    <w:rsid w:val="00536345"/>
    <w:rsid w:val="005641AB"/>
    <w:rsid w:val="00574C9D"/>
    <w:rsid w:val="0057516D"/>
    <w:rsid w:val="005760AA"/>
    <w:rsid w:val="0057642B"/>
    <w:rsid w:val="0058742E"/>
    <w:rsid w:val="0059560F"/>
    <w:rsid w:val="0059602A"/>
    <w:rsid w:val="00596DF0"/>
    <w:rsid w:val="005A315F"/>
    <w:rsid w:val="005A3F1F"/>
    <w:rsid w:val="005B42B3"/>
    <w:rsid w:val="005B5BF5"/>
    <w:rsid w:val="005C1076"/>
    <w:rsid w:val="005D7F38"/>
    <w:rsid w:val="005E177F"/>
    <w:rsid w:val="005F4A27"/>
    <w:rsid w:val="005F5D01"/>
    <w:rsid w:val="005F774A"/>
    <w:rsid w:val="00615D36"/>
    <w:rsid w:val="00617C6D"/>
    <w:rsid w:val="0062360F"/>
    <w:rsid w:val="00623686"/>
    <w:rsid w:val="006307C3"/>
    <w:rsid w:val="00651912"/>
    <w:rsid w:val="00652258"/>
    <w:rsid w:val="00677223"/>
    <w:rsid w:val="00680654"/>
    <w:rsid w:val="006873BA"/>
    <w:rsid w:val="00687965"/>
    <w:rsid w:val="00693080"/>
    <w:rsid w:val="00697BEB"/>
    <w:rsid w:val="006A6F82"/>
    <w:rsid w:val="006A7B0B"/>
    <w:rsid w:val="006A7F32"/>
    <w:rsid w:val="006B2702"/>
    <w:rsid w:val="006B6388"/>
    <w:rsid w:val="006B7EE8"/>
    <w:rsid w:val="006D0982"/>
    <w:rsid w:val="006D3BAC"/>
    <w:rsid w:val="006F210B"/>
    <w:rsid w:val="006F4216"/>
    <w:rsid w:val="007059F9"/>
    <w:rsid w:val="00710B8C"/>
    <w:rsid w:val="0071224C"/>
    <w:rsid w:val="007230A0"/>
    <w:rsid w:val="00727F3B"/>
    <w:rsid w:val="00731356"/>
    <w:rsid w:val="00733467"/>
    <w:rsid w:val="00733515"/>
    <w:rsid w:val="00745554"/>
    <w:rsid w:val="00750961"/>
    <w:rsid w:val="00765E20"/>
    <w:rsid w:val="007708A6"/>
    <w:rsid w:val="007829D4"/>
    <w:rsid w:val="00782CBC"/>
    <w:rsid w:val="00785F47"/>
    <w:rsid w:val="007A62CC"/>
    <w:rsid w:val="007B0C99"/>
    <w:rsid w:val="007B2063"/>
    <w:rsid w:val="007C5226"/>
    <w:rsid w:val="007D21A1"/>
    <w:rsid w:val="007D5A4B"/>
    <w:rsid w:val="007E1EE6"/>
    <w:rsid w:val="007F6DA9"/>
    <w:rsid w:val="008047BA"/>
    <w:rsid w:val="00825500"/>
    <w:rsid w:val="00830A09"/>
    <w:rsid w:val="00834630"/>
    <w:rsid w:val="00841714"/>
    <w:rsid w:val="0084285D"/>
    <w:rsid w:val="008436E4"/>
    <w:rsid w:val="0085116C"/>
    <w:rsid w:val="00864B73"/>
    <w:rsid w:val="008654F7"/>
    <w:rsid w:val="0086759B"/>
    <w:rsid w:val="00867A95"/>
    <w:rsid w:val="008830EA"/>
    <w:rsid w:val="00884CCA"/>
    <w:rsid w:val="008851BC"/>
    <w:rsid w:val="008851FC"/>
    <w:rsid w:val="00897D62"/>
    <w:rsid w:val="008A13B8"/>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1697F"/>
    <w:rsid w:val="009273A4"/>
    <w:rsid w:val="00934917"/>
    <w:rsid w:val="009512E3"/>
    <w:rsid w:val="00952541"/>
    <w:rsid w:val="00957DE2"/>
    <w:rsid w:val="0096040C"/>
    <w:rsid w:val="00975383"/>
    <w:rsid w:val="00981E0C"/>
    <w:rsid w:val="00982BF1"/>
    <w:rsid w:val="009901C6"/>
    <w:rsid w:val="00995DB5"/>
    <w:rsid w:val="009A13A7"/>
    <w:rsid w:val="009A4C98"/>
    <w:rsid w:val="009C34BD"/>
    <w:rsid w:val="009D005D"/>
    <w:rsid w:val="009D0ED0"/>
    <w:rsid w:val="009D4BB3"/>
    <w:rsid w:val="009E5E9D"/>
    <w:rsid w:val="009F774C"/>
    <w:rsid w:val="00A00295"/>
    <w:rsid w:val="00A03C7A"/>
    <w:rsid w:val="00A134E5"/>
    <w:rsid w:val="00A13989"/>
    <w:rsid w:val="00A27B35"/>
    <w:rsid w:val="00A34B91"/>
    <w:rsid w:val="00A366C3"/>
    <w:rsid w:val="00A36D94"/>
    <w:rsid w:val="00A407FB"/>
    <w:rsid w:val="00A76862"/>
    <w:rsid w:val="00A774C2"/>
    <w:rsid w:val="00A939B6"/>
    <w:rsid w:val="00A968F0"/>
    <w:rsid w:val="00AB1FA4"/>
    <w:rsid w:val="00AB2BC7"/>
    <w:rsid w:val="00AB49AD"/>
    <w:rsid w:val="00AD3D3A"/>
    <w:rsid w:val="00AE4DA3"/>
    <w:rsid w:val="00AE617E"/>
    <w:rsid w:val="00AF2023"/>
    <w:rsid w:val="00B01B4C"/>
    <w:rsid w:val="00B04FB4"/>
    <w:rsid w:val="00B069B5"/>
    <w:rsid w:val="00B15E90"/>
    <w:rsid w:val="00B22A53"/>
    <w:rsid w:val="00B230C7"/>
    <w:rsid w:val="00B3480B"/>
    <w:rsid w:val="00B47D35"/>
    <w:rsid w:val="00B5543D"/>
    <w:rsid w:val="00B7229C"/>
    <w:rsid w:val="00B75575"/>
    <w:rsid w:val="00B8056D"/>
    <w:rsid w:val="00B81F56"/>
    <w:rsid w:val="00B92CD8"/>
    <w:rsid w:val="00BA166B"/>
    <w:rsid w:val="00BC3D13"/>
    <w:rsid w:val="00BC4B55"/>
    <w:rsid w:val="00BD2E87"/>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44D0A"/>
    <w:rsid w:val="00C46323"/>
    <w:rsid w:val="00C46719"/>
    <w:rsid w:val="00C63B22"/>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0583"/>
    <w:rsid w:val="00D528BA"/>
    <w:rsid w:val="00D54618"/>
    <w:rsid w:val="00D55EB8"/>
    <w:rsid w:val="00D645B7"/>
    <w:rsid w:val="00D66CC6"/>
    <w:rsid w:val="00D6791D"/>
    <w:rsid w:val="00D70176"/>
    <w:rsid w:val="00D735B3"/>
    <w:rsid w:val="00D75B4B"/>
    <w:rsid w:val="00D8569D"/>
    <w:rsid w:val="00D917D8"/>
    <w:rsid w:val="00D92645"/>
    <w:rsid w:val="00DA0BBA"/>
    <w:rsid w:val="00DA24C3"/>
    <w:rsid w:val="00DB2CCE"/>
    <w:rsid w:val="00DB316C"/>
    <w:rsid w:val="00DD7555"/>
    <w:rsid w:val="00DF1F00"/>
    <w:rsid w:val="00DF6A33"/>
    <w:rsid w:val="00E03B8A"/>
    <w:rsid w:val="00E04C14"/>
    <w:rsid w:val="00E060FA"/>
    <w:rsid w:val="00E15107"/>
    <w:rsid w:val="00E529BD"/>
    <w:rsid w:val="00E65A4A"/>
    <w:rsid w:val="00E74BB0"/>
    <w:rsid w:val="00E74FFA"/>
    <w:rsid w:val="00E81686"/>
    <w:rsid w:val="00E853D8"/>
    <w:rsid w:val="00E90CC0"/>
    <w:rsid w:val="00E95CD1"/>
    <w:rsid w:val="00EA097C"/>
    <w:rsid w:val="00EB12C2"/>
    <w:rsid w:val="00EC282D"/>
    <w:rsid w:val="00EE08D0"/>
    <w:rsid w:val="00EE121D"/>
    <w:rsid w:val="00EE4F3F"/>
    <w:rsid w:val="00EE6823"/>
    <w:rsid w:val="00EE6E1D"/>
    <w:rsid w:val="00EF0DCB"/>
    <w:rsid w:val="00EF7B0C"/>
    <w:rsid w:val="00F06939"/>
    <w:rsid w:val="00F121DF"/>
    <w:rsid w:val="00F31B3F"/>
    <w:rsid w:val="00F34843"/>
    <w:rsid w:val="00F3562C"/>
    <w:rsid w:val="00F40FB9"/>
    <w:rsid w:val="00F5213D"/>
    <w:rsid w:val="00F54234"/>
    <w:rsid w:val="00F71C0D"/>
    <w:rsid w:val="00F7741D"/>
    <w:rsid w:val="00F77E4B"/>
    <w:rsid w:val="00F90D0D"/>
    <w:rsid w:val="00F91A96"/>
    <w:rsid w:val="00F948DA"/>
    <w:rsid w:val="00F976E3"/>
    <w:rsid w:val="00F97898"/>
    <w:rsid w:val="00FA1EF9"/>
    <w:rsid w:val="00FA6F95"/>
    <w:rsid w:val="00FA79F4"/>
    <w:rsid w:val="00FB034B"/>
    <w:rsid w:val="00FC4CFA"/>
    <w:rsid w:val="00FC6A35"/>
    <w:rsid w:val="00FD294E"/>
    <w:rsid w:val="00FD7CF3"/>
    <w:rsid w:val="00FE0652"/>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74E8186"/>
  <w15:docId w15:val="{FE8EA39C-A271-4E03-AFF2-EB150331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table" w:customStyle="1" w:styleId="1">
    <w:name w:val="Сетка таблицы1"/>
    <w:basedOn w:val="a1"/>
    <w:next w:val="af2"/>
    <w:uiPriority w:val="39"/>
    <w:rsid w:val="00E74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E74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EB12-0BC5-4EE7-BDA8-FFBDBEEB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27</Pages>
  <Words>10597</Words>
  <Characters>60407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2023-04-03T12:13:00Z</cp:lastPrinted>
  <dcterms:created xsi:type="dcterms:W3CDTF">2023-03-17T10:39:00Z</dcterms:created>
  <dcterms:modified xsi:type="dcterms:W3CDTF">2023-04-03T12:13:00Z</dcterms:modified>
</cp:coreProperties>
</file>