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51E3" w14:textId="77777777" w:rsidR="00462EEE" w:rsidRPr="00C5641B" w:rsidRDefault="00462EEE" w:rsidP="0046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1B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общественного обсуждения</w:t>
      </w:r>
    </w:p>
    <w:p w14:paraId="11CD20E6" w14:textId="6EBEBC24" w:rsidR="00EF1A65" w:rsidRPr="00EF1A65" w:rsidRDefault="00462EEE" w:rsidP="00EF1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41B">
        <w:rPr>
          <w:rFonts w:ascii="Times New Roman" w:hAnsi="Times New Roman" w:cs="Times New Roman"/>
          <w:sz w:val="28"/>
          <w:szCs w:val="28"/>
        </w:rPr>
        <w:t xml:space="preserve">документа стратегического планирования – изменения в муниципальную программу </w:t>
      </w:r>
      <w:bookmarkStart w:id="0" w:name="_Hlk152835511"/>
      <w:r w:rsidR="00927153" w:rsidRPr="00927153">
        <w:rPr>
          <w:rFonts w:ascii="Times New Roman" w:hAnsi="Times New Roman" w:cs="Times New Roman"/>
          <w:sz w:val="28"/>
          <w:szCs w:val="28"/>
        </w:rPr>
        <w:t>«Обеспечение качественным жильем граждан в Ульяновском городском поселении Тосненского района Ленинградской области на 2019-2023 годы»</w:t>
      </w:r>
      <w:r w:rsidR="00EF1A65" w:rsidRPr="00EF1A6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0573CA36" w14:textId="77777777" w:rsidR="00462EEE" w:rsidRPr="00C5641B" w:rsidRDefault="00462EEE" w:rsidP="00462EE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6212500" w14:textId="77777777" w:rsid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0095515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Период проведения общественного обсуждения:</w:t>
      </w:r>
    </w:p>
    <w:p w14:paraId="7B5F0086" w14:textId="31316B4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с «</w:t>
      </w:r>
      <w:r w:rsidR="002C65DA">
        <w:rPr>
          <w:rFonts w:ascii="Times New Roman" w:hAnsi="Times New Roman" w:cs="Times New Roman"/>
          <w:sz w:val="26"/>
          <w:szCs w:val="26"/>
        </w:rPr>
        <w:t>2</w:t>
      </w:r>
      <w:r w:rsidR="00CE512C">
        <w:rPr>
          <w:rFonts w:ascii="Times New Roman" w:hAnsi="Times New Roman" w:cs="Times New Roman"/>
          <w:sz w:val="26"/>
          <w:szCs w:val="26"/>
        </w:rPr>
        <w:t>8</w:t>
      </w:r>
      <w:r w:rsidRPr="00C5641B">
        <w:rPr>
          <w:rFonts w:ascii="Times New Roman" w:hAnsi="Times New Roman" w:cs="Times New Roman"/>
          <w:sz w:val="26"/>
          <w:szCs w:val="26"/>
        </w:rPr>
        <w:t xml:space="preserve">» </w:t>
      </w:r>
      <w:r w:rsidR="002C65DA">
        <w:rPr>
          <w:rFonts w:ascii="Times New Roman" w:hAnsi="Times New Roman" w:cs="Times New Roman"/>
          <w:sz w:val="26"/>
          <w:szCs w:val="26"/>
        </w:rPr>
        <w:t>сентября</w:t>
      </w:r>
      <w:r w:rsidRPr="00C5641B">
        <w:rPr>
          <w:rFonts w:ascii="Times New Roman" w:hAnsi="Times New Roman" w:cs="Times New Roman"/>
          <w:sz w:val="26"/>
          <w:szCs w:val="26"/>
        </w:rPr>
        <w:t xml:space="preserve"> 202</w:t>
      </w:r>
      <w:r w:rsidR="00E23CA4">
        <w:rPr>
          <w:rFonts w:ascii="Times New Roman" w:hAnsi="Times New Roman" w:cs="Times New Roman"/>
          <w:sz w:val="26"/>
          <w:szCs w:val="26"/>
        </w:rPr>
        <w:t>2</w:t>
      </w:r>
      <w:r w:rsidRPr="00C5641B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2C65DA">
        <w:rPr>
          <w:rFonts w:ascii="Times New Roman" w:hAnsi="Times New Roman" w:cs="Times New Roman"/>
          <w:sz w:val="26"/>
          <w:szCs w:val="26"/>
        </w:rPr>
        <w:t>1</w:t>
      </w:r>
      <w:r w:rsidR="00CE512C">
        <w:rPr>
          <w:rFonts w:ascii="Times New Roman" w:hAnsi="Times New Roman" w:cs="Times New Roman"/>
          <w:sz w:val="26"/>
          <w:szCs w:val="26"/>
        </w:rPr>
        <w:t>1</w:t>
      </w:r>
      <w:r w:rsidRPr="00C5641B">
        <w:rPr>
          <w:rFonts w:ascii="Times New Roman" w:hAnsi="Times New Roman" w:cs="Times New Roman"/>
          <w:sz w:val="26"/>
          <w:szCs w:val="26"/>
        </w:rPr>
        <w:t>»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октября 202</w:t>
      </w:r>
      <w:r w:rsidR="002C65DA">
        <w:rPr>
          <w:rFonts w:ascii="Times New Roman" w:hAnsi="Times New Roman" w:cs="Times New Roman"/>
          <w:sz w:val="26"/>
          <w:szCs w:val="26"/>
        </w:rPr>
        <w:t>2</w:t>
      </w:r>
      <w:r w:rsidR="003167E6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г.</w:t>
      </w:r>
    </w:p>
    <w:p w14:paraId="06A4072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</w:p>
    <w:p w14:paraId="5DB3F6FA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Результаты о</w:t>
      </w:r>
      <w:r w:rsidR="00C5641B" w:rsidRPr="00C5641B">
        <w:rPr>
          <w:rFonts w:ascii="Times New Roman" w:hAnsi="Times New Roman" w:cs="Times New Roman"/>
          <w:sz w:val="26"/>
          <w:szCs w:val="26"/>
        </w:rPr>
        <w:t>бщественного обсуждения</w:t>
      </w:r>
      <w:r w:rsidRPr="00C5641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C16C669" w14:textId="5F1BB366" w:rsidR="00C5641B" w:rsidRPr="00C5641B" w:rsidRDefault="00C5641B" w:rsidP="00C564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В ходе общественного обсуждения замечаний и предложений по проекту изменения в муниципальную программу </w:t>
      </w:r>
      <w:r w:rsidR="00927153" w:rsidRPr="00927153">
        <w:rPr>
          <w:rFonts w:ascii="Times New Roman" w:hAnsi="Times New Roman" w:cs="Times New Roman"/>
          <w:sz w:val="26"/>
          <w:szCs w:val="26"/>
        </w:rPr>
        <w:t>«Обеспечение качественным жильем граждан в Ульяновском городском поселении Тосненского района Ленинградской области на 2019-2023 годы»</w:t>
      </w:r>
      <w:r w:rsidR="00927153">
        <w:rPr>
          <w:rFonts w:ascii="Times New Roman" w:hAnsi="Times New Roman" w:cs="Times New Roman"/>
          <w:sz w:val="26"/>
          <w:szCs w:val="26"/>
        </w:rPr>
        <w:t xml:space="preserve"> </w:t>
      </w:r>
      <w:r w:rsidR="00445A8F" w:rsidRPr="009B1512">
        <w:rPr>
          <w:rFonts w:ascii="Times New Roman" w:hAnsi="Times New Roman" w:cs="Times New Roman"/>
          <w:sz w:val="26"/>
          <w:szCs w:val="26"/>
        </w:rPr>
        <w:t>не</w:t>
      </w:r>
      <w:r w:rsidRPr="00C5641B">
        <w:rPr>
          <w:rFonts w:ascii="Times New Roman" w:hAnsi="Times New Roman" w:cs="Times New Roman"/>
          <w:sz w:val="26"/>
          <w:szCs w:val="26"/>
        </w:rPr>
        <w:t xml:space="preserve"> поступило</w:t>
      </w:r>
      <w:r w:rsidR="00EF1A65">
        <w:rPr>
          <w:rFonts w:ascii="Times New Roman" w:hAnsi="Times New Roman" w:cs="Times New Roman"/>
          <w:sz w:val="26"/>
          <w:szCs w:val="26"/>
        </w:rPr>
        <w:t>.</w:t>
      </w:r>
    </w:p>
    <w:p w14:paraId="70C69211" w14:textId="77777777" w:rsidR="00C5641B" w:rsidRPr="00C5641B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CDE93E9" w14:textId="2A85C8D3" w:rsidR="00EF1A65" w:rsidRDefault="00445A8F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пециалист </w:t>
      </w:r>
      <w:r w:rsidR="00EF1A65">
        <w:rPr>
          <w:rFonts w:ascii="Times New Roman" w:hAnsi="Times New Roman" w:cs="Times New Roman"/>
          <w:sz w:val="26"/>
          <w:szCs w:val="26"/>
        </w:rPr>
        <w:t xml:space="preserve">по </w:t>
      </w:r>
    </w:p>
    <w:p w14:paraId="51DCFD54" w14:textId="1D0B595C" w:rsidR="00462EEE" w:rsidRPr="00462EEE" w:rsidRDefault="00445A8F" w:rsidP="00462EE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административной работе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_________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445A8F">
        <w:rPr>
          <w:rFonts w:ascii="Times New Roman" w:hAnsi="Times New Roman" w:cs="Times New Roman"/>
          <w:sz w:val="24"/>
          <w:szCs w:val="24"/>
          <w:u w:val="single"/>
        </w:rPr>
        <w:t>Глебов А. М.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62EEE">
        <w:rPr>
          <w:rFonts w:ascii="Times New Roman" w:hAnsi="Times New Roman" w:cs="Times New Roman"/>
          <w:sz w:val="16"/>
          <w:szCs w:val="16"/>
        </w:rPr>
        <w:t>(о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тветственный за разработку проекта муниципальной </w:t>
      </w:r>
      <w:proofErr w:type="gramStart"/>
      <w:r w:rsidR="00462EEE" w:rsidRPr="00462EEE">
        <w:rPr>
          <w:rFonts w:ascii="Times New Roman" w:hAnsi="Times New Roman" w:cs="Times New Roman"/>
          <w:sz w:val="16"/>
          <w:szCs w:val="16"/>
        </w:rPr>
        <w:t>программы</w:t>
      </w:r>
      <w:r w:rsidR="00462EEE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="00462EEE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C5641B">
        <w:rPr>
          <w:rFonts w:ascii="Times New Roman" w:hAnsi="Times New Roman" w:cs="Times New Roman"/>
          <w:sz w:val="16"/>
          <w:szCs w:val="16"/>
        </w:rPr>
        <w:t xml:space="preserve">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(</w:t>
      </w:r>
      <w:r w:rsidR="00462EEE" w:rsidRPr="00462EEE">
        <w:rPr>
          <w:rFonts w:ascii="Times New Roman" w:hAnsi="Times New Roman" w:cs="Times New Roman"/>
          <w:sz w:val="16"/>
          <w:szCs w:val="16"/>
        </w:rPr>
        <w:t>подпись</w:t>
      </w:r>
      <w:r w:rsidR="00462EEE">
        <w:rPr>
          <w:rFonts w:ascii="Times New Roman" w:hAnsi="Times New Roman" w:cs="Times New Roman"/>
          <w:sz w:val="16"/>
          <w:szCs w:val="16"/>
        </w:rPr>
        <w:t>)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  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5641B">
        <w:rPr>
          <w:rFonts w:ascii="Times New Roman" w:hAnsi="Times New Roman" w:cs="Times New Roman"/>
          <w:sz w:val="16"/>
          <w:szCs w:val="16"/>
        </w:rPr>
        <w:t>(</w:t>
      </w:r>
      <w:r w:rsidR="00462EEE" w:rsidRPr="00462EEE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C5641B">
        <w:rPr>
          <w:rFonts w:ascii="Times New Roman" w:hAnsi="Times New Roman" w:cs="Times New Roman"/>
          <w:sz w:val="16"/>
          <w:szCs w:val="16"/>
        </w:rPr>
        <w:t>)</w:t>
      </w:r>
    </w:p>
    <w:p w14:paraId="25EF5563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69AB7095" w14:textId="70175882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«</w:t>
      </w:r>
      <w:r w:rsidR="00C5641B">
        <w:rPr>
          <w:rFonts w:ascii="Times New Roman" w:hAnsi="Times New Roman" w:cs="Times New Roman"/>
          <w:sz w:val="24"/>
          <w:szCs w:val="24"/>
        </w:rPr>
        <w:t>1</w:t>
      </w:r>
      <w:r w:rsidR="002C65DA">
        <w:rPr>
          <w:rFonts w:ascii="Times New Roman" w:hAnsi="Times New Roman" w:cs="Times New Roman"/>
          <w:sz w:val="24"/>
          <w:szCs w:val="24"/>
        </w:rPr>
        <w:t>3</w:t>
      </w:r>
      <w:r w:rsidRPr="00462EEE">
        <w:rPr>
          <w:rFonts w:ascii="Times New Roman" w:hAnsi="Times New Roman" w:cs="Times New Roman"/>
          <w:sz w:val="24"/>
          <w:szCs w:val="24"/>
        </w:rPr>
        <w:t>»</w:t>
      </w:r>
      <w:r w:rsidR="00C5641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62EEE">
        <w:rPr>
          <w:rFonts w:ascii="Times New Roman" w:hAnsi="Times New Roman" w:cs="Times New Roman"/>
          <w:sz w:val="24"/>
          <w:szCs w:val="24"/>
        </w:rPr>
        <w:t>20</w:t>
      </w:r>
      <w:r w:rsidR="003167E6">
        <w:rPr>
          <w:rFonts w:ascii="Times New Roman" w:hAnsi="Times New Roman" w:cs="Times New Roman"/>
          <w:sz w:val="24"/>
          <w:szCs w:val="24"/>
        </w:rPr>
        <w:t>2</w:t>
      </w:r>
      <w:r w:rsidR="002C65DA">
        <w:rPr>
          <w:rFonts w:ascii="Times New Roman" w:hAnsi="Times New Roman" w:cs="Times New Roman"/>
          <w:sz w:val="24"/>
          <w:szCs w:val="24"/>
        </w:rPr>
        <w:t>2</w:t>
      </w:r>
      <w:r w:rsidRPr="00462EEE">
        <w:rPr>
          <w:rFonts w:ascii="Times New Roman" w:hAnsi="Times New Roman" w:cs="Times New Roman"/>
          <w:sz w:val="24"/>
          <w:szCs w:val="24"/>
        </w:rPr>
        <w:t>г.</w:t>
      </w:r>
    </w:p>
    <w:p w14:paraId="710AF81D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4CDD77A1" w14:textId="77777777" w:rsidR="0099353C" w:rsidRPr="00462EEE" w:rsidRDefault="0099353C">
      <w:pPr>
        <w:rPr>
          <w:rFonts w:ascii="Times New Roman" w:hAnsi="Times New Roman" w:cs="Times New Roman"/>
        </w:rPr>
      </w:pPr>
    </w:p>
    <w:sectPr w:rsidR="0099353C" w:rsidRPr="0046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3C"/>
    <w:rsid w:val="00124FA5"/>
    <w:rsid w:val="002A6B6D"/>
    <w:rsid w:val="002C65DA"/>
    <w:rsid w:val="003167E6"/>
    <w:rsid w:val="00445A8F"/>
    <w:rsid w:val="00462EEE"/>
    <w:rsid w:val="004A3BD5"/>
    <w:rsid w:val="008506D3"/>
    <w:rsid w:val="00927153"/>
    <w:rsid w:val="00971736"/>
    <w:rsid w:val="0099353C"/>
    <w:rsid w:val="009B1512"/>
    <w:rsid w:val="00C5641B"/>
    <w:rsid w:val="00C842AC"/>
    <w:rsid w:val="00CC4E8C"/>
    <w:rsid w:val="00CE512C"/>
    <w:rsid w:val="00DD4AF8"/>
    <w:rsid w:val="00E23CA4"/>
    <w:rsid w:val="00E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8815"/>
  <w15:chartTrackingRefBased/>
  <w15:docId w15:val="{EAC07027-C298-4E5D-B3BB-1FD742CA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2023-12-07T09:37:00Z</dcterms:created>
  <dcterms:modified xsi:type="dcterms:W3CDTF">2023-12-07T09:37:00Z</dcterms:modified>
</cp:coreProperties>
</file>