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6E7" w:rsidRDefault="001036E7" w:rsidP="001036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9DE" w:rsidRDefault="00BF09DE" w:rsidP="00BF09D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Жители Ленинградской области получат</w:t>
      </w:r>
      <w:r w:rsidRPr="00BF09DE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 невостребованные документы </w:t>
      </w:r>
      <w:proofErr w:type="spellStart"/>
      <w:r w:rsidRPr="00BF09DE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 в Кадастровой палате</w:t>
      </w:r>
    </w:p>
    <w:p w:rsidR="00BF09DE" w:rsidRDefault="00BF09DE" w:rsidP="00BF09D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BF09DE" w:rsidRDefault="00BF09DE" w:rsidP="00BF09D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Жители Ленинградской области смогут получить невостребованные документы</w:t>
      </w:r>
      <w:r w:rsidRPr="00BF09D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по результатам оказания государственных услуг в сфере государственного кадастрового учета и государственной регистрации прав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в Кадастровой палате по Ленинградской области</w:t>
      </w:r>
      <w:r w:rsidRPr="00BF09D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</w:p>
    <w:p w:rsidR="00A86E31" w:rsidRPr="00A86E31" w:rsidRDefault="00A86E31" w:rsidP="00A86E3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6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Выдача невостребованных документов осуществляется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основании заявления заявителя, которое может быть представлено: </w:t>
      </w:r>
    </w:p>
    <w:p w:rsidR="00A86E31" w:rsidRPr="00A86E31" w:rsidRDefault="00A86E31" w:rsidP="00A86E3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6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лично в офисах МФЦ;</w:t>
      </w:r>
    </w:p>
    <w:p w:rsidR="00A86E31" w:rsidRPr="00A86E31" w:rsidRDefault="00A86E31" w:rsidP="00A86E3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6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лично в территориальных подразделениях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Кадастровой палаты по Ленинградской области</w:t>
      </w:r>
      <w:r w:rsidRPr="00A86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86E31" w:rsidRPr="00A86E31" w:rsidRDefault="00A86E31" w:rsidP="00A86E3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6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почтовым отправлением по адресу: г. Санкт-Петербург, ул. Чапаева, д. 15, к. 2, лит. Б;</w:t>
      </w:r>
    </w:p>
    <w:p w:rsidR="00A86E31" w:rsidRDefault="00A86E31" w:rsidP="00A86E3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6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 адресу электронной почты: </w:t>
      </w:r>
      <w:hyperlink r:id="rId4" w:history="1">
        <w:r w:rsidRPr="006F383B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mo1@47.kadastr.ru</w:t>
        </w:r>
      </w:hyperlink>
      <w:r w:rsidRPr="00A86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86E31" w:rsidRPr="00A86E31" w:rsidRDefault="00A86E31" w:rsidP="00A86E3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86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Получить н</w:t>
      </w:r>
      <w:r w:rsidR="00BF09DE" w:rsidRPr="00A86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евостребованны</w:t>
      </w:r>
      <w:r w:rsidRPr="00A86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BF09DE" w:rsidRPr="00A86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</w:t>
      </w:r>
      <w:r w:rsidRPr="00A86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нты граждане могут:</w:t>
      </w:r>
    </w:p>
    <w:p w:rsidR="00A86E31" w:rsidRPr="00A86E31" w:rsidRDefault="00A86E31" w:rsidP="00A86E31">
      <w:pPr>
        <w:pStyle w:val="a6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A86E31">
        <w:rPr>
          <w:color w:val="000000"/>
          <w:sz w:val="28"/>
          <w:szCs w:val="28"/>
        </w:rPr>
        <w:t>- лично в территориальных подразделениях Кадастровой палаты по Ленинградской области в течении 30 календарных дней с момента передачи из МФЦ;</w:t>
      </w:r>
    </w:p>
    <w:p w:rsidR="00A86E31" w:rsidRPr="00A86E31" w:rsidRDefault="00A86E31" w:rsidP="00A86E31">
      <w:pPr>
        <w:pStyle w:val="a6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A86E31">
        <w:rPr>
          <w:color w:val="000000"/>
          <w:sz w:val="28"/>
          <w:szCs w:val="28"/>
        </w:rPr>
        <w:t>- лично в межрайонном отделе Кадастровой палаты по Ленинградской области по истечении 30 календарных дней с момента передачи из МФЦ;</w:t>
      </w:r>
    </w:p>
    <w:p w:rsidR="00A86E31" w:rsidRPr="00A86E31" w:rsidRDefault="00A86E31" w:rsidP="00A86E31">
      <w:pPr>
        <w:pStyle w:val="a6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A86E31">
        <w:rPr>
          <w:color w:val="000000"/>
          <w:sz w:val="28"/>
          <w:szCs w:val="28"/>
        </w:rPr>
        <w:t>- в Кадастровой палате другого региона;</w:t>
      </w:r>
    </w:p>
    <w:p w:rsidR="00A86E31" w:rsidRPr="00A86E31" w:rsidRDefault="00A86E31" w:rsidP="00A86E3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E31">
        <w:rPr>
          <w:rFonts w:ascii="Times New Roman" w:hAnsi="Times New Roman" w:cs="Times New Roman"/>
          <w:color w:val="000000"/>
          <w:sz w:val="28"/>
          <w:szCs w:val="28"/>
        </w:rPr>
        <w:t>- курьерской доставкой (на платной основе, в соответствии с Порядком, утвержденным приказом Минэкономразвития России от 31.05.2016 № 337)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5386" w:rsidRPr="000A5386" w:rsidRDefault="000A5386" w:rsidP="000A538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Узнать </w:t>
      </w:r>
      <w:r w:rsidRPr="000A538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о месте хранения невостребованных документов, способах и сроках их получения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можно</w:t>
      </w:r>
      <w:r w:rsidRPr="000A538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:</w:t>
      </w:r>
    </w:p>
    <w:p w:rsidR="000A5386" w:rsidRPr="000A5386" w:rsidRDefault="000A5386" w:rsidP="000A538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0A538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по телефону: 8 (812) 384 10 83; 8 (812) 384 10 81 (доб. 1180);</w:t>
      </w:r>
    </w:p>
    <w:p w:rsidR="00A5042A" w:rsidRDefault="000A5386" w:rsidP="000A538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0A538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- по электронной почте: </w:t>
      </w:r>
      <w:hyperlink r:id="rId5" w:history="1">
        <w:r w:rsidRPr="006F383B">
          <w:rPr>
            <w:rStyle w:val="a5"/>
            <w:rFonts w:ascii="Times New Roman" w:hAnsi="Times New Roman" w:cs="Times New Roman"/>
            <w:sz w:val="28"/>
            <w:szCs w:val="20"/>
            <w:shd w:val="clear" w:color="auto" w:fill="FFFFFF"/>
          </w:rPr>
          <w:t>mo1@47.kadastr.ru</w:t>
        </w:r>
      </w:hyperlink>
      <w:r w:rsidRPr="000A538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</w:p>
    <w:p w:rsidR="000A5386" w:rsidRPr="00A5042A" w:rsidRDefault="000A5386" w:rsidP="000A5386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Ознакомиться с формой заявления и офисами Кадастровой палаты, в которых хранятся невостребованные документы </w:t>
      </w:r>
      <w:proofErr w:type="spellStart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Вы сможете, пройдя по ссылке: </w:t>
      </w:r>
      <w:hyperlink r:id="rId6" w:history="1">
        <w:r w:rsidRPr="006F383B">
          <w:rPr>
            <w:rStyle w:val="a5"/>
            <w:rFonts w:ascii="Times New Roman" w:hAnsi="Times New Roman" w:cs="Times New Roman"/>
            <w:sz w:val="28"/>
            <w:szCs w:val="28"/>
          </w:rPr>
          <w:t>https://kadastr.ru/site/banner.htm?id=20931@fkpBanner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</w:p>
    <w:p w:rsidR="000A5386" w:rsidRDefault="000A5386" w:rsidP="000A538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0A5386" w:rsidRDefault="000A5386" w:rsidP="000A538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360D81" w:rsidRPr="00360D81" w:rsidRDefault="00360D81" w:rsidP="000A538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60D81" w:rsidRPr="00360D81" w:rsidSect="000A5386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53"/>
    <w:rsid w:val="000A5386"/>
    <w:rsid w:val="001036E7"/>
    <w:rsid w:val="00296CCF"/>
    <w:rsid w:val="00343835"/>
    <w:rsid w:val="00360D81"/>
    <w:rsid w:val="00367ACE"/>
    <w:rsid w:val="003D45D4"/>
    <w:rsid w:val="00425F2C"/>
    <w:rsid w:val="0073626D"/>
    <w:rsid w:val="007458DF"/>
    <w:rsid w:val="007F0238"/>
    <w:rsid w:val="009938C2"/>
    <w:rsid w:val="00996053"/>
    <w:rsid w:val="00A33322"/>
    <w:rsid w:val="00A42FA5"/>
    <w:rsid w:val="00A5042A"/>
    <w:rsid w:val="00A86E31"/>
    <w:rsid w:val="00AA21DF"/>
    <w:rsid w:val="00AC501F"/>
    <w:rsid w:val="00B1444B"/>
    <w:rsid w:val="00BF09DE"/>
    <w:rsid w:val="00C319A5"/>
    <w:rsid w:val="00C4003C"/>
    <w:rsid w:val="00CA0843"/>
    <w:rsid w:val="00CD5F88"/>
    <w:rsid w:val="00D75E16"/>
    <w:rsid w:val="00D8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7DB16-292E-4220-AB87-4D4722D8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084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F09D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50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504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site/banner.htm?id=20931@fkpBanner" TargetMode="External"/><Relationship Id="rId5" Type="http://schemas.openxmlformats.org/officeDocument/2006/relationships/hyperlink" Target="mailto:mo1@47.kadastr.ru" TargetMode="External"/><Relationship Id="rId4" Type="http://schemas.openxmlformats.org/officeDocument/2006/relationships/hyperlink" Target="mailto:mo1@47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Онуфриева</dc:creator>
  <cp:keywords/>
  <dc:description/>
  <cp:lastModifiedBy>user</cp:lastModifiedBy>
  <cp:revision>4</cp:revision>
  <cp:lastPrinted>2018-09-11T07:44:00Z</cp:lastPrinted>
  <dcterms:created xsi:type="dcterms:W3CDTF">2018-09-12T07:02:00Z</dcterms:created>
  <dcterms:modified xsi:type="dcterms:W3CDTF">2018-09-13T12:57:00Z</dcterms:modified>
</cp:coreProperties>
</file>