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1D" w:rsidRPr="00063E03" w:rsidRDefault="006E65A4" w:rsidP="00063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14.01.2021</w:t>
      </w:r>
    </w:p>
    <w:p w:rsidR="00063E03" w:rsidRPr="00506865" w:rsidRDefault="00063E03" w:rsidP="0050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5A4" w:rsidRPr="00506865" w:rsidRDefault="00506865" w:rsidP="005068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Коварный угарный газ... </w:t>
      </w:r>
      <w:r w:rsidRPr="005068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865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="00B77E20" w:rsidRPr="00B77E2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5915" cy="3287257"/>
            <wp:effectExtent l="0" t="0" r="0" b="0"/>
            <wp:docPr id="6" name="Рисунок 6" descr="C:\Users\user\Desktop\Новый сайт\ГО и ЧС\угарный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сайт\ГО и ЧС\угарный г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06" cy="32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068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Угарный газ является одним из наиболее токсичных компонентов продуктов горения. Самые распространенные источники угарного газа — это неисправные печи, газовые приборы, двигатели, выбрасывающие выхлопные газы. Трещины в печах, забитый дымоход, заблокированные снегом или отсутствия ветрозащиты в печных трубах к тому, что угарный газ достигнет жилых помещений. </w:t>
      </w:r>
      <w:r w:rsidRPr="0050686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Неполное сгорание природного газа или других альтернативных видов топлива и образование угарного газа может произойти по следующим причинам: </w:t>
      </w:r>
      <w:r w:rsidRPr="0050686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3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несоблюдение правил пользования газом или другими альтернативными видами топлива в быту;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использование для обогрева жилых комнат самодельных (нестандартных) и несертифицированных отопительных приборов;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неправильный монтаж (установка) дымоходов;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перекрытие вентиляционных шахт и каналов или их отсутствие в комнатах, где установлены газовые обогревательные печи и приборы;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использование газовых и иных отопительных приборов, печей в комнатах для отдыха и сна;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использование открытого огня для обогрева невентилируемых или плохо вентилируемых комнат (помещений).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профилактики отравления угарным газом: </w:t>
      </w:r>
      <w:r w:rsidRPr="0050686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регулярно проверяйте исправность устройств, работающих на горючем топливе, а также состояние печных труб, дымоходов и вентиляционных люков;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позаботьтесь о хорошей вентиляции помещений, где используется такое оборудование;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закрывайте заслонку в дымоходе, пока огонь полностью не погаснет;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не оставляйте машину с работающим двигателем в гараже;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спите в автомобиле с работающим двигателем.</w:t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допускайте причин возникновения угарного газа, берегитесь отравления им. </w:t>
      </w:r>
      <w:r w:rsidRPr="0050686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случае возникновения чрезвычайной ситуации звоните в ЕДИНУЮ СЛУЖБУ СПАСЕНИЯ по телефону «01» (с сотовых телефонов – 101, 112).</w:t>
      </w:r>
    </w:p>
    <w:p w:rsidR="00506865" w:rsidRDefault="00506865" w:rsidP="00506865">
      <w:pPr>
        <w:tabs>
          <w:tab w:val="left" w:pos="3180"/>
          <w:tab w:val="left" w:pos="358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tabs>
          <w:tab w:val="left" w:pos="3180"/>
          <w:tab w:val="left" w:pos="358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63E03" w:rsidRPr="00506865" w:rsidRDefault="00063E03" w:rsidP="00506865">
      <w:pPr>
        <w:tabs>
          <w:tab w:val="left" w:pos="3180"/>
          <w:tab w:val="left" w:pos="358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06865">
        <w:rPr>
          <w:rFonts w:ascii="Times New Roman" w:hAnsi="Times New Roman" w:cs="Times New Roman"/>
          <w:sz w:val="24"/>
          <w:szCs w:val="24"/>
        </w:rPr>
        <w:t xml:space="preserve">Старший инспектор отделения </w:t>
      </w:r>
    </w:p>
    <w:p w:rsidR="00063E03" w:rsidRPr="00506865" w:rsidRDefault="00063E03" w:rsidP="00063E03">
      <w:pPr>
        <w:tabs>
          <w:tab w:val="left" w:pos="3180"/>
          <w:tab w:val="left" w:pos="358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06865">
        <w:rPr>
          <w:rFonts w:ascii="Times New Roman" w:hAnsi="Times New Roman" w:cs="Times New Roman"/>
          <w:sz w:val="24"/>
          <w:szCs w:val="24"/>
        </w:rPr>
        <w:t xml:space="preserve">надзорной деятельности и </w:t>
      </w:r>
    </w:p>
    <w:p w:rsidR="00063E03" w:rsidRPr="00506865" w:rsidRDefault="00063E03" w:rsidP="00063E03">
      <w:pPr>
        <w:tabs>
          <w:tab w:val="left" w:pos="3180"/>
          <w:tab w:val="left" w:pos="358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06865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063E03" w:rsidRPr="00506865" w:rsidRDefault="00063E03" w:rsidP="00063E03">
      <w:pPr>
        <w:tabs>
          <w:tab w:val="left" w:pos="3180"/>
          <w:tab w:val="left" w:pos="358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865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506865">
        <w:rPr>
          <w:rFonts w:ascii="Times New Roman" w:hAnsi="Times New Roman" w:cs="Times New Roman"/>
          <w:sz w:val="24"/>
          <w:szCs w:val="24"/>
        </w:rPr>
        <w:t xml:space="preserve"> Тосненского района                                                 О. А. </w:t>
      </w:r>
      <w:proofErr w:type="spellStart"/>
      <w:r w:rsidRPr="00506865">
        <w:rPr>
          <w:rFonts w:ascii="Times New Roman" w:hAnsi="Times New Roman" w:cs="Times New Roman"/>
          <w:sz w:val="24"/>
          <w:szCs w:val="24"/>
        </w:rPr>
        <w:t>Абдухакова</w:t>
      </w:r>
      <w:proofErr w:type="spellEnd"/>
    </w:p>
    <w:p w:rsidR="00063E03" w:rsidRPr="00506865" w:rsidRDefault="00063E03" w:rsidP="0006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E03" w:rsidRDefault="00063E03" w:rsidP="00063E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E03" w:rsidRPr="00063E03" w:rsidRDefault="00063E03" w:rsidP="00063E03">
      <w:pPr>
        <w:rPr>
          <w:rFonts w:ascii="Times New Roman" w:hAnsi="Times New Roman" w:cs="Times New Roman"/>
          <w:sz w:val="28"/>
          <w:szCs w:val="28"/>
        </w:rPr>
      </w:pPr>
    </w:p>
    <w:sectPr w:rsidR="00063E03" w:rsidRPr="00063E03" w:rsidSect="0050686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03"/>
    <w:rsid w:val="00063E03"/>
    <w:rsid w:val="00292BE0"/>
    <w:rsid w:val="00506865"/>
    <w:rsid w:val="006E65A4"/>
    <w:rsid w:val="00B77E20"/>
    <w:rsid w:val="00CF10E5"/>
    <w:rsid w:val="00D4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489C9-84EC-4B94-9A50-9E4587C4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2020-08-21T11:59:00Z</dcterms:created>
  <dcterms:modified xsi:type="dcterms:W3CDTF">2021-01-18T07:29:00Z</dcterms:modified>
</cp:coreProperties>
</file>