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78" w:rsidRPr="00917078" w:rsidRDefault="00917078" w:rsidP="0091707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17078">
        <w:rPr>
          <w:rFonts w:ascii="Times New Roman" w:hAnsi="Times New Roman"/>
          <w:sz w:val="28"/>
          <w:szCs w:val="28"/>
        </w:rPr>
        <w:t>Тосненской городской прокуратурой поддержано государственное обвинение по уголовному делу по обвинению генерального директора           ООО «УК «</w:t>
      </w:r>
      <w:proofErr w:type="spellStart"/>
      <w:r w:rsidRPr="00917078">
        <w:rPr>
          <w:rFonts w:ascii="Times New Roman" w:hAnsi="Times New Roman"/>
          <w:sz w:val="28"/>
          <w:szCs w:val="28"/>
        </w:rPr>
        <w:t>ФортЛинк</w:t>
      </w:r>
      <w:proofErr w:type="spellEnd"/>
      <w:r w:rsidRPr="00917078">
        <w:rPr>
          <w:rFonts w:ascii="Times New Roman" w:hAnsi="Times New Roman"/>
          <w:sz w:val="28"/>
          <w:szCs w:val="28"/>
        </w:rPr>
        <w:t>», который обвинялся в причинении имущественного ущерба управляющей компании ООО «Доверие» путем обмана в размере 1 904 751 рублей 18 копеек, путем представления жильцам пос. Тельмана Тосненского района Ленинградской области квитанций, а также путем распространения на</w:t>
      </w:r>
      <w:bookmarkStart w:id="0" w:name="_GoBack"/>
      <w:bookmarkEnd w:id="0"/>
      <w:r w:rsidRPr="00917078">
        <w:rPr>
          <w:rFonts w:ascii="Times New Roman" w:hAnsi="Times New Roman"/>
          <w:sz w:val="28"/>
          <w:szCs w:val="28"/>
        </w:rPr>
        <w:t xml:space="preserve"> общих собраний жильцов информации о легитимности и наличии законных оснований у ООО «УК «</w:t>
      </w:r>
      <w:proofErr w:type="spellStart"/>
      <w:r w:rsidRPr="00917078">
        <w:rPr>
          <w:rFonts w:ascii="Times New Roman" w:hAnsi="Times New Roman"/>
          <w:sz w:val="28"/>
          <w:szCs w:val="28"/>
        </w:rPr>
        <w:t>ФортЛинк</w:t>
      </w:r>
      <w:proofErr w:type="spellEnd"/>
      <w:r w:rsidRPr="00917078">
        <w:rPr>
          <w:rFonts w:ascii="Times New Roman" w:hAnsi="Times New Roman"/>
          <w:sz w:val="28"/>
          <w:szCs w:val="28"/>
        </w:rPr>
        <w:t>» для управления домами.</w:t>
      </w:r>
    </w:p>
    <w:p w:rsidR="00917078" w:rsidRPr="00917078" w:rsidRDefault="00917078" w:rsidP="0091707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1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результатам рассмотрения генеральный директор 11.09.2019 </w:t>
      </w:r>
      <w:proofErr w:type="spellStart"/>
      <w:r w:rsidRPr="00917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Тосненским</w:t>
      </w:r>
      <w:proofErr w:type="spellEnd"/>
      <w:r w:rsidRPr="0091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признан виновным и ему назначено наказание в виде лишения свободы условно с испытательным сроком, в пользу ООО «Доверие» постановлено взыскать сумму причиненного ущерба.</w:t>
      </w:r>
    </w:p>
    <w:p w:rsidR="00917078" w:rsidRPr="00917078" w:rsidRDefault="00917078" w:rsidP="0091707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78" w:rsidRPr="00917078" w:rsidRDefault="00917078" w:rsidP="0091707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78" w:rsidRPr="00917078" w:rsidRDefault="00917078" w:rsidP="00917078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прокурор</w:t>
      </w:r>
    </w:p>
    <w:p w:rsidR="00917078" w:rsidRPr="00917078" w:rsidRDefault="00917078" w:rsidP="00917078">
      <w:pPr>
        <w:tabs>
          <w:tab w:val="left" w:pos="48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078" w:rsidRPr="00917078" w:rsidRDefault="00917078" w:rsidP="00917078">
      <w:pPr>
        <w:tabs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                                                                                   Д.К. Григорян</w:t>
      </w:r>
    </w:p>
    <w:p w:rsidR="00917078" w:rsidRPr="00917078" w:rsidRDefault="00917078" w:rsidP="00917078">
      <w:pPr>
        <w:tabs>
          <w:tab w:val="left" w:pos="694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890" w:rsidRDefault="00780890"/>
    <w:sectPr w:rsidR="0078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CA"/>
    <w:rsid w:val="001516CA"/>
    <w:rsid w:val="00780890"/>
    <w:rsid w:val="009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FA04B-9A3E-487C-93C6-FE7F51E9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170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2019-11-24T21:24:00Z</dcterms:created>
  <dcterms:modified xsi:type="dcterms:W3CDTF">2019-11-24T21:25:00Z</dcterms:modified>
</cp:coreProperties>
</file>