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8" w:rsidRPr="00F46658" w:rsidRDefault="00F46658" w:rsidP="00F46658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44C78A64" wp14:editId="3614ED4E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58" w:rsidRPr="00F46658" w:rsidRDefault="00F46658" w:rsidP="00F4665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 w:rsidR="00F97F8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F46658" w:rsidRPr="00F46658" w:rsidTr="0066768D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F46658" w:rsidRPr="00F46658" w:rsidRDefault="009F7C28" w:rsidP="00AC59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27.11.2018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F46658" w:rsidRPr="00F46658" w:rsidRDefault="009F7C28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326</w:t>
            </w:r>
          </w:p>
        </w:tc>
      </w:tr>
    </w:tbl>
    <w:p w:rsidR="00F46658" w:rsidRPr="00F46658" w:rsidRDefault="00F46658" w:rsidP="00F46658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4F1A5F" w:rsidP="004F1A5F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28.04.2018 № 113 «</w:t>
      </w:r>
      <w:r w:rsidR="00F46658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46658" w:rsidRPr="00F46658" w:rsidRDefault="00F46658" w:rsidP="00F46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4F1A5F" w:rsidP="00F46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«в» п. 17 Национального плана противодействия коррупции на 2018-2020 годы, утвержденного Указом Президента Российской Федерации от 29.06.2018 № 78, в 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ч. 1 ст. 15 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02.03.2007 № 25-ФЗ</w:t>
      </w:r>
      <w:r w:rsid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F4665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Губернатора Ленинградской области от 24.09.2018 № 60-пг «О внесении изменений в отдельные постановления Губернатора Ленинградской области по вопросам противодействия коррупции»</w:t>
      </w:r>
      <w:r w:rsidR="008034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</w:t>
      </w:r>
    </w:p>
    <w:p w:rsid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Default="0080340A" w:rsidP="004414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28.04.2018 № 113 </w:t>
      </w:r>
      <w:r w:rsidRPr="0080340A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 w:rsidR="00F42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следующее изменение: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3</w:t>
      </w:r>
      <w:r w:rsidR="00F42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</w:t>
      </w:r>
      <w:r w:rsidR="00F42B36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="00271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2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271C58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«форме справки» словами «, заполненной с использованием специального программного обеспечения «Справки БК», раз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мещенного на официальном сайте Президента Российской Федерации или на официальном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F466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144C" w:rsidRDefault="0044144C" w:rsidP="00AC59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«Тосненский вестник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</w:t>
      </w:r>
      <w:r w:rsidR="00AC5908"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AC5908" w:rsidRDefault="00AC5908" w:rsidP="00AC590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Настоящее </w:t>
      </w:r>
      <w:r w:rsidR="00F97F8E">
        <w:rPr>
          <w:b w:val="0"/>
          <w:bCs w:val="0"/>
          <w:sz w:val="28"/>
          <w:szCs w:val="28"/>
        </w:rPr>
        <w:t>постановление</w:t>
      </w:r>
      <w:r>
        <w:rPr>
          <w:b w:val="0"/>
          <w:bCs w:val="0"/>
          <w:sz w:val="28"/>
          <w:szCs w:val="28"/>
        </w:rPr>
        <w:t xml:space="preserve"> вступает </w:t>
      </w:r>
      <w:r w:rsidR="00F97F8E">
        <w:rPr>
          <w:b w:val="0"/>
          <w:bCs w:val="0"/>
          <w:sz w:val="28"/>
          <w:szCs w:val="28"/>
        </w:rPr>
        <w:t>в силу с 01.01.2019</w:t>
      </w:r>
      <w:r>
        <w:rPr>
          <w:b w:val="0"/>
          <w:bCs w:val="0"/>
          <w:sz w:val="28"/>
          <w:szCs w:val="28"/>
        </w:rPr>
        <w:t>.</w:t>
      </w: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7F8E" w:rsidRPr="00F46658" w:rsidRDefault="00F97F8E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0027A5" w:rsidRPr="00E379B0" w:rsidRDefault="000027A5" w:rsidP="00F9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7A5" w:rsidRPr="00E3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861"/>
    <w:multiLevelType w:val="hybridMultilevel"/>
    <w:tmpl w:val="33C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1"/>
    <w:rsid w:val="000027A5"/>
    <w:rsid w:val="000715B1"/>
    <w:rsid w:val="00133252"/>
    <w:rsid w:val="00174CCB"/>
    <w:rsid w:val="00271C58"/>
    <w:rsid w:val="00326DD4"/>
    <w:rsid w:val="003D3D48"/>
    <w:rsid w:val="0044144C"/>
    <w:rsid w:val="004B729F"/>
    <w:rsid w:val="004F1A5F"/>
    <w:rsid w:val="005B76AA"/>
    <w:rsid w:val="00672ED5"/>
    <w:rsid w:val="00803047"/>
    <w:rsid w:val="0080340A"/>
    <w:rsid w:val="008A7207"/>
    <w:rsid w:val="009F7C28"/>
    <w:rsid w:val="00AC5908"/>
    <w:rsid w:val="00C45A59"/>
    <w:rsid w:val="00C5140B"/>
    <w:rsid w:val="00C551D6"/>
    <w:rsid w:val="00E379B0"/>
    <w:rsid w:val="00F42B36"/>
    <w:rsid w:val="00F46658"/>
    <w:rsid w:val="00F97F8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1AFE-C988-4FD3-9412-5517F7B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379B0"/>
  </w:style>
  <w:style w:type="character" w:customStyle="1" w:styleId="auto-matches">
    <w:name w:val="auto-matches"/>
    <w:basedOn w:val="a0"/>
    <w:rsid w:val="00E379B0"/>
  </w:style>
  <w:style w:type="character" w:styleId="a3">
    <w:name w:val="Hyperlink"/>
    <w:basedOn w:val="a0"/>
    <w:uiPriority w:val="99"/>
    <w:unhideWhenUsed/>
    <w:rsid w:val="00E379B0"/>
    <w:rPr>
      <w:color w:val="0000FF"/>
      <w:u w:val="single"/>
    </w:rPr>
  </w:style>
  <w:style w:type="character" w:customStyle="1" w:styleId="docexpired">
    <w:name w:val="doc__expired"/>
    <w:basedOn w:val="a0"/>
    <w:rsid w:val="00E379B0"/>
  </w:style>
  <w:style w:type="paragraph" w:customStyle="1" w:styleId="copyright-info">
    <w:name w:val="copyright-info"/>
    <w:basedOn w:val="a"/>
    <w:rsid w:val="00E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9B0"/>
    <w:pPr>
      <w:ind w:left="720"/>
      <w:contextualSpacing/>
    </w:pPr>
  </w:style>
  <w:style w:type="paragraph" w:customStyle="1" w:styleId="ConsPlusNormal">
    <w:name w:val="ConsPlusNormal"/>
    <w:rsid w:val="00AC5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1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2018-11-27T14:02:00Z</cp:lastPrinted>
  <dcterms:created xsi:type="dcterms:W3CDTF">2018-11-30T11:37:00Z</dcterms:created>
  <dcterms:modified xsi:type="dcterms:W3CDTF">2018-11-30T11:37:00Z</dcterms:modified>
</cp:coreProperties>
</file>