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BC" w:rsidRDefault="0085186B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 </w:t>
      </w:r>
      <w:r w:rsidR="00FA3DBC">
        <w:rPr>
          <w:rFonts w:ascii="Times New Roman" w:hAnsi="Times New Roman" w:cs="Times New Roman"/>
          <w:noProof/>
          <w:lang w:eastAsia="ru-RU"/>
        </w:rPr>
        <w:t xml:space="preserve">                                             </w:t>
      </w:r>
    </w:p>
    <w:p w:rsidR="00FA3DBC" w:rsidRDefault="004423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A02E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497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3902"/>
        <w:gridCol w:w="2799"/>
        <w:gridCol w:w="562"/>
        <w:gridCol w:w="703"/>
      </w:tblGrid>
      <w:tr w:rsidR="00FA3DBC" w:rsidTr="007820E1">
        <w:tc>
          <w:tcPr>
            <w:tcW w:w="818" w:type="pct"/>
            <w:tcBorders>
              <w:top w:val="nil"/>
              <w:left w:val="nil"/>
              <w:right w:val="nil"/>
            </w:tcBorders>
          </w:tcPr>
          <w:p w:rsidR="00FA3DBC" w:rsidRPr="007820E1" w:rsidRDefault="009629EC" w:rsidP="00967A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28.12.2018</w:t>
            </w:r>
          </w:p>
        </w:tc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</w:tcPr>
          <w:p w:rsidR="00FA3DBC" w:rsidRDefault="00FA3D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9" w:type="pct"/>
            <w:tcBorders>
              <w:top w:val="nil"/>
              <w:left w:val="nil"/>
              <w:right w:val="nil"/>
            </w:tcBorders>
          </w:tcPr>
          <w:p w:rsidR="00FA3DBC" w:rsidRPr="007820E1" w:rsidRDefault="0096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383</w:t>
            </w:r>
          </w:p>
        </w:tc>
      </w:tr>
    </w:tbl>
    <w:p w:rsidR="00FA3DBC" w:rsidRDefault="00FA3D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2EB8" w:rsidRDefault="00A02EB8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A02EB8" w:rsidRDefault="00A02EB8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от 30.10.2018 №300</w:t>
      </w:r>
    </w:p>
    <w:p w:rsidR="00AA7EC2" w:rsidRPr="00AA7EC2" w:rsidRDefault="00A02EB8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7EC2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проведения плановых </w:t>
      </w: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юридических лиц и индивидуальных </w:t>
      </w:r>
    </w:p>
    <w:p w:rsidR="00AA7EC2" w:rsidRPr="00AA7EC2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предпринимателей при осуществлении муниципального</w:t>
      </w:r>
    </w:p>
    <w:p w:rsidR="00AA7EC2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земельного</w:t>
      </w: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201</w:t>
      </w:r>
      <w:r w:rsidR="009A34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</w:p>
    <w:p w:rsidR="00AA7EC2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Ульяновского </w:t>
      </w:r>
      <w:r w:rsidRPr="00891FE0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</w:p>
    <w:p w:rsidR="00FA3DBC" w:rsidRPr="00891FE0" w:rsidRDefault="00AA7EC2" w:rsidP="00AA7E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sz w:val="28"/>
          <w:szCs w:val="28"/>
        </w:rPr>
        <w:t>Тосненского района Ленинградской области</w:t>
      </w:r>
      <w:r w:rsidR="00A02EB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A7EC2" w:rsidRPr="00891FE0" w:rsidRDefault="00AA7EC2" w:rsidP="00AA7EC2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</w:p>
    <w:p w:rsidR="00FA3DBC" w:rsidRDefault="00891FE0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Жилищным Кодексом Российской Федерации, Федеральным Законом от 24.07.2007 № 209-ФЗ «О развитии малого и среднего предпринимательства в Российской Федерации», Областным 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</w:rPr>
        <w:t>з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аконом Ленинградской области от 02.07.2013 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области»,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в соответствии со </w:t>
      </w:r>
      <w:hyperlink r:id="rId6" w:history="1">
        <w:r w:rsidRPr="00891FE0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ст. 72</w:t>
        </w:r>
      </w:hyperlink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Земельного кодекса Российской Федерации, 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Областным законом Ленинградской области 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от 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01.08.2017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N 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60-оз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"О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орядк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е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осуществления муниципального земельного контроля на территории Ленинградской области"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Федеральным законом от 06.10.2003 № 131-ФЗ «Об общих принципах организации местного самоуправления</w:t>
      </w:r>
      <w:r w:rsidR="003F0EA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Российской Федерации</w:t>
      </w:r>
      <w:r w:rsidRPr="00891FE0">
        <w:rPr>
          <w:rFonts w:ascii="Times New Roman" w:eastAsia="Times New Roman" w:hAnsi="Times New Roman" w:cs="Times New Roman"/>
          <w:color w:val="auto"/>
          <w:sz w:val="28"/>
          <w:szCs w:val="28"/>
        </w:rPr>
        <w:t>», решением Совета депутатов Ульяновского городского поселения Тосненского района Ленинградской области от 25.12.2014 № 27 «Об утверждении Положения «О порядке осуществления муниципального жилищного контроля на территории Ульяновского городского поселения Тосненского района Ленинградской области» и Уставом Ульяновского городского поселения Тосненского района Ленинградской области,</w:t>
      </w:r>
      <w:r w:rsidR="00A02E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учетом последней редакции планов проверок от 26.12.2018, согласованной Прокуратурой Ленинградской области, а так же сводного плана проверок ИП и ЮЛ на 2019 год по Ленинградской области</w:t>
      </w:r>
    </w:p>
    <w:p w:rsidR="00FA3DBC" w:rsidRPr="00891FE0" w:rsidRDefault="00FA3DBC">
      <w:pPr>
        <w:pStyle w:val="21"/>
        <w:rPr>
          <w:sz w:val="28"/>
          <w:szCs w:val="28"/>
        </w:rPr>
      </w:pPr>
    </w:p>
    <w:p w:rsidR="00FA3DBC" w:rsidRPr="00891FE0" w:rsidRDefault="00FA3DBC">
      <w:pPr>
        <w:pStyle w:val="a5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 w:rsidRPr="00891FE0">
        <w:rPr>
          <w:sz w:val="28"/>
          <w:szCs w:val="28"/>
        </w:rPr>
        <w:t>ПОСТАНОВЛЯЮ:</w:t>
      </w:r>
    </w:p>
    <w:p w:rsidR="00FA3DBC" w:rsidRPr="0031473F" w:rsidRDefault="00FA3DBC" w:rsidP="0031473F">
      <w:pPr>
        <w:pStyle w:val="a5"/>
        <w:shd w:val="clear" w:color="auto" w:fill="auto"/>
        <w:spacing w:before="0" w:after="0" w:line="250" w:lineRule="exact"/>
        <w:ind w:left="20"/>
        <w:jc w:val="both"/>
        <w:rPr>
          <w:rFonts w:eastAsia="Times New Roman"/>
          <w:sz w:val="28"/>
          <w:szCs w:val="28"/>
        </w:rPr>
      </w:pPr>
    </w:p>
    <w:p w:rsidR="00891FE0" w:rsidRPr="00891FE0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7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02EB8" w:rsidRPr="0031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администрации Ульяновского городского поселения Тосненского района Ленинградской области от </w:t>
      </w:r>
      <w:r w:rsidR="0031473F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30.10.2018 № 300«</w:t>
      </w:r>
      <w:r w:rsidR="0031473F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проведения плановых проверок </w:t>
      </w:r>
      <w:r w:rsidR="0031473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1473F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ридических лиц и индивидуальных предпринимателей при осуществлении муниципального</w:t>
      </w:r>
      <w:r w:rsidR="0031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73F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31473F"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земельного</w:t>
      </w:r>
      <w:r w:rsidR="0031473F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201</w:t>
      </w:r>
      <w:r w:rsidR="003147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1473F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</w:t>
      </w:r>
      <w:r w:rsidR="00314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73F" w:rsidRPr="00AA7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Ульяновского </w:t>
      </w:r>
      <w:r w:rsidR="0031473F" w:rsidRPr="00891F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Тосненского района Ленинградской области</w:t>
      </w:r>
      <w:r w:rsidR="0031473F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 (приложение).</w:t>
      </w:r>
    </w:p>
    <w:p w:rsidR="009A345E" w:rsidRPr="003F3513" w:rsidRDefault="009A345E" w:rsidP="009A3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217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891FE0" w:rsidRPr="009A345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постановление опубликовать 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0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«Тосненский вестник» и </w:t>
      </w:r>
      <w:r w:rsidR="0013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hyperlink r:id="rId7" w:history="1">
        <w:r w:rsidR="003F0EAF" w:rsidRPr="006A0FA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www.admsablino.ru</w:t>
        </w:r>
      </w:hyperlink>
      <w:r w:rsidRPr="003F3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FE0" w:rsidRPr="009A345E" w:rsidRDefault="009A345E" w:rsidP="009A3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21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1FE0" w:rsidRPr="009A3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891FE0" w:rsidRPr="00891FE0" w:rsidRDefault="00891FE0" w:rsidP="009A345E">
      <w:pPr>
        <w:pStyle w:val="a5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891FE0" w:rsidRDefault="00891FE0">
      <w:pPr>
        <w:pStyle w:val="a5"/>
        <w:rPr>
          <w:b/>
          <w:bCs/>
          <w:sz w:val="28"/>
          <w:szCs w:val="28"/>
        </w:rPr>
      </w:pPr>
    </w:p>
    <w:p w:rsidR="00FA3DBC" w:rsidRPr="002E23EC" w:rsidRDefault="00891FE0">
      <w:pPr>
        <w:pStyle w:val="a5"/>
        <w:rPr>
          <w:bCs/>
          <w:sz w:val="28"/>
          <w:szCs w:val="28"/>
        </w:rPr>
      </w:pPr>
      <w:r w:rsidRPr="002E23EC">
        <w:rPr>
          <w:bCs/>
          <w:sz w:val="28"/>
          <w:szCs w:val="28"/>
        </w:rPr>
        <w:t>Г</w:t>
      </w:r>
      <w:r w:rsidR="00FA3DBC" w:rsidRPr="002E23EC">
        <w:rPr>
          <w:bCs/>
          <w:sz w:val="28"/>
          <w:szCs w:val="28"/>
        </w:rPr>
        <w:t>лав</w:t>
      </w:r>
      <w:r w:rsidRPr="002E23EC">
        <w:rPr>
          <w:bCs/>
          <w:sz w:val="28"/>
          <w:szCs w:val="28"/>
        </w:rPr>
        <w:t>а</w:t>
      </w:r>
      <w:r w:rsidR="00FA3DBC" w:rsidRPr="002E23EC">
        <w:rPr>
          <w:bCs/>
          <w:sz w:val="28"/>
          <w:szCs w:val="28"/>
        </w:rPr>
        <w:t xml:space="preserve">  администрации                          </w:t>
      </w:r>
      <w:r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Pr="002E23EC">
        <w:rPr>
          <w:bCs/>
          <w:sz w:val="28"/>
          <w:szCs w:val="28"/>
        </w:rPr>
        <w:t xml:space="preserve">  </w:t>
      </w:r>
      <w:r w:rsidR="00FA3DBC" w:rsidRPr="002E23EC">
        <w:rPr>
          <w:bCs/>
          <w:sz w:val="28"/>
          <w:szCs w:val="28"/>
        </w:rPr>
        <w:t xml:space="preserve"> </w:t>
      </w:r>
      <w:r w:rsidR="002E23EC">
        <w:rPr>
          <w:bCs/>
          <w:sz w:val="28"/>
          <w:szCs w:val="28"/>
        </w:rPr>
        <w:t xml:space="preserve">      </w:t>
      </w:r>
      <w:r w:rsidR="00FA3DBC" w:rsidRPr="002E23EC">
        <w:rPr>
          <w:bCs/>
          <w:sz w:val="28"/>
          <w:szCs w:val="28"/>
        </w:rPr>
        <w:t xml:space="preserve">                        К.И. Камалетдинов</w:t>
      </w:r>
    </w:p>
    <w:p w:rsidR="00FA3DBC" w:rsidRPr="00891FE0" w:rsidRDefault="00FA3DBC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Pr="00891FE0" w:rsidRDefault="00891FE0">
      <w:pPr>
        <w:pStyle w:val="a5"/>
        <w:rPr>
          <w:b/>
          <w:bCs/>
          <w:sz w:val="28"/>
          <w:szCs w:val="28"/>
        </w:rPr>
      </w:pPr>
    </w:p>
    <w:p w:rsidR="00891FE0" w:rsidRDefault="00891FE0">
      <w:pPr>
        <w:pStyle w:val="a5"/>
        <w:rPr>
          <w:b/>
          <w:bCs/>
          <w:sz w:val="28"/>
          <w:szCs w:val="28"/>
        </w:rPr>
      </w:pPr>
    </w:p>
    <w:p w:rsidR="0013217C" w:rsidRDefault="0013217C">
      <w:pPr>
        <w:pStyle w:val="a5"/>
        <w:rPr>
          <w:b/>
          <w:bCs/>
          <w:sz w:val="28"/>
          <w:szCs w:val="28"/>
        </w:rPr>
      </w:pPr>
    </w:p>
    <w:p w:rsidR="00FA3DBC" w:rsidRDefault="00FA3DBC">
      <w:pPr>
        <w:pStyle w:val="a5"/>
        <w:rPr>
          <w:rFonts w:cstheme="minorBidi"/>
          <w:b/>
          <w:bCs/>
          <w:sz w:val="32"/>
          <w:szCs w:val="32"/>
        </w:rPr>
      </w:pPr>
      <w:bookmarkStart w:id="0" w:name="_GoBack"/>
      <w:bookmarkEnd w:id="0"/>
    </w:p>
    <w:sectPr w:rsidR="00FA3DBC" w:rsidSect="00891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51B56"/>
    <w:multiLevelType w:val="multilevel"/>
    <w:tmpl w:val="F37EB0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60"/>
        </w:tabs>
        <w:ind w:left="7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60"/>
        </w:tabs>
        <w:ind w:left="1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0"/>
        </w:tabs>
        <w:ind w:left="15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0"/>
        </w:tabs>
        <w:ind w:left="15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60"/>
        </w:tabs>
        <w:ind w:left="1960" w:hanging="1800"/>
      </w:pPr>
      <w:rPr>
        <w:rFonts w:ascii="Times New Roman" w:hAnsi="Times New Roman" w:cs="Times New Roman" w:hint="default"/>
      </w:rPr>
    </w:lvl>
  </w:abstractNum>
  <w:abstractNum w:abstractNumId="1">
    <w:nsid w:val="45E1196F"/>
    <w:multiLevelType w:val="hybridMultilevel"/>
    <w:tmpl w:val="30D26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777D3C3A"/>
    <w:multiLevelType w:val="hybridMultilevel"/>
    <w:tmpl w:val="EAA4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BC"/>
    <w:rsid w:val="001175EF"/>
    <w:rsid w:val="0013217C"/>
    <w:rsid w:val="00172573"/>
    <w:rsid w:val="002E23EC"/>
    <w:rsid w:val="0031473F"/>
    <w:rsid w:val="00327FBE"/>
    <w:rsid w:val="00333148"/>
    <w:rsid w:val="003F0EAF"/>
    <w:rsid w:val="004423B6"/>
    <w:rsid w:val="00482F9B"/>
    <w:rsid w:val="004964A4"/>
    <w:rsid w:val="007820E1"/>
    <w:rsid w:val="00797475"/>
    <w:rsid w:val="007B6853"/>
    <w:rsid w:val="00815D5C"/>
    <w:rsid w:val="0083689A"/>
    <w:rsid w:val="0085186B"/>
    <w:rsid w:val="00891FE0"/>
    <w:rsid w:val="009629EC"/>
    <w:rsid w:val="00967A72"/>
    <w:rsid w:val="009A345E"/>
    <w:rsid w:val="009B1E1D"/>
    <w:rsid w:val="009E6395"/>
    <w:rsid w:val="00A02EB8"/>
    <w:rsid w:val="00A13C19"/>
    <w:rsid w:val="00AA7EC2"/>
    <w:rsid w:val="00F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15EB5A-F0E7-40EE-936E-34F26457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95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9E6395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9E6395"/>
    <w:pPr>
      <w:shd w:val="clear" w:color="auto" w:fill="FFFFFF"/>
      <w:spacing w:before="480" w:after="240" w:line="240" w:lineRule="atLeast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E6395"/>
    <w:rPr>
      <w:rFonts w:ascii="Calibri" w:hAnsi="Calibri" w:cs="Calibri"/>
      <w:lang w:eastAsia="en-US"/>
    </w:rPr>
  </w:style>
  <w:style w:type="paragraph" w:styleId="2">
    <w:name w:val="Body Text 2"/>
    <w:basedOn w:val="a"/>
    <w:link w:val="20"/>
    <w:uiPriority w:val="99"/>
    <w:rsid w:val="009E6395"/>
    <w:pPr>
      <w:autoSpaceDE w:val="0"/>
      <w:autoSpaceDN w:val="0"/>
      <w:adjustRightInd w:val="0"/>
      <w:spacing w:after="0" w:line="240" w:lineRule="auto"/>
      <w:ind w:firstLine="6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E6395"/>
    <w:rPr>
      <w:rFonts w:ascii="Calibri" w:hAnsi="Calibri" w:cs="Calibri"/>
      <w:lang w:eastAsia="en-US"/>
    </w:rPr>
  </w:style>
  <w:style w:type="paragraph" w:styleId="21">
    <w:name w:val="Body Text Indent 2"/>
    <w:basedOn w:val="a"/>
    <w:link w:val="22"/>
    <w:uiPriority w:val="99"/>
    <w:rsid w:val="009E6395"/>
    <w:pPr>
      <w:spacing w:after="0" w:line="240" w:lineRule="auto"/>
      <w:ind w:firstLine="724"/>
      <w:jc w:val="both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6395"/>
    <w:rPr>
      <w:rFonts w:ascii="Calibri" w:hAnsi="Calibri" w:cs="Calibri"/>
      <w:lang w:eastAsia="en-US"/>
    </w:rPr>
  </w:style>
  <w:style w:type="character" w:styleId="a7">
    <w:name w:val="Hyperlink"/>
    <w:uiPriority w:val="99"/>
    <w:unhideWhenUsed/>
    <w:rsid w:val="00891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sab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9E7B73B2360C16BF9F54199C3992140696224855A0A1DD752CF4D59AE89A71BFC066EFE9EBJ6R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14</cp:revision>
  <cp:lastPrinted>2018-12-29T08:57:00Z</cp:lastPrinted>
  <dcterms:created xsi:type="dcterms:W3CDTF">2018-08-16T07:24:00Z</dcterms:created>
  <dcterms:modified xsi:type="dcterms:W3CDTF">2018-12-29T09:50:00Z</dcterms:modified>
</cp:coreProperties>
</file>