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BF" w:rsidRPr="000831BF" w:rsidRDefault="000831BF" w:rsidP="000831B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31BF">
        <w:rPr>
          <w:rFonts w:ascii="Times New Roman" w:eastAsia="Calibri" w:hAnsi="Times New Roman" w:cs="Times New Roman"/>
          <w:sz w:val="27"/>
          <w:szCs w:val="27"/>
          <w:lang w:eastAsia="ru-RU"/>
        </w:rPr>
        <w:t>12.11.2019 Тосненский городской суд признал виновным 32-летнего жителя п. Мга Кировского района ЛО в совершении кражи с проникновением помещение и причинением значительного ущерба гражданину.</w:t>
      </w:r>
    </w:p>
    <w:p w:rsidR="000831BF" w:rsidRPr="000831BF" w:rsidRDefault="000831BF" w:rsidP="0008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31BF">
        <w:rPr>
          <w:rFonts w:ascii="Times New Roman" w:eastAsia="Calibri" w:hAnsi="Times New Roman" w:cs="Times New Roman"/>
          <w:sz w:val="27"/>
          <w:szCs w:val="27"/>
          <w:lang w:eastAsia="ru-RU"/>
        </w:rPr>
        <w:t>Судом установлено, что Д. (Димитренко М.С.), ранее неоднократно судимый Тосненским городским судом ЛО, Колпинским районным судом СПб, Кировским городским судом ЛО проник в помещение одного из кабинетов МКОУ Тельмановская СОШ и похитил кошелек с денежными средствами потерпевшей Н., чем причинил ущерб в размере 5500 рублей.</w:t>
      </w:r>
    </w:p>
    <w:p w:rsidR="000831BF" w:rsidRPr="000831BF" w:rsidRDefault="000831BF" w:rsidP="0008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31BF">
        <w:rPr>
          <w:rFonts w:ascii="Times New Roman" w:eastAsia="Calibri" w:hAnsi="Times New Roman" w:cs="Times New Roman"/>
          <w:sz w:val="27"/>
          <w:szCs w:val="27"/>
          <w:lang w:eastAsia="ru-RU"/>
        </w:rPr>
        <w:t>Д. вину в совершении преступления признал в ходе судебного разбирательства.</w:t>
      </w:r>
    </w:p>
    <w:p w:rsidR="000831BF" w:rsidRPr="000831BF" w:rsidRDefault="000831BF" w:rsidP="0008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31BF">
        <w:rPr>
          <w:rFonts w:ascii="Times New Roman" w:eastAsia="Calibri" w:hAnsi="Times New Roman" w:cs="Times New Roman"/>
          <w:sz w:val="27"/>
          <w:szCs w:val="27"/>
          <w:lang w:eastAsia="ru-RU"/>
        </w:rPr>
        <w:t>Судом назначено наказание в виде 3 лет 5 месяцев лишения свободы с отбыванием наказания в исправительной колонии строгого режима.</w:t>
      </w:r>
    </w:p>
    <w:p w:rsidR="000831BF" w:rsidRPr="000831BF" w:rsidRDefault="000831BF" w:rsidP="0008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31BF">
        <w:rPr>
          <w:rFonts w:ascii="Times New Roman" w:eastAsia="Calibri" w:hAnsi="Times New Roman" w:cs="Times New Roman"/>
          <w:sz w:val="27"/>
          <w:szCs w:val="27"/>
          <w:lang w:eastAsia="ru-RU"/>
        </w:rPr>
        <w:t>Уголовное дело рассмотрено в особом порядке судебного разбирательства.</w:t>
      </w:r>
    </w:p>
    <w:p w:rsidR="000831BF" w:rsidRPr="000831BF" w:rsidRDefault="000831BF" w:rsidP="000831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31BF">
        <w:rPr>
          <w:rFonts w:ascii="Times New Roman" w:eastAsia="Calibri" w:hAnsi="Times New Roman" w:cs="Times New Roman"/>
          <w:sz w:val="27"/>
          <w:szCs w:val="27"/>
          <w:lang w:eastAsia="ru-RU"/>
        </w:rPr>
        <w:t>В соответствии с ч. 1 ст. 314, ч. 7 ст. 316 УПК РФ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преступлениях, наказание за которые, предусмотренное Уголовным кодексом Российской Федерации, не превышает 10 лет лишения свободы. Если судья придет к выводу, что обвинение, с которым согласился подсудимый, обоснованно, подтверждается доказательствами, собранными по уголовному делу, то он постановляет обвинительный приговор и назначает подсудимому наказание, которое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0831BF" w:rsidRPr="000831BF" w:rsidRDefault="000831BF" w:rsidP="000831B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31BF">
        <w:rPr>
          <w:rFonts w:ascii="Times New Roman" w:eastAsia="Calibri" w:hAnsi="Times New Roman" w:cs="Times New Roman"/>
          <w:sz w:val="27"/>
          <w:szCs w:val="27"/>
          <w:lang w:eastAsia="ru-RU"/>
        </w:rPr>
        <w:t>Городской прокурор</w:t>
      </w:r>
    </w:p>
    <w:p w:rsidR="000831BF" w:rsidRPr="000831BF" w:rsidRDefault="000831BF" w:rsidP="000831BF">
      <w:pPr>
        <w:tabs>
          <w:tab w:val="left" w:pos="4820"/>
        </w:tabs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6946"/>
        </w:tabs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831BF">
        <w:rPr>
          <w:rFonts w:ascii="Times New Roman" w:eastAsia="Calibri" w:hAnsi="Times New Roman" w:cs="Times New Roman"/>
          <w:sz w:val="27"/>
          <w:szCs w:val="27"/>
          <w:lang w:eastAsia="ru-RU"/>
        </w:rPr>
        <w:t>советник юстиции                                                                             Д.К. Григорян</w:t>
      </w: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831BF" w:rsidRPr="000831BF" w:rsidRDefault="000831BF" w:rsidP="000831BF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B4530" w:rsidRDefault="00EB4530">
      <w:bookmarkStart w:id="0" w:name="_GoBack"/>
      <w:bookmarkEnd w:id="0"/>
    </w:p>
    <w:sectPr w:rsidR="00EB4530" w:rsidSect="000773E1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B7" w:rsidRDefault="000831BF">
    <w:pPr>
      <w:pStyle w:val="a3"/>
      <w:jc w:val="center"/>
    </w:pPr>
  </w:p>
  <w:p w:rsidR="002C31B7" w:rsidRDefault="000831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8D"/>
    <w:rsid w:val="000831BF"/>
    <w:rsid w:val="0057658D"/>
    <w:rsid w:val="00E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44D7D-50F3-42E7-AA65-EDDE3E1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31B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2019-11-24T21:20:00Z</dcterms:created>
  <dcterms:modified xsi:type="dcterms:W3CDTF">2019-11-24T21:21:00Z</dcterms:modified>
</cp:coreProperties>
</file>