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0E" w:rsidRDefault="00364B0E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84"/>
        <w:gridCol w:w="1844"/>
        <w:gridCol w:w="426"/>
        <w:gridCol w:w="1705"/>
      </w:tblGrid>
      <w:tr w:rsidR="00B7164D" w:rsidTr="005D1054">
        <w:trPr>
          <w:trHeight w:val="285"/>
        </w:trPr>
        <w:tc>
          <w:tcPr>
            <w:tcW w:w="2690" w:type="pct"/>
          </w:tcPr>
          <w:p w:rsidR="00B7164D" w:rsidRPr="008D230C" w:rsidRDefault="00955952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9506BA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="00B71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Pr="00F259F6" w:rsidRDefault="00B7164D" w:rsidP="009C0A38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59F6" w:rsidRPr="00F259F6">
              <w:rPr>
                <w:rFonts w:ascii="Times New Roman" w:hAnsi="Times New Roman" w:cs="Times New Roman"/>
                <w:sz w:val="28"/>
                <w:szCs w:val="28"/>
              </w:rPr>
              <w:t xml:space="preserve"> 476</w:t>
            </w:r>
          </w:p>
        </w:tc>
      </w:tr>
      <w:tr w:rsidR="00B7164D" w:rsidTr="005D1054">
        <w:trPr>
          <w:trHeight w:val="1965"/>
        </w:trPr>
        <w:tc>
          <w:tcPr>
            <w:tcW w:w="2690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Default="00B7164D" w:rsidP="00E4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451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сбора отработанных ртутьсодержащих ламп на территории Ульяновского городского поселения Тосненского района Ленинградской области  </w:t>
            </w:r>
          </w:p>
        </w:tc>
        <w:tc>
          <w:tcPr>
            <w:tcW w:w="154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B7164D"/>
    <w:p w:rsidR="00CA1756" w:rsidRPr="00704E98" w:rsidRDefault="00CA1756" w:rsidP="00E451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20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</w:t>
      </w:r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</w:t>
      </w:r>
    </w:p>
    <w:p w:rsidR="005E71F2" w:rsidRPr="00704E98" w:rsidRDefault="00704E98" w:rsidP="00704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1F2" w:rsidRPr="000A2F06" w:rsidRDefault="000109B9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1F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сбора и размещения отработанных ртутьсодержащих ламп на территории </w:t>
      </w:r>
      <w:r w:rsidR="004208A4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5E71F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224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E6375C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№1 к настоящему постановлению.</w:t>
      </w:r>
    </w:p>
    <w:p w:rsidR="005E71F2" w:rsidRDefault="000109B9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71F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Типовую инструкцию по организации накопления отработанных ртутьсодержащих отходов (далее-Типовая инструкция)</w:t>
      </w:r>
      <w:r w:rsidR="00224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E6375C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№2 к настоящему постановлению.</w:t>
      </w:r>
    </w:p>
    <w:p w:rsidR="00CA5638" w:rsidRPr="000A2F06" w:rsidRDefault="00CA5638" w:rsidP="00C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BA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учета движения отработанных ртутьсодержащих ламп,</w:t>
      </w:r>
      <w:r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BA3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№3</w:t>
      </w:r>
      <w:r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354BE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учреждений и предприятий Ульяновского городского поселения Тосненского района Ленинградской области</w:t>
      </w:r>
      <w:r w:rsidR="00D3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использующих ртутьсодержащие лампы: </w:t>
      </w:r>
    </w:p>
    <w:p w:rsidR="001541D8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403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Обустроить места накопления отработанных ртутьсодержащих ламп в соответствии с </w:t>
      </w:r>
      <w:hyperlink r:id="rId11" w:history="1">
        <w:r w:rsidR="00CA1756" w:rsidRPr="000A2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12" w:history="1">
        <w:r w:rsidR="00CA1756" w:rsidRPr="000A2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03.09.2010 N 681</w:t>
        </w:r>
      </w:hyperlink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B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Правила), и другими требования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области охраны окружающей среды и санитарно-эпидемиологи</w:t>
      </w:r>
      <w:r w:rsidR="00154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благополучия населения.</w:t>
      </w:r>
    </w:p>
    <w:p w:rsidR="0052265C" w:rsidRPr="00ED1514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34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D8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с органом, осуществляющим контроль и надзор за деятельностью в области обращения с отходами, лимитов на размещение 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учитывать ртутьсодержащие лампы. </w:t>
      </w:r>
      <w:r w:rsidR="001541D8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71F2" w:rsidRPr="0052265C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Заключить договор на сбор отработанных ртутьсодержащих ламп со специализированными организациями, имеющими лицензии на осуществление деятельности по сбору, транспортированию, обработке, утилизации, обезвреживанию, размещению отходов I - IV классов опасности (далее - специализированные организации</w:t>
      </w:r>
      <w:r w:rsidR="00A51F3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680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жилищно-коммунального хозяйства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Ульяновского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Т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осненского района Ленинградской 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80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66807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специализированным организациям в организации сбора отработанных ртутьсодержащих ламп в районах индивидуальной жилой</w:t>
      </w:r>
      <w:r w:rsidR="005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города.</w:t>
      </w:r>
    </w:p>
    <w:p w:rsidR="005B5EDF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Довести до сведения владельцев индивидуальных жилых домов информацию о порядке сдачи отработанных ртутьсодержащих ламп.</w:t>
      </w:r>
    </w:p>
    <w:p w:rsidR="009308E3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3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населения о недопустимости складирования отработанных ртутьсодержащих ламп в контейнеры для сбора твердых бытовых отходов</w:t>
      </w:r>
      <w:r w:rsid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1F2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Обеспечить размещение в средствах массовой информации информационных материалов о необходимости соблюдения законодательства в области охраны окружающей среды и санитарно-эпидемиологического благополучия при сборе отработанных ртутьсодержащих ламп.</w:t>
      </w:r>
    </w:p>
    <w:p w:rsidR="00DD6D7C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D7C" w:rsidRP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7C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управляющим организациям, товариществам собственников жилья, жилищно-строительным кооперативам и иным организациям, осуществляющим управление многоквартирными домами, расположенными на территории  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</w:t>
      </w:r>
      <w:r w:rsidR="00D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0F9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Обустроить места накопления отработанных ртутьсодержащих ламп в соответствии с Правилами и другими требованиями в области охраны 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среды и санитарно-эпидемиологического благополучия населения.</w:t>
      </w:r>
      <w:r w:rsidR="00D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D0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D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договора на сбор отработанных ртутьсодержащих ламп со специализированными организациями.</w:t>
      </w:r>
    </w:p>
    <w:p w:rsidR="0046328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694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Оказывать содействие специализированным организациям в организации сбора отработанных ртутьсодержащих ламп.</w:t>
      </w:r>
    </w:p>
    <w:p w:rsidR="003F570E" w:rsidRDefault="00F10872" w:rsidP="003F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Довести до сведения граждан, проживающих в многоквартирных домах, информацию о порядке сдачи отр</w:t>
      </w:r>
      <w:r w:rsidR="003F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аботанных ртутьсодержащих ламп.</w:t>
      </w:r>
    </w:p>
    <w:p w:rsidR="00B058D7" w:rsidRDefault="00F10872" w:rsidP="003F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70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информирование населения о недопустимости складирования отработанных ртутьсодержащих ламп в контейнеры для сбора твердых бытовых отходов.</w:t>
      </w:r>
    </w:p>
    <w:p w:rsidR="004F7AA8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организациям, независимо от формы собственности и ведомственной принадлежности, расположенным на территории </w:t>
      </w:r>
      <w:r w:rsidR="00134A6B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3F0B85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4F7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AA8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</w:t>
      </w:r>
      <w:r w:rsidR="004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благополучия населения.</w:t>
      </w:r>
    </w:p>
    <w:p w:rsidR="005E71F2" w:rsidRPr="00B058D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 на сбор отработанных ртутьсодержащих ламп со специализированными организациями.</w:t>
      </w:r>
    </w:p>
    <w:p w:rsidR="005A7417" w:rsidRPr="00350146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</w:p>
    <w:p w:rsidR="005A7417" w:rsidRPr="00350146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875" w:rsidRPr="00B14875">
        <w:rPr>
          <w:sz w:val="28"/>
          <w:szCs w:val="28"/>
        </w:rPr>
        <w:t xml:space="preserve"> </w:t>
      </w:r>
      <w:r w:rsidR="00B14875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сайте администрации Ульяновского городского поселения Тосненского района Ленинградской области: </w:t>
      </w:r>
      <w:hyperlink r:id="rId13" w:history="1">
        <w:r w:rsidR="00B14875" w:rsidRPr="00B14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http://www.admsablino.ru</w:t>
        </w:r>
      </w:hyperlink>
      <w:r w:rsidR="00B14875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Pr="00350146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proofErr w:type="gramStart"/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proofErr w:type="gramEnd"/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Ульяновского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29A" w:rsidRDefault="0059429A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17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Default="005A7417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1C3DF9" w:rsidRDefault="001C3DF9">
      <w:pPr>
        <w:rPr>
          <w:rFonts w:ascii="Times New Roman" w:hAnsi="Times New Roman" w:cs="Times New Roman"/>
          <w:sz w:val="28"/>
          <w:szCs w:val="28"/>
        </w:rPr>
      </w:pPr>
    </w:p>
    <w:p w:rsidR="001C3DF9" w:rsidRDefault="001C3DF9">
      <w:pPr>
        <w:rPr>
          <w:rFonts w:ascii="Times New Roman" w:hAnsi="Times New Roman" w:cs="Times New Roman"/>
          <w:sz w:val="28"/>
          <w:szCs w:val="28"/>
        </w:rPr>
      </w:pPr>
    </w:p>
    <w:p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1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Ульяновского городского поселения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Тосненского района Ленинградской области от </w:t>
      </w:r>
      <w:r>
        <w:rPr>
          <w:rFonts w:ascii="Times New Roman" w:eastAsia="Calibri" w:hAnsi="Times New Roman" w:cs="Times New Roman"/>
          <w:sz w:val="28"/>
          <w:szCs w:val="24"/>
        </w:rPr>
        <w:t>29.12.2017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476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3508" w:rsidRPr="00704E98" w:rsidRDefault="00504863" w:rsidP="0050486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</w:t>
      </w:r>
      <w:r w:rsidR="00143508"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="00143508"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организации сбора и определение места первичного сбора и размещения отработанных ртутьсодержащих ламп</w:t>
      </w:r>
      <w:r w:rsidR="004F33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территории Ульяновского</w:t>
      </w:r>
      <w:r w:rsidR="006F7917"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 Тосненского района Ленинградской области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704E98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</w:t>
      </w:r>
      <w:r w:rsidR="006D1F05">
        <w:rPr>
          <w:rFonts w:ascii="Times New Roman" w:hAnsi="Times New Roman" w:cs="Times New Roman"/>
          <w:sz w:val="28"/>
          <w:szCs w:val="28"/>
        </w:rPr>
        <w:t>на территории 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43508" w:rsidRPr="00704E98" w:rsidRDefault="00143508" w:rsidP="005E49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704E98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</w:t>
      </w:r>
      <w:hyperlink r:id="rId14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24 июня 1998 года N 89-ФЗ "Об отходах производства и потребления", </w:t>
      </w:r>
      <w:hyperlink r:id="rId15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ГОСТ 12.3.031-83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. "Система стандартов безопасности труда. Работы со ртутью. Требования безопасности", </w:t>
      </w:r>
      <w:hyperlink r:id="rId16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Санитарными правилами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7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Постановлением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704E98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6D1F05">
        <w:rPr>
          <w:rFonts w:ascii="Times New Roman" w:hAnsi="Times New Roman" w:cs="Times New Roman"/>
          <w:sz w:val="28"/>
          <w:szCs w:val="28"/>
        </w:rPr>
        <w:t>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</w:t>
      </w:r>
      <w:bookmarkEnd w:id="4"/>
      <w:r w:rsidR="006D1F05">
        <w:rPr>
          <w:rFonts w:ascii="Times New Roman" w:hAnsi="Times New Roman" w:cs="Times New Roman"/>
          <w:sz w:val="28"/>
          <w:szCs w:val="28"/>
        </w:rPr>
        <w:t>и 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20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2. Организация сбора отработанных ртутьсодержащих ламп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704E98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 процента, выведенные из эксплуатации и подлежащие утилизации.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704E98">
        <w:rPr>
          <w:rFonts w:ascii="Times New Roman" w:hAnsi="Times New Roman" w:cs="Times New Roman"/>
          <w:sz w:val="28"/>
          <w:szCs w:val="28"/>
        </w:rPr>
        <w:lastRenderedPageBreak/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"/>
      <w:bookmarkEnd w:id="7"/>
      <w:r w:rsidRPr="00704E98"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"/>
      <w:bookmarkEnd w:id="8"/>
      <w:r w:rsidRPr="00704E98">
        <w:rPr>
          <w:rFonts w:ascii="Times New Roman" w:hAnsi="Times New Roman" w:cs="Times New Roman"/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5"/>
      <w:bookmarkEnd w:id="9"/>
      <w:r w:rsidRPr="00704E98">
        <w:rPr>
          <w:rFonts w:ascii="Times New Roman" w:hAnsi="Times New Roman" w:cs="Times New Roman"/>
          <w:sz w:val="28"/>
          <w:szCs w:val="28"/>
        </w:rPr>
        <w:t xml:space="preserve">2.5. На территории </w:t>
      </w:r>
      <w:r w:rsidR="007F46BB">
        <w:rPr>
          <w:rFonts w:ascii="Times New Roman" w:hAnsi="Times New Roman" w:cs="Times New Roman"/>
          <w:sz w:val="28"/>
          <w:szCs w:val="28"/>
        </w:rPr>
        <w:t>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</w:t>
      </w:r>
      <w:r w:rsidRPr="00704E98">
        <w:rPr>
          <w:rFonts w:ascii="Times New Roman" w:hAnsi="Times New Roman" w:cs="Times New Roman"/>
          <w:sz w:val="28"/>
          <w:szCs w:val="28"/>
        </w:rPr>
        <w:t xml:space="preserve"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"/>
      <w:bookmarkEnd w:id="10"/>
      <w:r w:rsidRPr="00704E98">
        <w:rPr>
          <w:rFonts w:ascii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"/>
      <w:bookmarkEnd w:id="11"/>
      <w:r w:rsidRPr="00704E98">
        <w:rPr>
          <w:rFonts w:ascii="Times New Roman" w:hAnsi="Times New Roman" w:cs="Times New Roman"/>
          <w:sz w:val="28"/>
          <w:szCs w:val="28"/>
        </w:rPr>
        <w:t xml:space="preserve">2.7. Накопление отработанных ртутьсодержащих ламп должно производиться в соответствии с требованиями </w:t>
      </w:r>
      <w:hyperlink r:id="rId18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ГОСТ 12.3.031-83. 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"Система стандартов безопасности труда. Работы со ртутью. Требования безопасности", </w:t>
      </w:r>
      <w:hyperlink r:id="rId19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Санитарных правил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8"/>
      <w:bookmarkEnd w:id="12"/>
      <w:r w:rsidRPr="00704E98"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9"/>
      <w:bookmarkEnd w:id="13"/>
      <w:r w:rsidRPr="00704E98">
        <w:rPr>
          <w:rFonts w:ascii="Times New Roman" w:hAnsi="Times New Roman" w:cs="Times New Roman"/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0"/>
      <w:bookmarkEnd w:id="14"/>
      <w:r w:rsidRPr="00704E98">
        <w:rPr>
          <w:rFonts w:ascii="Times New Roman" w:hAnsi="Times New Roman" w:cs="Times New Roman"/>
          <w:sz w:val="28"/>
          <w:szCs w:val="28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704E98">
        <w:rPr>
          <w:rFonts w:ascii="Times New Roman" w:hAnsi="Times New Roman" w:cs="Times New Roman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2"/>
      <w:bookmarkEnd w:id="16"/>
      <w:r w:rsidRPr="00704E98">
        <w:rPr>
          <w:rFonts w:ascii="Times New Roman" w:hAnsi="Times New Roman" w:cs="Times New Roman"/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3"/>
      <w:bookmarkEnd w:id="17"/>
      <w:r w:rsidRPr="00704E98">
        <w:rPr>
          <w:rFonts w:ascii="Times New Roman" w:hAnsi="Times New Roman" w:cs="Times New Roman"/>
          <w:sz w:val="28"/>
          <w:szCs w:val="28"/>
        </w:rPr>
        <w:t xml:space="preserve">2.13. Сбор, транспортирование, размещение, обезвреживание и </w:t>
      </w:r>
      <w:r w:rsidRPr="00704E98">
        <w:rPr>
          <w:rFonts w:ascii="Times New Roman" w:hAnsi="Times New Roman" w:cs="Times New Roman"/>
          <w:sz w:val="28"/>
          <w:szCs w:val="28"/>
        </w:rPr>
        <w:lastRenderedPageBreak/>
        <w:t>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4"/>
      <w:bookmarkEnd w:id="18"/>
      <w:r w:rsidRPr="00704E98">
        <w:rPr>
          <w:rFonts w:ascii="Times New Roman" w:hAnsi="Times New Roman" w:cs="Times New Roman"/>
          <w:sz w:val="28"/>
          <w:szCs w:val="28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</w:t>
      </w:r>
      <w:hyperlink r:id="rId20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24.06.1998 N 89-ФЗ "Об отходах производства и потребления", </w:t>
      </w:r>
      <w:hyperlink r:id="rId21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10.01.2002 N 7-ФЗ "Об охране окружающей среды".</w:t>
      </w:r>
      <w:bookmarkStart w:id="20" w:name="sub_215"/>
      <w:bookmarkEnd w:id="19"/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1" w:name="sub_30"/>
      <w:bookmarkEnd w:id="20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3. Информирование населения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"/>
      <w:bookmarkEnd w:id="21"/>
      <w:r w:rsidRPr="00704E98">
        <w:rPr>
          <w:rFonts w:ascii="Times New Roman" w:hAnsi="Times New Roman" w:cs="Times New Roman"/>
          <w:sz w:val="28"/>
          <w:szCs w:val="28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F2429D" w:rsidRPr="00704E98">
        <w:rPr>
          <w:rFonts w:ascii="Times New Roman" w:hAnsi="Times New Roman" w:cs="Times New Roman"/>
          <w:sz w:val="28"/>
          <w:szCs w:val="28"/>
        </w:rPr>
        <w:t>2</w:t>
      </w:r>
      <w:r w:rsidRPr="00704E98">
        <w:rPr>
          <w:rFonts w:ascii="Times New Roman" w:hAnsi="Times New Roman" w:cs="Times New Roman"/>
          <w:sz w:val="28"/>
          <w:szCs w:val="28"/>
        </w:rPr>
        <w:t xml:space="preserve">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r:id="rId22" w:anchor="sub_34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п. 3.4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настоящего Порядка, на информационных стендах (стойках).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4"/>
      <w:bookmarkEnd w:id="23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8751EB" w:rsidRPr="00704E98">
        <w:rPr>
          <w:rFonts w:ascii="Times New Roman" w:hAnsi="Times New Roman" w:cs="Times New Roman"/>
          <w:sz w:val="28"/>
          <w:szCs w:val="28"/>
        </w:rPr>
        <w:t>3</w:t>
      </w:r>
      <w:r w:rsidRPr="00704E98">
        <w:rPr>
          <w:rFonts w:ascii="Times New Roman" w:hAnsi="Times New Roman" w:cs="Times New Roman"/>
          <w:sz w:val="28"/>
          <w:szCs w:val="28"/>
        </w:rPr>
        <w:t>. Размещению подлежит следующая информация:</w:t>
      </w:r>
    </w:p>
    <w:bookmarkEnd w:id="24"/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704E98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  <w:bookmarkStart w:id="25" w:name="sub_35"/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"/>
      <w:bookmarkEnd w:id="25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E80BC7" w:rsidRPr="00704E98">
        <w:rPr>
          <w:rFonts w:ascii="Times New Roman" w:hAnsi="Times New Roman" w:cs="Times New Roman"/>
          <w:sz w:val="28"/>
          <w:szCs w:val="28"/>
        </w:rPr>
        <w:t>4</w:t>
      </w:r>
      <w:r w:rsidRPr="00704E98">
        <w:rPr>
          <w:rFonts w:ascii="Times New Roman" w:hAnsi="Times New Roman" w:cs="Times New Roman"/>
          <w:sz w:val="28"/>
          <w:szCs w:val="28"/>
        </w:rPr>
        <w:t xml:space="preserve">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</w:t>
      </w:r>
      <w:proofErr w:type="gramStart"/>
      <w:r w:rsidR="00E80BC7" w:rsidRPr="00704E98">
        <w:rPr>
          <w:rFonts w:ascii="Times New Roman" w:hAnsi="Times New Roman" w:cs="Times New Roman"/>
          <w:sz w:val="28"/>
          <w:szCs w:val="28"/>
        </w:rPr>
        <w:t>а</w:t>
      </w:r>
      <w:r w:rsidRPr="00704E9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D4023">
        <w:rPr>
          <w:rFonts w:ascii="Times New Roman" w:hAnsi="Times New Roman" w:cs="Times New Roman"/>
          <w:sz w:val="28"/>
          <w:szCs w:val="28"/>
        </w:rPr>
        <w:t xml:space="preserve"> Ульяновского</w:t>
      </w:r>
      <w:proofErr w:type="gramEnd"/>
      <w:r w:rsidR="00E80BC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7" w:name="sub_40"/>
      <w:bookmarkEnd w:id="26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4.Ответственность за нарушение правил обращения с отработанными ртутьсодержащими лампами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"/>
      <w:bookmarkEnd w:id="27"/>
      <w:r w:rsidRPr="00704E98">
        <w:rPr>
          <w:rFonts w:ascii="Times New Roman" w:hAnsi="Times New Roman" w:cs="Times New Roman"/>
          <w:sz w:val="28"/>
          <w:szCs w:val="28"/>
        </w:rPr>
        <w:t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"/>
      <w:bookmarkEnd w:id="28"/>
      <w:r w:rsidRPr="00704E98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bookmarkEnd w:id="29"/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BC7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0" w:name="sub_2000"/>
    </w:p>
    <w:p w:rsidR="001C3DF9" w:rsidRPr="00704E98" w:rsidRDefault="001C3DF9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30"/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  <w:r w:rsidR="00504863">
        <w:rPr>
          <w:rFonts w:ascii="Times New Roman" w:eastAsia="Calibri" w:hAnsi="Times New Roman" w:cs="Times New Roman"/>
          <w:sz w:val="28"/>
          <w:szCs w:val="24"/>
        </w:rPr>
        <w:t xml:space="preserve"> 2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Ульяновского городского поселения</w:t>
      </w:r>
    </w:p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Тосненского района Ленинградской области от </w:t>
      </w:r>
      <w:r>
        <w:rPr>
          <w:rFonts w:ascii="Times New Roman" w:eastAsia="Calibri" w:hAnsi="Times New Roman" w:cs="Times New Roman"/>
          <w:sz w:val="28"/>
          <w:szCs w:val="24"/>
        </w:rPr>
        <w:t>29.12.2017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 w:rsidR="00504863">
        <w:rPr>
          <w:rFonts w:ascii="Times New Roman" w:eastAsia="Calibri" w:hAnsi="Times New Roman" w:cs="Times New Roman"/>
          <w:sz w:val="28"/>
          <w:szCs w:val="24"/>
        </w:rPr>
        <w:t xml:space="preserve"> 476</w:t>
      </w:r>
    </w:p>
    <w:p w:rsidR="00143508" w:rsidRPr="00704E98" w:rsidRDefault="00143508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Типовая инструкция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по организации накопления отработанных ртутьсодержащих отходов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08" w:rsidRPr="00704E98" w:rsidRDefault="00143508" w:rsidP="00DC1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704E98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>;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lastRenderedPageBreak/>
        <w:t>2.4. Тарой для сбора ОРТЛ являются целые индивидуальные коробки из жесткого картона.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2.12. Запрещается: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под открытым небом.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без тары.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</w:t>
      </w:r>
      <w:r w:rsidRPr="007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98">
        <w:rPr>
          <w:rFonts w:ascii="Times New Roman" w:hAnsi="Times New Roman" w:cs="Times New Roman"/>
          <w:sz w:val="28"/>
          <w:szCs w:val="28"/>
        </w:rPr>
        <w:t>Учет отработанных ртутьсодержащих ламп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lastRenderedPageBreak/>
        <w:t>4.1. ОРТЛ сдаются на утилизацию один раз за отчетный период, но не реже  1 раза в год.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F9" w:rsidRPr="00704E98" w:rsidRDefault="001C3DF9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0E" w:rsidRPr="00704E98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3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Ульяновского городского поселения</w:t>
      </w: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Тосненского района Ленинградской области от </w:t>
      </w:r>
      <w:r>
        <w:rPr>
          <w:rFonts w:ascii="Times New Roman" w:eastAsia="Calibri" w:hAnsi="Times New Roman" w:cs="Times New Roman"/>
          <w:sz w:val="28"/>
          <w:szCs w:val="24"/>
        </w:rPr>
        <w:t>29.12.2017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476</w:t>
      </w:r>
    </w:p>
    <w:p w:rsidR="00143508" w:rsidRPr="00704E98" w:rsidRDefault="00143508" w:rsidP="0022403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43508" w:rsidRPr="00704E98" w:rsidTr="001E01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 ЖУРНАЛА УЧЕТА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ОТРАБОТАННЫХ РТУТЬСОДЕРЖАЩИХ ЛАМП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«наименование предприятия»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Начат ___________ 20___г.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143508" w:rsidRPr="00704E98" w:rsidTr="001E01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Сдано специализированной организации,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(Ф.И.О./ подпись)</w:t>
            </w:r>
          </w:p>
        </w:tc>
      </w:tr>
      <w:tr w:rsidR="00143508" w:rsidRPr="00704E98" w:rsidTr="001E01C6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rPr>
          <w:rFonts w:ascii="Times New Roman" w:hAnsi="Times New Roman" w:cs="Times New Roman"/>
          <w:sz w:val="28"/>
          <w:szCs w:val="28"/>
        </w:rPr>
      </w:pPr>
    </w:p>
    <w:p w:rsidR="005A7417" w:rsidRPr="00704E98" w:rsidRDefault="005A7417">
      <w:pPr>
        <w:rPr>
          <w:rFonts w:ascii="Times New Roman" w:hAnsi="Times New Roman" w:cs="Times New Roman"/>
          <w:sz w:val="28"/>
          <w:szCs w:val="28"/>
        </w:rPr>
      </w:pPr>
    </w:p>
    <w:sectPr w:rsidR="005A7417" w:rsidRPr="00704E98" w:rsidSect="00364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1007F0"/>
    <w:rsid w:val="00134A6B"/>
    <w:rsid w:val="00143508"/>
    <w:rsid w:val="001541D8"/>
    <w:rsid w:val="001B6C56"/>
    <w:rsid w:val="001C3DF9"/>
    <w:rsid w:val="002042FD"/>
    <w:rsid w:val="00224034"/>
    <w:rsid w:val="00307E12"/>
    <w:rsid w:val="00350146"/>
    <w:rsid w:val="00364B0E"/>
    <w:rsid w:val="003D355B"/>
    <w:rsid w:val="003F0B85"/>
    <w:rsid w:val="003F570E"/>
    <w:rsid w:val="003F6948"/>
    <w:rsid w:val="004208A4"/>
    <w:rsid w:val="00463287"/>
    <w:rsid w:val="00492F9A"/>
    <w:rsid w:val="004E1E2C"/>
    <w:rsid w:val="004F333B"/>
    <w:rsid w:val="004F7AA8"/>
    <w:rsid w:val="00504863"/>
    <w:rsid w:val="0052265C"/>
    <w:rsid w:val="005275A1"/>
    <w:rsid w:val="00534D09"/>
    <w:rsid w:val="00536ECF"/>
    <w:rsid w:val="0059429A"/>
    <w:rsid w:val="005A7417"/>
    <w:rsid w:val="005B5EDF"/>
    <w:rsid w:val="005B735C"/>
    <w:rsid w:val="005E4938"/>
    <w:rsid w:val="005E71F2"/>
    <w:rsid w:val="0064481D"/>
    <w:rsid w:val="006614B6"/>
    <w:rsid w:val="00666807"/>
    <w:rsid w:val="006D1F05"/>
    <w:rsid w:val="006D6021"/>
    <w:rsid w:val="006E2FAC"/>
    <w:rsid w:val="006F7917"/>
    <w:rsid w:val="00704E98"/>
    <w:rsid w:val="00767CA1"/>
    <w:rsid w:val="007B23BB"/>
    <w:rsid w:val="007D4023"/>
    <w:rsid w:val="007F46BB"/>
    <w:rsid w:val="00837386"/>
    <w:rsid w:val="0084659F"/>
    <w:rsid w:val="008751EB"/>
    <w:rsid w:val="008C4CF1"/>
    <w:rsid w:val="009308E3"/>
    <w:rsid w:val="009506BA"/>
    <w:rsid w:val="00955952"/>
    <w:rsid w:val="00957B2B"/>
    <w:rsid w:val="00966028"/>
    <w:rsid w:val="009C0A38"/>
    <w:rsid w:val="00A327D7"/>
    <w:rsid w:val="00A34036"/>
    <w:rsid w:val="00A51F32"/>
    <w:rsid w:val="00AE2FF7"/>
    <w:rsid w:val="00B058D7"/>
    <w:rsid w:val="00B14875"/>
    <w:rsid w:val="00B7164D"/>
    <w:rsid w:val="00B932DD"/>
    <w:rsid w:val="00BA3CBD"/>
    <w:rsid w:val="00BF19EF"/>
    <w:rsid w:val="00CA1756"/>
    <w:rsid w:val="00CA5638"/>
    <w:rsid w:val="00CE6A22"/>
    <w:rsid w:val="00D354BE"/>
    <w:rsid w:val="00D40D07"/>
    <w:rsid w:val="00DA1BE8"/>
    <w:rsid w:val="00DC1C1F"/>
    <w:rsid w:val="00DD20F9"/>
    <w:rsid w:val="00DD6D7C"/>
    <w:rsid w:val="00E451A5"/>
    <w:rsid w:val="00E6375C"/>
    <w:rsid w:val="00E80BC7"/>
    <w:rsid w:val="00EB56DE"/>
    <w:rsid w:val="00EB6EAD"/>
    <w:rsid w:val="00ED1514"/>
    <w:rsid w:val="00F10872"/>
    <w:rsid w:val="00F216B3"/>
    <w:rsid w:val="00F2429D"/>
    <w:rsid w:val="00F259F6"/>
    <w:rsid w:val="00F349E2"/>
    <w:rsid w:val="00F9066B"/>
    <w:rsid w:val="00F9387E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8EF6C-B867-411B-87BE-3C74901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hyperlink" Target="http://www.admsablino.ru" TargetMode="External"/><Relationship Id="rId18" Type="http://schemas.openxmlformats.org/officeDocument/2006/relationships/hyperlink" Target="http://ivo.garant.ru/document?id=620517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5350&amp;sub=0" TargetMode="Externa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yperlink" Target="http://docs.cntd.ru/document/902233276" TargetMode="External"/><Relationship Id="rId17" Type="http://schemas.openxmlformats.org/officeDocument/2006/relationships/hyperlink" Target="http://ivo.garant.ru/document?id=1207852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47486&amp;sub=0" TargetMode="External"/><Relationship Id="rId20" Type="http://schemas.openxmlformats.org/officeDocument/2006/relationships/hyperlink" Target="http://ivo.garant.ru/document?id=1201208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23327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vo.garant.ru/document?id=6205172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233276" TargetMode="External"/><Relationship Id="rId19" Type="http://schemas.openxmlformats.org/officeDocument/2006/relationships/hyperlink" Target="http://ivo.garant.ru/document?id=1204748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6281" TargetMode="External"/><Relationship Id="rId14" Type="http://schemas.openxmlformats.org/officeDocument/2006/relationships/hyperlink" Target="http://ivo.garant.ru/document?id=12012084&amp;sub=0" TargetMode="External"/><Relationship Id="rId22" Type="http://schemas.openxmlformats.org/officeDocument/2006/relationships/hyperlink" Target="file:///C:\Users\5\Documents\&#1087;&#1086;&#1089;&#1090;&#1072;&#1085;&#1086;&#1074;&#1083;&#1077;&#1085;&#1080;&#1077;%20&#8470;55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2018-12-21T07:40:00Z</cp:lastPrinted>
  <dcterms:created xsi:type="dcterms:W3CDTF">2021-04-08T14:37:00Z</dcterms:created>
  <dcterms:modified xsi:type="dcterms:W3CDTF">2021-04-08T14:38:00Z</dcterms:modified>
</cp:coreProperties>
</file>