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C7B">
        <w:rPr>
          <w:rFonts w:ascii="Times New Roman" w:hAnsi="Times New Roman" w:cs="Times New Roman"/>
          <w:sz w:val="24"/>
          <w:szCs w:val="24"/>
        </w:rPr>
        <w:t>11 марта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5E2C7B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4250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4250B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5E2C7B">
        <w:rPr>
          <w:rFonts w:ascii="Times New Roman" w:hAnsi="Times New Roman" w:cs="Times New Roman"/>
          <w:sz w:val="24"/>
          <w:szCs w:val="24"/>
        </w:rPr>
        <w:t xml:space="preserve">ул. Лескова за д. 2а. </w:t>
      </w:r>
      <w:r w:rsidRPr="0024250B">
        <w:rPr>
          <w:rFonts w:ascii="Times New Roman" w:hAnsi="Times New Roman" w:cs="Times New Roman"/>
          <w:sz w:val="24"/>
          <w:szCs w:val="24"/>
        </w:rPr>
        <w:t>(КН 47:26:</w:t>
      </w:r>
      <w:r>
        <w:rPr>
          <w:rFonts w:ascii="Times New Roman" w:hAnsi="Times New Roman" w:cs="Times New Roman"/>
          <w:sz w:val="24"/>
          <w:szCs w:val="24"/>
        </w:rPr>
        <w:t>030100</w:t>
      </w:r>
      <w:r w:rsidR="005E2C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2C7B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5E2C7B">
        <w:rPr>
          <w:rFonts w:ascii="Times New Roman" w:hAnsi="Times New Roman" w:cs="Times New Roman"/>
          <w:sz w:val="24"/>
          <w:szCs w:val="24"/>
        </w:rPr>
        <w:t>1134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0558" w:rsidRPr="00310558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5E2C7B">
        <w:rPr>
          <w:rFonts w:ascii="Times New Roman" w:hAnsi="Times New Roman" w:cs="Times New Roman"/>
          <w:sz w:val="24"/>
          <w:szCs w:val="24"/>
        </w:rPr>
        <w:t>9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5E2C7B">
        <w:rPr>
          <w:rFonts w:ascii="Times New Roman" w:hAnsi="Times New Roman" w:cs="Times New Roman"/>
          <w:sz w:val="24"/>
          <w:szCs w:val="24"/>
        </w:rPr>
        <w:t>15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03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5E2C7B">
        <w:rPr>
          <w:rFonts w:ascii="Times New Roman" w:hAnsi="Times New Roman" w:cs="Times New Roman"/>
          <w:sz w:val="24"/>
          <w:szCs w:val="24"/>
        </w:rPr>
        <w:t>14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24250B">
        <w:rPr>
          <w:rFonts w:ascii="Times New Roman" w:hAnsi="Times New Roman" w:cs="Times New Roman"/>
          <w:sz w:val="24"/>
          <w:szCs w:val="24"/>
        </w:rPr>
        <w:t>и на сайте администрации Ульяновского городского поселения Тосненского района Ленинградской области  www.admsablino.ru.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5E2C7B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B7C78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6772-669C-44DC-913F-D731D14E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2020-10-21T07:03:00Z</cp:lastPrinted>
  <dcterms:created xsi:type="dcterms:W3CDTF">2021-03-12T12:17:00Z</dcterms:created>
  <dcterms:modified xsi:type="dcterms:W3CDTF">2021-03-12T12:17:00Z</dcterms:modified>
</cp:coreProperties>
</file>