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E363" w14:textId="77777777" w:rsidR="00774350" w:rsidRDefault="00774350" w:rsidP="00B46E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2466ACA" wp14:editId="327B752A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9C1AF7" w14:textId="77777777" w:rsidR="001115E0" w:rsidRDefault="001115E0" w:rsidP="00B46E35">
      <w:pPr>
        <w:jc w:val="center"/>
        <w:rPr>
          <w:b/>
          <w:sz w:val="28"/>
          <w:szCs w:val="28"/>
        </w:rPr>
      </w:pPr>
    </w:p>
    <w:p w14:paraId="7BC352F0" w14:textId="77777777" w:rsidR="00AC6F85" w:rsidRPr="00AC6F85" w:rsidRDefault="00AC6F85" w:rsidP="00AC6F8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C6F85">
        <w:rPr>
          <w:rFonts w:eastAsia="Calibri"/>
          <w:b/>
          <w:sz w:val="28"/>
          <w:szCs w:val="28"/>
          <w:lang w:eastAsia="en-US"/>
        </w:rPr>
        <w:t>АДМИНИСТРАЦИЯ УЛЬЯНОВСКОГО ГОРОДСКОГО ПОСЕЛЕНИЯ ТОСНЕНСКОГО РАЙОНА ЛЕНИНГРАДСКОЙ ОБЛАСТИ</w:t>
      </w:r>
    </w:p>
    <w:p w14:paraId="0F51BFE5" w14:textId="77777777" w:rsidR="00AC6F85" w:rsidRPr="00AC6F85" w:rsidRDefault="00AC6F85" w:rsidP="00AC6F85">
      <w:pPr>
        <w:jc w:val="center"/>
        <w:rPr>
          <w:rFonts w:eastAsia="Calibri"/>
          <w:b/>
          <w:sz w:val="32"/>
          <w:szCs w:val="32"/>
          <w:lang w:eastAsia="en-US"/>
        </w:rPr>
      </w:pPr>
    </w:p>
    <w:p w14:paraId="4E3B6DA9" w14:textId="36142CAC" w:rsidR="00AC6F85" w:rsidRPr="00AC6F85" w:rsidRDefault="00AC6F85" w:rsidP="00AC6F8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C6F85">
        <w:rPr>
          <w:rFonts w:eastAsia="Calibri"/>
          <w:b/>
          <w:sz w:val="32"/>
          <w:szCs w:val="32"/>
          <w:lang w:eastAsia="en-US"/>
        </w:rPr>
        <w:t>ПОСТАНОВЛЕНИЕ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</w:p>
    <w:p w14:paraId="58EAD272" w14:textId="77777777" w:rsidR="00B46E35" w:rsidRDefault="00B46E35" w:rsidP="00B46E35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3812"/>
        <w:gridCol w:w="2736"/>
        <w:gridCol w:w="548"/>
        <w:gridCol w:w="765"/>
      </w:tblGrid>
      <w:tr w:rsidR="00B46E35" w:rsidRPr="00901544" w14:paraId="47337D5B" w14:textId="77777777" w:rsidTr="009A7BC4">
        <w:tc>
          <w:tcPr>
            <w:tcW w:w="79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3984864" w14:textId="6CA2949D" w:rsidR="00B46E35" w:rsidRPr="00757EEB" w:rsidRDefault="00B17A4D" w:rsidP="00AE4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20.02.2023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DEA29" w14:textId="77777777" w:rsidR="00B46E35" w:rsidRPr="00901544" w:rsidRDefault="00B46E35" w:rsidP="00AE42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D0BD3" w14:textId="77777777" w:rsidR="00B46E35" w:rsidRPr="00901544" w:rsidRDefault="00B46E35" w:rsidP="00AE42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B6AD3" w14:textId="77777777" w:rsidR="00B46E35" w:rsidRPr="00901544" w:rsidRDefault="00B46E35" w:rsidP="00AE4216">
            <w:pPr>
              <w:jc w:val="right"/>
              <w:rPr>
                <w:b/>
                <w:sz w:val="28"/>
                <w:szCs w:val="28"/>
              </w:rPr>
            </w:pPr>
            <w:r w:rsidRPr="009015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A2E244E" w14:textId="6170769E" w:rsidR="00B46E35" w:rsidRPr="00B17A4D" w:rsidRDefault="00B17A4D" w:rsidP="009A7BC4">
            <w:pPr>
              <w:ind w:left="-53" w:right="-49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86</w:t>
            </w:r>
          </w:p>
        </w:tc>
      </w:tr>
    </w:tbl>
    <w:p w14:paraId="1D5CEEAB" w14:textId="77777777" w:rsidR="00B46E35" w:rsidRDefault="00B46E35" w:rsidP="00B46E35">
      <w:pPr>
        <w:tabs>
          <w:tab w:val="left" w:pos="8080"/>
        </w:tabs>
        <w:jc w:val="both"/>
        <w:rPr>
          <w:b/>
        </w:rPr>
      </w:pPr>
    </w:p>
    <w:p w14:paraId="113CCB19" w14:textId="77777777" w:rsidR="00B46E35" w:rsidRDefault="00B46E35" w:rsidP="00B46E35">
      <w:pPr>
        <w:tabs>
          <w:tab w:val="left" w:pos="8080"/>
        </w:tabs>
        <w:jc w:val="both"/>
        <w:rPr>
          <w:b/>
        </w:rPr>
      </w:pPr>
    </w:p>
    <w:p w14:paraId="67BCDD63" w14:textId="77777777" w:rsid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Об установлении годовых нормативов</w:t>
      </w:r>
    </w:p>
    <w:p w14:paraId="596D3CB2" w14:textId="148D634C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потребления топлива (дрова, уголь)</w:t>
      </w:r>
    </w:p>
    <w:p w14:paraId="57AF1119" w14:textId="77777777" w:rsid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 xml:space="preserve">для определения денежной компенсации </w:t>
      </w:r>
    </w:p>
    <w:p w14:paraId="384796BE" w14:textId="77777777" w:rsid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расходов, связанных с предоставлением</w:t>
      </w:r>
    </w:p>
    <w:p w14:paraId="78C015E4" w14:textId="2AB59E79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 xml:space="preserve">мер социальной поддержки отдельным </w:t>
      </w:r>
    </w:p>
    <w:p w14:paraId="0D07FA37" w14:textId="77777777" w:rsid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категориям граждан, проживающих в домах,</w:t>
      </w:r>
    </w:p>
    <w:p w14:paraId="4E6AF638" w14:textId="78748F97" w:rsid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 xml:space="preserve">не имеющих центрального отопления, на </w:t>
      </w:r>
    </w:p>
    <w:p w14:paraId="441529F7" w14:textId="10083E63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территории </w:t>
      </w:r>
      <w:r w:rsidR="008A4763">
        <w:rPr>
          <w:bCs/>
          <w:sz w:val="28"/>
          <w:szCs w:val="28"/>
        </w:rPr>
        <w:t xml:space="preserve">Ульяновского </w:t>
      </w:r>
      <w:r w:rsidRPr="006637FA">
        <w:rPr>
          <w:bCs/>
          <w:sz w:val="28"/>
          <w:szCs w:val="28"/>
        </w:rPr>
        <w:t xml:space="preserve">городского поселения </w:t>
      </w:r>
    </w:p>
    <w:p w14:paraId="7AF7BEF8" w14:textId="45022858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 xml:space="preserve">Тосненского района Ленинградской области </w:t>
      </w:r>
    </w:p>
    <w:p w14:paraId="0D6632EC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</w:p>
    <w:p w14:paraId="24BC40E8" w14:textId="683A5221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 xml:space="preserve">В соответствии с Федеральным законом от 06.10.2003 № 131-ФЗ «Об общих принципах организации местного самоуправления в Российской Федерации», с пунктом 2.6 постановления Правительства Ленинградской области от 13.03.2018 № 78 «Об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областного закона от 17 ноября 2017 № 72-оз «Социальный кодекс Ленинградской области», для определения размера денежной компенсации расходов на приобретение топлива отдельным категориям граждан, проживающих в домах, не имеющих центрального отопления и газоснабжения, администрация </w:t>
      </w:r>
      <w:r>
        <w:rPr>
          <w:bCs/>
          <w:sz w:val="28"/>
          <w:szCs w:val="28"/>
        </w:rPr>
        <w:t xml:space="preserve">Ульяновского городского поселения </w:t>
      </w:r>
      <w:r w:rsidRPr="006637FA">
        <w:rPr>
          <w:bCs/>
          <w:sz w:val="28"/>
          <w:szCs w:val="28"/>
        </w:rPr>
        <w:t>Тосненск</w:t>
      </w:r>
      <w:r>
        <w:rPr>
          <w:bCs/>
          <w:sz w:val="28"/>
          <w:szCs w:val="28"/>
        </w:rPr>
        <w:t>ого</w:t>
      </w:r>
      <w:r w:rsidRPr="006637FA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6637FA">
        <w:rPr>
          <w:bCs/>
          <w:sz w:val="28"/>
          <w:szCs w:val="28"/>
        </w:rPr>
        <w:t xml:space="preserve"> Ленинградской области  </w:t>
      </w:r>
    </w:p>
    <w:p w14:paraId="6512CE75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</w:p>
    <w:p w14:paraId="1D8757F7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</w:p>
    <w:p w14:paraId="6C466310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ПОСТАНОВЛЯЕТ:</w:t>
      </w:r>
    </w:p>
    <w:p w14:paraId="63534FD3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</w:p>
    <w:p w14:paraId="0E2A4AF7" w14:textId="4AAF3A0C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 xml:space="preserve"> 1. </w:t>
      </w:r>
      <w:r>
        <w:rPr>
          <w:bCs/>
          <w:sz w:val="28"/>
          <w:szCs w:val="28"/>
        </w:rPr>
        <w:t xml:space="preserve">    </w:t>
      </w:r>
      <w:r w:rsidRPr="006637FA">
        <w:rPr>
          <w:bCs/>
          <w:sz w:val="28"/>
          <w:szCs w:val="28"/>
        </w:rPr>
        <w:t>Установить годовые нормативы потребления печного топлива отдельным категориям граждан, проживающих на территории </w:t>
      </w:r>
      <w:r w:rsidR="0054221B">
        <w:rPr>
          <w:bCs/>
          <w:sz w:val="28"/>
          <w:szCs w:val="28"/>
        </w:rPr>
        <w:t xml:space="preserve">Ульяновского </w:t>
      </w:r>
      <w:r w:rsidRPr="006637FA">
        <w:rPr>
          <w:bCs/>
          <w:sz w:val="28"/>
          <w:szCs w:val="28"/>
        </w:rPr>
        <w:t>городского поселения Тосненского района Ленинградской области в домах, не имеющих центрального отопления, для определения размера денежной компенсации расходов на приобретение топлива:</w:t>
      </w:r>
    </w:p>
    <w:p w14:paraId="078A9C22" w14:textId="1DD471A5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 xml:space="preserve">1.1.  </w:t>
      </w:r>
      <w:r>
        <w:rPr>
          <w:bCs/>
          <w:sz w:val="28"/>
          <w:szCs w:val="28"/>
        </w:rPr>
        <w:t xml:space="preserve">   </w:t>
      </w:r>
      <w:r w:rsidRPr="006637FA">
        <w:rPr>
          <w:bCs/>
          <w:sz w:val="28"/>
          <w:szCs w:val="28"/>
        </w:rPr>
        <w:t>Дрова:</w:t>
      </w:r>
    </w:p>
    <w:p w14:paraId="6B9472E1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– для одиноко проживающих граждан – 8,25 куб. м на одного человека;</w:t>
      </w:r>
    </w:p>
    <w:p w14:paraId="39081A39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– для семей, состоящих из двух человек – 5,25 куб. м в расчете на одного человека;</w:t>
      </w:r>
    </w:p>
    <w:p w14:paraId="06E2D98C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 xml:space="preserve">– для семей, состоящих из трех и более человек – 4,50 куб. м в расчете на </w:t>
      </w:r>
      <w:r w:rsidRPr="006637FA">
        <w:rPr>
          <w:bCs/>
          <w:sz w:val="28"/>
          <w:szCs w:val="28"/>
        </w:rPr>
        <w:lastRenderedPageBreak/>
        <w:t>одного человека.</w:t>
      </w:r>
    </w:p>
    <w:p w14:paraId="47C0855C" w14:textId="7F274099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 xml:space="preserve">1.2. </w:t>
      </w:r>
      <w:r>
        <w:rPr>
          <w:bCs/>
          <w:sz w:val="28"/>
          <w:szCs w:val="28"/>
        </w:rPr>
        <w:t xml:space="preserve">    </w:t>
      </w:r>
      <w:r w:rsidRPr="006637FA">
        <w:rPr>
          <w:bCs/>
          <w:sz w:val="28"/>
          <w:szCs w:val="28"/>
        </w:rPr>
        <w:t>Уголь:</w:t>
      </w:r>
    </w:p>
    <w:p w14:paraId="3FC8E86C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– для одиноко проживающих граждан – 3,60 тонны на одного человека;</w:t>
      </w:r>
    </w:p>
    <w:p w14:paraId="19895473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– для семей, состоящих из двух человек – 2,30 тонны в расчете на одного человека;</w:t>
      </w:r>
    </w:p>
    <w:p w14:paraId="447971C1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– для семей, состоящих из трех и более человек – 2,00 тонны в расчете на одного человека.</w:t>
      </w:r>
    </w:p>
    <w:p w14:paraId="03122F02" w14:textId="1B17F81C" w:rsidR="006637FA" w:rsidRPr="00697F6E" w:rsidRDefault="006637FA" w:rsidP="006637FA">
      <w:pPr>
        <w:pStyle w:val="a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  </w:t>
      </w:r>
      <w:r w:rsidRPr="004B6993">
        <w:rPr>
          <w:rFonts w:eastAsia="Calibri"/>
          <w:sz w:val="28"/>
          <w:szCs w:val="28"/>
          <w:lang w:eastAsia="en-US"/>
        </w:rPr>
        <w:tab/>
        <w:t>Опубликовать настоящее постановление в сетевом издании «ЛЕНОБЛИНФОРМ» и разместить на официальном сайте администрации Ульяновского городского поселения Тосненского района Ленинградской области.</w:t>
      </w:r>
    </w:p>
    <w:p w14:paraId="6BA215E6" w14:textId="2D4607C0" w:rsidR="006637FA" w:rsidRPr="00F923B4" w:rsidRDefault="006637FA" w:rsidP="006637FA">
      <w:pPr>
        <w:pStyle w:val="a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697F6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F923B4">
        <w:rPr>
          <w:rFonts w:eastAsia="Calibri"/>
          <w:sz w:val="28"/>
          <w:szCs w:val="28"/>
          <w:lang w:eastAsia="en-US"/>
        </w:rPr>
        <w:tab/>
        <w:t>Настоящее постановление вступает в силу со дня официального опубликования.</w:t>
      </w:r>
    </w:p>
    <w:p w14:paraId="471579EA" w14:textId="0EA18E79" w:rsidR="0070741B" w:rsidRDefault="006637FA" w:rsidP="006637FA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       </w:t>
      </w:r>
      <w:r w:rsidRPr="00F923B4">
        <w:rPr>
          <w:rFonts w:eastAsia="Calibri"/>
          <w:sz w:val="28"/>
          <w:szCs w:val="28"/>
          <w:lang w:eastAsia="en-US"/>
        </w:rPr>
        <w:t>Контроль за исполнением постановления оставляю за собой</w:t>
      </w:r>
      <w:r>
        <w:rPr>
          <w:rFonts w:eastAsia="Calibri"/>
          <w:sz w:val="28"/>
          <w:szCs w:val="28"/>
          <w:lang w:eastAsia="en-US"/>
        </w:rPr>
        <w:t>.</w:t>
      </w:r>
    </w:p>
    <w:p w14:paraId="1DF2F32E" w14:textId="77777777" w:rsidR="00D75101" w:rsidRDefault="00D75101" w:rsidP="00D75101">
      <w:pPr>
        <w:autoSpaceDE w:val="0"/>
        <w:autoSpaceDN w:val="0"/>
        <w:adjustRightInd w:val="0"/>
        <w:rPr>
          <w:sz w:val="28"/>
          <w:szCs w:val="28"/>
        </w:rPr>
      </w:pPr>
    </w:p>
    <w:p w14:paraId="0C67F824" w14:textId="303CA8CA"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242D71" w14:textId="77777777" w:rsidR="006637FA" w:rsidRDefault="006637FA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A44346E" w14:textId="202251A6" w:rsidR="008D4878" w:rsidRDefault="001D4DC9" w:rsidP="00D25E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751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5101" w:rsidRPr="0039346E">
        <w:rPr>
          <w:sz w:val="28"/>
          <w:szCs w:val="28"/>
        </w:rPr>
        <w:t xml:space="preserve"> администрации </w:t>
      </w:r>
      <w:r w:rsidR="00D75101">
        <w:rPr>
          <w:sz w:val="28"/>
          <w:szCs w:val="28"/>
        </w:rPr>
        <w:t xml:space="preserve">            </w:t>
      </w:r>
      <w:r w:rsidR="000D6339">
        <w:rPr>
          <w:sz w:val="28"/>
          <w:szCs w:val="28"/>
        </w:rPr>
        <w:t xml:space="preserve">               </w:t>
      </w:r>
      <w:r w:rsidR="00D75101">
        <w:rPr>
          <w:sz w:val="28"/>
          <w:szCs w:val="28"/>
        </w:rPr>
        <w:t xml:space="preserve">                                  К.И. Камалетдин</w:t>
      </w:r>
      <w:r w:rsidR="00D25E66">
        <w:rPr>
          <w:sz w:val="28"/>
          <w:szCs w:val="28"/>
        </w:rPr>
        <w:t>о</w:t>
      </w:r>
      <w:r w:rsidR="00463007">
        <w:rPr>
          <w:sz w:val="28"/>
          <w:szCs w:val="28"/>
        </w:rPr>
        <w:t>в</w:t>
      </w:r>
    </w:p>
    <w:sectPr w:rsidR="008D4878" w:rsidSect="00EA575F">
      <w:pgSz w:w="11906" w:h="16838"/>
      <w:pgMar w:top="678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8460A"/>
    <w:multiLevelType w:val="hybridMultilevel"/>
    <w:tmpl w:val="D8BC52F8"/>
    <w:lvl w:ilvl="0" w:tplc="6DA60772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D656050"/>
    <w:multiLevelType w:val="hybridMultilevel"/>
    <w:tmpl w:val="2E8E5EB8"/>
    <w:lvl w:ilvl="0" w:tplc="62A4B758">
      <w:start w:val="4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288325169">
    <w:abstractNumId w:val="0"/>
  </w:num>
  <w:num w:numId="2" w16cid:durableId="160856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B66"/>
    <w:rsid w:val="000004B9"/>
    <w:rsid w:val="00023E9D"/>
    <w:rsid w:val="0002407E"/>
    <w:rsid w:val="00030374"/>
    <w:rsid w:val="00036DED"/>
    <w:rsid w:val="00064BA7"/>
    <w:rsid w:val="000A1258"/>
    <w:rsid w:val="000A2A11"/>
    <w:rsid w:val="000C39F7"/>
    <w:rsid w:val="000C79ED"/>
    <w:rsid w:val="000D2AAE"/>
    <w:rsid w:val="000D6339"/>
    <w:rsid w:val="00103EE6"/>
    <w:rsid w:val="001115E0"/>
    <w:rsid w:val="00136570"/>
    <w:rsid w:val="00162C6A"/>
    <w:rsid w:val="001B2254"/>
    <w:rsid w:val="001C1116"/>
    <w:rsid w:val="001D4DC9"/>
    <w:rsid w:val="001D563F"/>
    <w:rsid w:val="001E1D33"/>
    <w:rsid w:val="00237D02"/>
    <w:rsid w:val="00246B66"/>
    <w:rsid w:val="00272429"/>
    <w:rsid w:val="00306AC5"/>
    <w:rsid w:val="00363926"/>
    <w:rsid w:val="00370F9A"/>
    <w:rsid w:val="00396561"/>
    <w:rsid w:val="003C7A0C"/>
    <w:rsid w:val="00426592"/>
    <w:rsid w:val="004268A6"/>
    <w:rsid w:val="00463007"/>
    <w:rsid w:val="00493F26"/>
    <w:rsid w:val="004D08FE"/>
    <w:rsid w:val="004E0822"/>
    <w:rsid w:val="004F08A5"/>
    <w:rsid w:val="005120CA"/>
    <w:rsid w:val="0054221B"/>
    <w:rsid w:val="005B0B37"/>
    <w:rsid w:val="005C751A"/>
    <w:rsid w:val="005C7CF4"/>
    <w:rsid w:val="005E1CA3"/>
    <w:rsid w:val="00644A23"/>
    <w:rsid w:val="006637FA"/>
    <w:rsid w:val="00680FC8"/>
    <w:rsid w:val="006A1871"/>
    <w:rsid w:val="006B1951"/>
    <w:rsid w:val="006D28CC"/>
    <w:rsid w:val="006F4342"/>
    <w:rsid w:val="0070741B"/>
    <w:rsid w:val="00732484"/>
    <w:rsid w:val="00740A61"/>
    <w:rsid w:val="00757EEB"/>
    <w:rsid w:val="0076501B"/>
    <w:rsid w:val="0076799F"/>
    <w:rsid w:val="00774350"/>
    <w:rsid w:val="00777367"/>
    <w:rsid w:val="007910C3"/>
    <w:rsid w:val="007E6A9D"/>
    <w:rsid w:val="00813FA7"/>
    <w:rsid w:val="00843ACA"/>
    <w:rsid w:val="008525E0"/>
    <w:rsid w:val="00894B34"/>
    <w:rsid w:val="008A0FA8"/>
    <w:rsid w:val="008A386C"/>
    <w:rsid w:val="008A4763"/>
    <w:rsid w:val="008C6EA9"/>
    <w:rsid w:val="008D4878"/>
    <w:rsid w:val="008E0755"/>
    <w:rsid w:val="0090251C"/>
    <w:rsid w:val="0092744C"/>
    <w:rsid w:val="00934ACC"/>
    <w:rsid w:val="00946BB5"/>
    <w:rsid w:val="0097771D"/>
    <w:rsid w:val="00985DCA"/>
    <w:rsid w:val="009A6FC1"/>
    <w:rsid w:val="009A7BC4"/>
    <w:rsid w:val="009C59E4"/>
    <w:rsid w:val="00A51659"/>
    <w:rsid w:val="00AC6F85"/>
    <w:rsid w:val="00B01266"/>
    <w:rsid w:val="00B16E54"/>
    <w:rsid w:val="00B17A4D"/>
    <w:rsid w:val="00B315D9"/>
    <w:rsid w:val="00B46E35"/>
    <w:rsid w:val="00B9557E"/>
    <w:rsid w:val="00BB7514"/>
    <w:rsid w:val="00BC408C"/>
    <w:rsid w:val="00C06C16"/>
    <w:rsid w:val="00C110DC"/>
    <w:rsid w:val="00C1385E"/>
    <w:rsid w:val="00CC682B"/>
    <w:rsid w:val="00CF1254"/>
    <w:rsid w:val="00CF345B"/>
    <w:rsid w:val="00CF454A"/>
    <w:rsid w:val="00CF530A"/>
    <w:rsid w:val="00CF6F41"/>
    <w:rsid w:val="00D17DF8"/>
    <w:rsid w:val="00D25E66"/>
    <w:rsid w:val="00D75101"/>
    <w:rsid w:val="00D75F06"/>
    <w:rsid w:val="00DB22A5"/>
    <w:rsid w:val="00DB2336"/>
    <w:rsid w:val="00DD092E"/>
    <w:rsid w:val="00DD64D5"/>
    <w:rsid w:val="00E30865"/>
    <w:rsid w:val="00E52691"/>
    <w:rsid w:val="00E576AA"/>
    <w:rsid w:val="00EA575F"/>
    <w:rsid w:val="00EA60B5"/>
    <w:rsid w:val="00EA75BF"/>
    <w:rsid w:val="00EE1AF2"/>
    <w:rsid w:val="00F26A22"/>
    <w:rsid w:val="00F41E50"/>
    <w:rsid w:val="00F557AA"/>
    <w:rsid w:val="00F562CB"/>
    <w:rsid w:val="00F71CD8"/>
    <w:rsid w:val="00F83367"/>
    <w:rsid w:val="00FA416C"/>
    <w:rsid w:val="00F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FFEB"/>
  <w15:docId w15:val="{386028BC-2112-413F-8748-68BFDAED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D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82E6-7BF1-4285-8F70-9F0A4198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2023-02-21T08:31:00Z</cp:lastPrinted>
  <dcterms:created xsi:type="dcterms:W3CDTF">2023-02-09T12:24:00Z</dcterms:created>
  <dcterms:modified xsi:type="dcterms:W3CDTF">2023-02-22T07:21:00Z</dcterms:modified>
</cp:coreProperties>
</file>