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ТОСНЕНСКИЙ РАЙОН</w:t>
      </w: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УЛЬЯНОВСКОЕ ГОРОДСКОЕ ПОСЕЛЕНИЕ</w:t>
      </w: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ТРЕТЬЕГО СОЗЫВА</w:t>
      </w:r>
    </w:p>
    <w:p w:rsidR="00DE459A" w:rsidRPr="00DE459A" w:rsidRDefault="00B3011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ПЯТЬДЕСЯТ ПЕРВОЕ ЗАСЕДАНИЕ</w:t>
      </w:r>
    </w:p>
    <w:p w:rsid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D473AD" w:rsidRPr="00DE459A" w:rsidRDefault="00D473AD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59A" w:rsidRPr="00DE459A" w:rsidRDefault="00B3011A" w:rsidP="00DE4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21.03.2019</w:t>
      </w:r>
      <w:r w:rsidR="00D473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DE459A"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D473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160</w:t>
      </w:r>
    </w:p>
    <w:p w:rsidR="00DE459A" w:rsidRPr="00DE459A" w:rsidRDefault="00DE459A" w:rsidP="00DE45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59A" w:rsidRPr="00DE459A" w:rsidRDefault="001C7B5C" w:rsidP="00DE459A">
      <w:pPr>
        <w:spacing w:after="0" w:line="240" w:lineRule="auto"/>
        <w:ind w:right="32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19.02.2019 № 156 «</w:t>
      </w:r>
      <w:r w:rsidR="00DE459A" w:rsidRPr="00DE45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459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безвозмездной передаче муниципального имущества в сфере водоснабжения и водоотведения из муниципальной собственности </w:t>
      </w:r>
      <w:r w:rsidR="00DE459A" w:rsidRPr="00DE459A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DE459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государственную собственность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53DDF" w:rsidRDefault="00453DDF" w:rsidP="007802F2">
      <w:pPr>
        <w:shd w:val="clear" w:color="auto" w:fill="FFFFFF"/>
        <w:spacing w:after="0"/>
        <w:ind w:right="23"/>
        <w:rPr>
          <w:sz w:val="28"/>
          <w:szCs w:val="28"/>
        </w:rPr>
      </w:pPr>
    </w:p>
    <w:p w:rsidR="002B0BF2" w:rsidRPr="00B93A15" w:rsidRDefault="00602DA0" w:rsidP="002B0B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0BF2" w:rsidRPr="00B93A15">
        <w:rPr>
          <w:rFonts w:ascii="Times New Roman" w:hAnsi="Times New Roman"/>
          <w:sz w:val="28"/>
          <w:szCs w:val="28"/>
        </w:rPr>
        <w:t xml:space="preserve">В </w:t>
      </w:r>
      <w:r w:rsidR="001C7B5C">
        <w:rPr>
          <w:rFonts w:ascii="Times New Roman" w:hAnsi="Times New Roman"/>
          <w:sz w:val="28"/>
          <w:szCs w:val="28"/>
        </w:rPr>
        <w:t xml:space="preserve">связи с уточнением данных по объектам муниципальной собственности, предлагаемых к </w:t>
      </w:r>
      <w:r w:rsidRPr="00B93A15">
        <w:rPr>
          <w:rFonts w:ascii="Times New Roman" w:hAnsi="Times New Roman"/>
          <w:sz w:val="28"/>
          <w:szCs w:val="28"/>
        </w:rPr>
        <w:t>безвозмездно</w:t>
      </w:r>
      <w:r>
        <w:rPr>
          <w:rFonts w:ascii="Times New Roman" w:hAnsi="Times New Roman"/>
          <w:sz w:val="28"/>
          <w:szCs w:val="28"/>
        </w:rPr>
        <w:t xml:space="preserve">й </w:t>
      </w:r>
      <w:r w:rsidR="001C7B5C">
        <w:rPr>
          <w:rFonts w:ascii="Times New Roman" w:hAnsi="Times New Roman"/>
          <w:sz w:val="28"/>
          <w:szCs w:val="28"/>
        </w:rPr>
        <w:t xml:space="preserve">передаче </w:t>
      </w:r>
      <w:r w:rsidR="001C7B5C" w:rsidRPr="00B93A15">
        <w:rPr>
          <w:rFonts w:ascii="Times New Roman" w:hAnsi="Times New Roman"/>
          <w:sz w:val="28"/>
          <w:szCs w:val="28"/>
        </w:rPr>
        <w:t xml:space="preserve">из муниципальной собственности </w:t>
      </w:r>
      <w:r w:rsidR="001C7B5C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</w:t>
      </w:r>
      <w:r w:rsidR="001C7B5C" w:rsidRPr="00B93A15">
        <w:rPr>
          <w:rFonts w:ascii="Times New Roman" w:hAnsi="Times New Roman"/>
          <w:sz w:val="28"/>
          <w:szCs w:val="28"/>
        </w:rPr>
        <w:t>Ленинградской области в государственную собс</w:t>
      </w:r>
      <w:r>
        <w:rPr>
          <w:rFonts w:ascii="Times New Roman" w:hAnsi="Times New Roman"/>
          <w:sz w:val="28"/>
          <w:szCs w:val="28"/>
        </w:rPr>
        <w:t xml:space="preserve">твенность Ленинградской области, руководствуясь </w:t>
      </w:r>
      <w:r w:rsidR="002B0BF2" w:rsidRPr="00B93A15">
        <w:rPr>
          <w:rFonts w:ascii="Times New Roman" w:hAnsi="Times New Roman"/>
          <w:sz w:val="28"/>
          <w:szCs w:val="28"/>
        </w:rPr>
        <w:t xml:space="preserve">Уставом </w:t>
      </w:r>
      <w:r w:rsidR="002C576B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2B0BF2" w:rsidRPr="00B93A15">
        <w:rPr>
          <w:rFonts w:ascii="Times New Roman" w:hAnsi="Times New Roman"/>
          <w:sz w:val="28"/>
          <w:szCs w:val="28"/>
        </w:rPr>
        <w:t xml:space="preserve">, </w:t>
      </w:r>
      <w:r w:rsidR="00860AF0">
        <w:rPr>
          <w:rFonts w:ascii="Times New Roman" w:hAnsi="Times New Roman"/>
          <w:sz w:val="28"/>
          <w:szCs w:val="28"/>
        </w:rPr>
        <w:t>С</w:t>
      </w:r>
      <w:r w:rsidR="002B0BF2" w:rsidRPr="00B93A15">
        <w:rPr>
          <w:rFonts w:ascii="Times New Roman" w:hAnsi="Times New Roman"/>
          <w:sz w:val="28"/>
          <w:szCs w:val="28"/>
        </w:rPr>
        <w:t xml:space="preserve">овет депутатов </w:t>
      </w:r>
      <w:r w:rsidR="002C576B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</w:t>
      </w:r>
      <w:r w:rsidR="002B0BF2" w:rsidRPr="00B93A15"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p w:rsidR="002B0BF2" w:rsidRPr="00B93A15" w:rsidRDefault="002B0BF2" w:rsidP="002B0B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>Р Е Ш И Л:</w:t>
      </w:r>
    </w:p>
    <w:p w:rsidR="001C7B5C" w:rsidRDefault="002C576B" w:rsidP="0086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493">
        <w:rPr>
          <w:rFonts w:ascii="Times New Roman" w:hAnsi="Times New Roman"/>
          <w:sz w:val="28"/>
          <w:szCs w:val="28"/>
        </w:rPr>
        <w:t>1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1C7B5C">
        <w:rPr>
          <w:rFonts w:ascii="Times New Roman" w:eastAsia="Times New Roman" w:hAnsi="Times New Roman"/>
          <w:sz w:val="28"/>
          <w:szCs w:val="28"/>
          <w:lang w:eastAsia="ru-RU"/>
        </w:rPr>
        <w:t>Внес</w:t>
      </w:r>
      <w:r w:rsidR="00602DA0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="001C7B5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Совета депутатов Ульяновского городского поселения Тосненского района Ленинградской области от 19.02.2019 № 156 «</w:t>
      </w:r>
      <w:r w:rsidR="001C7B5C" w:rsidRPr="00DE45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C7B5C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безвозмездной передаче муниципального имущества в сфере водоснабжения и водоотведения из муниципальной собственности </w:t>
      </w:r>
      <w:r w:rsidR="001C7B5C" w:rsidRPr="00DE459A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1C7B5C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государственную собственность Ленинградской области»</w:t>
      </w:r>
      <w:r w:rsidR="001C7B5C">
        <w:rPr>
          <w:rFonts w:ascii="Times New Roman" w:hAnsi="Times New Roman"/>
          <w:sz w:val="28"/>
          <w:szCs w:val="28"/>
        </w:rPr>
        <w:t>, следующие изменения:</w:t>
      </w:r>
      <w:r w:rsidR="00B93A15">
        <w:rPr>
          <w:rFonts w:ascii="Times New Roman" w:hAnsi="Times New Roman"/>
          <w:sz w:val="28"/>
          <w:szCs w:val="28"/>
        </w:rPr>
        <w:t xml:space="preserve"> приложени</w:t>
      </w:r>
      <w:r w:rsidR="001C7B5C">
        <w:rPr>
          <w:rFonts w:ascii="Times New Roman" w:hAnsi="Times New Roman"/>
          <w:sz w:val="28"/>
          <w:szCs w:val="28"/>
        </w:rPr>
        <w:t>е</w:t>
      </w:r>
      <w:r w:rsid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№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767493">
        <w:rPr>
          <w:rFonts w:ascii="Times New Roman" w:hAnsi="Times New Roman"/>
          <w:sz w:val="28"/>
          <w:szCs w:val="28"/>
        </w:rPr>
        <w:t>1</w:t>
      </w:r>
      <w:r w:rsidR="00453DDF" w:rsidRPr="00B93A15">
        <w:rPr>
          <w:rFonts w:ascii="Times New Roman" w:hAnsi="Times New Roman"/>
          <w:sz w:val="28"/>
          <w:szCs w:val="28"/>
        </w:rPr>
        <w:t xml:space="preserve"> </w:t>
      </w:r>
      <w:r w:rsidR="001C7B5C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453DDF" w:rsidRPr="00B93A15" w:rsidRDefault="002C576B" w:rsidP="00860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0AF0">
        <w:rPr>
          <w:rFonts w:ascii="Times New Roman" w:hAnsi="Times New Roman"/>
          <w:sz w:val="28"/>
          <w:szCs w:val="28"/>
        </w:rPr>
        <w:t>2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принятия. </w:t>
      </w:r>
    </w:p>
    <w:p w:rsidR="00453DDF" w:rsidRPr="00B93A15" w:rsidRDefault="002C576B" w:rsidP="00860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0AF0">
        <w:rPr>
          <w:rFonts w:ascii="Times New Roman" w:hAnsi="Times New Roman"/>
          <w:sz w:val="28"/>
          <w:szCs w:val="28"/>
        </w:rPr>
        <w:t>3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="00860AF0">
        <w:rPr>
          <w:rFonts w:ascii="Times New Roman" w:hAnsi="Times New Roman"/>
          <w:sz w:val="28"/>
          <w:szCs w:val="28"/>
        </w:rPr>
        <w:t>О</w:t>
      </w:r>
      <w:r w:rsidR="00453DDF" w:rsidRPr="00B93A15">
        <w:rPr>
          <w:rFonts w:ascii="Times New Roman" w:hAnsi="Times New Roman"/>
          <w:sz w:val="28"/>
          <w:szCs w:val="28"/>
        </w:rPr>
        <w:t xml:space="preserve">публиковать </w:t>
      </w:r>
      <w:r w:rsidR="00860AF0">
        <w:rPr>
          <w:rFonts w:ascii="Times New Roman" w:hAnsi="Times New Roman"/>
          <w:sz w:val="28"/>
          <w:szCs w:val="28"/>
        </w:rPr>
        <w:t xml:space="preserve">решение </w:t>
      </w:r>
      <w:r w:rsidR="00453DDF" w:rsidRPr="00B93A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453DDF" w:rsidRPr="00B93A1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</w:t>
      </w:r>
      <w:r w:rsidR="00453DDF" w:rsidRPr="00B93A15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>(</w:t>
      </w:r>
      <w:r w:rsidR="00FE7926">
        <w:rPr>
          <w:rFonts w:ascii="Times New Roman" w:hAnsi="Times New Roman"/>
          <w:sz w:val="28"/>
          <w:szCs w:val="28"/>
          <w:lang w:val="en-US"/>
        </w:rPr>
        <w:t>www</w:t>
      </w:r>
      <w:r w:rsidR="00FE792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admsablino</w:t>
      </w:r>
      <w:proofErr w:type="spellEnd"/>
      <w:r w:rsidRPr="002C57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576B">
        <w:rPr>
          <w:rFonts w:ascii="Times New Roman" w:hAnsi="Times New Roman"/>
          <w:sz w:val="28"/>
          <w:szCs w:val="28"/>
        </w:rPr>
        <w:t>)</w:t>
      </w:r>
      <w:r w:rsidR="00453DDF" w:rsidRPr="00B93A15">
        <w:rPr>
          <w:rFonts w:ascii="Times New Roman" w:hAnsi="Times New Roman"/>
          <w:sz w:val="28"/>
          <w:szCs w:val="28"/>
        </w:rPr>
        <w:t xml:space="preserve">. </w:t>
      </w:r>
    </w:p>
    <w:p w:rsidR="00453DDF" w:rsidRPr="00B93A15" w:rsidRDefault="002C576B" w:rsidP="00860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0AF0">
        <w:rPr>
          <w:rFonts w:ascii="Times New Roman" w:hAnsi="Times New Roman"/>
          <w:sz w:val="28"/>
          <w:szCs w:val="28"/>
        </w:rPr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</w:t>
      </w:r>
      <w:r w:rsidR="00B93A15" w:rsidRPr="002C576B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spellStart"/>
      <w:r w:rsidR="00860AF0">
        <w:rPr>
          <w:rFonts w:ascii="Times New Roman" w:hAnsi="Times New Roman"/>
          <w:sz w:val="28"/>
          <w:szCs w:val="28"/>
        </w:rPr>
        <w:t>Камалетдинова</w:t>
      </w:r>
      <w:proofErr w:type="spellEnd"/>
      <w:r w:rsidR="00860AF0">
        <w:rPr>
          <w:rFonts w:ascii="Times New Roman" w:hAnsi="Times New Roman"/>
          <w:sz w:val="28"/>
          <w:szCs w:val="28"/>
        </w:rPr>
        <w:t xml:space="preserve"> К.И.</w:t>
      </w:r>
    </w:p>
    <w:p w:rsidR="007C4BC3" w:rsidRPr="00B93A15" w:rsidRDefault="007C4BC3" w:rsidP="002B2BA7">
      <w:pPr>
        <w:jc w:val="both"/>
        <w:rPr>
          <w:rFonts w:ascii="Times New Roman" w:hAnsi="Times New Roman"/>
          <w:sz w:val="28"/>
          <w:szCs w:val="28"/>
        </w:rPr>
      </w:pPr>
    </w:p>
    <w:p w:rsidR="00453DDF" w:rsidRPr="00B93A15" w:rsidRDefault="00453DDF" w:rsidP="00B21072">
      <w:pPr>
        <w:pStyle w:val="ConsPlusNormal"/>
        <w:rPr>
          <w:rFonts w:ascii="Times New Roman" w:hAnsi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24F4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  <w:r w:rsidR="009964CA" w:rsidRPr="002C57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57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4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  <w:r w:rsidR="002C576B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2C576B">
        <w:rPr>
          <w:rFonts w:ascii="Times New Roman" w:hAnsi="Times New Roman" w:cs="Times New Roman"/>
          <w:sz w:val="28"/>
          <w:szCs w:val="28"/>
        </w:rPr>
        <w:t>Азовкин</w:t>
      </w:r>
      <w:bookmarkStart w:id="0" w:name="_GoBack"/>
      <w:bookmarkEnd w:id="0"/>
      <w:proofErr w:type="spellEnd"/>
    </w:p>
    <w:p w:rsidR="005F63D5" w:rsidRPr="005F63D5" w:rsidRDefault="005F63D5" w:rsidP="00FE7A9B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sectPr w:rsidR="005F63D5" w:rsidRPr="005F63D5" w:rsidSect="00AA725F">
          <w:pgSz w:w="11906" w:h="16838"/>
          <w:pgMar w:top="1135" w:right="567" w:bottom="567" w:left="1134" w:header="709" w:footer="709" w:gutter="0"/>
          <w:cols w:space="708"/>
          <w:docGrid w:linePitch="360"/>
        </w:sectPr>
      </w:pPr>
      <w:r w:rsidRPr="005F63D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15E6" w:rsidRPr="004115E6" w:rsidRDefault="004115E6" w:rsidP="004115E6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5E6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</w:t>
      </w:r>
    </w:p>
    <w:p w:rsidR="004115E6" w:rsidRPr="004115E6" w:rsidRDefault="004115E6" w:rsidP="004115E6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5E6">
        <w:rPr>
          <w:rFonts w:ascii="Times New Roman" w:eastAsia="Times New Roman" w:hAnsi="Times New Roman"/>
          <w:sz w:val="18"/>
          <w:szCs w:val="18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Pr="004115E6">
        <w:rPr>
          <w:rFonts w:ascii="Times New Roman" w:eastAsia="Times New Roman" w:hAnsi="Times New Roman"/>
          <w:sz w:val="18"/>
          <w:szCs w:val="18"/>
          <w:lang w:eastAsia="ru-RU"/>
        </w:rPr>
        <w:t xml:space="preserve">овета депутатов </w:t>
      </w:r>
    </w:p>
    <w:p w:rsidR="004115E6" w:rsidRPr="004115E6" w:rsidRDefault="004115E6" w:rsidP="004115E6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5E6">
        <w:rPr>
          <w:rFonts w:ascii="Times New Roman" w:eastAsia="Times New Roman" w:hAnsi="Times New Roman"/>
          <w:sz w:val="18"/>
          <w:szCs w:val="18"/>
          <w:lang w:eastAsia="ru-RU"/>
        </w:rPr>
        <w:t xml:space="preserve">Ульяновского городского поселения </w:t>
      </w:r>
    </w:p>
    <w:p w:rsidR="004115E6" w:rsidRPr="004115E6" w:rsidRDefault="004115E6" w:rsidP="004115E6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15E6">
        <w:rPr>
          <w:rFonts w:ascii="Times New Roman" w:eastAsia="Times New Roman" w:hAnsi="Times New Roman"/>
          <w:sz w:val="18"/>
          <w:szCs w:val="18"/>
          <w:lang w:eastAsia="ru-RU"/>
        </w:rPr>
        <w:t>Тосненского района Ленинградской области</w:t>
      </w:r>
    </w:p>
    <w:p w:rsidR="004115E6" w:rsidRPr="004115E6" w:rsidRDefault="004115E6" w:rsidP="004115E6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4115E6">
        <w:rPr>
          <w:rFonts w:ascii="Times New Roman" w:eastAsia="Times New Roman" w:hAnsi="Times New Roman"/>
          <w:sz w:val="18"/>
          <w:szCs w:val="18"/>
          <w:lang w:eastAsia="ru-RU"/>
        </w:rPr>
        <w:t xml:space="preserve">т </w:t>
      </w:r>
      <w:r w:rsidR="00B3011A">
        <w:rPr>
          <w:rFonts w:ascii="Times New Roman" w:eastAsia="Times New Roman" w:hAnsi="Times New Roman"/>
          <w:sz w:val="18"/>
          <w:szCs w:val="18"/>
          <w:lang w:eastAsia="ru-RU"/>
        </w:rPr>
        <w:t>21.03.2019</w:t>
      </w:r>
      <w:r w:rsidR="00D473AD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4115E6">
        <w:rPr>
          <w:rFonts w:ascii="Times New Roman" w:eastAsia="Times New Roman" w:hAnsi="Times New Roman"/>
          <w:sz w:val="18"/>
          <w:szCs w:val="18"/>
          <w:lang w:eastAsia="ru-RU"/>
        </w:rPr>
        <w:t xml:space="preserve">   №</w:t>
      </w:r>
      <w:r w:rsidR="00D473AD">
        <w:rPr>
          <w:rFonts w:ascii="Times New Roman" w:eastAsia="Times New Roman" w:hAnsi="Times New Roman"/>
          <w:sz w:val="18"/>
          <w:szCs w:val="18"/>
          <w:lang w:eastAsia="ru-RU"/>
        </w:rPr>
        <w:t xml:space="preserve"> 160</w:t>
      </w:r>
    </w:p>
    <w:p w:rsidR="004351D9" w:rsidRDefault="004351D9" w:rsidP="004115E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5E6" w:rsidRPr="004115E6" w:rsidRDefault="00457D82" w:rsidP="004115E6">
      <w:pPr>
        <w:spacing w:line="240" w:lineRule="auto"/>
        <w:ind w:left="9639"/>
        <w:contextualSpacing/>
      </w:pPr>
      <w:r w:rsidRPr="004115E6">
        <w:rPr>
          <w:sz w:val="18"/>
          <w:szCs w:val="18"/>
        </w:rPr>
        <w:fldChar w:fldCharType="begin"/>
      </w:r>
      <w:r w:rsidR="004115E6" w:rsidRPr="004115E6">
        <w:rPr>
          <w:sz w:val="18"/>
          <w:szCs w:val="18"/>
        </w:rPr>
        <w:instrText xml:space="preserve"> LINK Excel.Sheet.12 "C:\\Users\\ek.burlakova\\Desktop\\Для загрузки.xlsx" "Лист1!R1C1:R1C10" \a \f 4 \h  \* MERGEFORMAT </w:instrText>
      </w:r>
      <w:r w:rsidRPr="004115E6">
        <w:rPr>
          <w:sz w:val="18"/>
          <w:szCs w:val="18"/>
        </w:rPr>
        <w:fldChar w:fldCharType="separate"/>
      </w:r>
    </w:p>
    <w:p w:rsidR="004115E6" w:rsidRPr="004115E6" w:rsidRDefault="004115E6" w:rsidP="004115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5E6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4115E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муниципального имущества, предлагаемого к передаче из муниципальной собственности Ульяновского городского поселения Тосненского района Ленинградской области в государственную собственность Ленинградской област</w:t>
      </w:r>
      <w:r w:rsidRPr="004115E6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4115E6" w:rsidRDefault="00457D82" w:rsidP="004115E6">
      <w:pPr>
        <w:spacing w:line="240" w:lineRule="auto"/>
        <w:ind w:left="11112"/>
        <w:contextualSpacing/>
      </w:pPr>
      <w:r w:rsidRPr="004115E6">
        <w:rPr>
          <w:sz w:val="18"/>
          <w:szCs w:val="18"/>
        </w:rPr>
        <w:fldChar w:fldCharType="end"/>
      </w:r>
    </w:p>
    <w:p w:rsidR="004115E6" w:rsidRPr="004115E6" w:rsidRDefault="00457D82" w:rsidP="004115E6">
      <w:pPr>
        <w:rPr>
          <w:rFonts w:ascii="Times New Roman" w:hAnsi="Times New Roman"/>
          <w:sz w:val="24"/>
          <w:szCs w:val="24"/>
        </w:rPr>
      </w:pPr>
      <w:r w:rsidRPr="004115E6">
        <w:rPr>
          <w:rFonts w:ascii="Times New Roman" w:hAnsi="Times New Roman"/>
          <w:sz w:val="24"/>
          <w:szCs w:val="24"/>
        </w:rPr>
        <w:fldChar w:fldCharType="begin"/>
      </w:r>
      <w:r w:rsidR="004115E6" w:rsidRPr="004115E6">
        <w:rPr>
          <w:rFonts w:ascii="Times New Roman" w:hAnsi="Times New Roman"/>
          <w:sz w:val="24"/>
          <w:szCs w:val="24"/>
        </w:rPr>
        <w:instrText xml:space="preserve"> LINK Excel.Sheet.12 "C:\\Users\\ek.burlakova\\Desktop\\Для загрузки.xlsx" "Лист1!R2C1:R55C4" \a \f 5 \h  \* MERGEFORMAT </w:instrText>
      </w:r>
      <w:r w:rsidRPr="004115E6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540"/>
        <w:gridCol w:w="2716"/>
        <w:gridCol w:w="4536"/>
        <w:gridCol w:w="7371"/>
      </w:tblGrid>
      <w:tr w:rsidR="004115E6" w:rsidRPr="004115E6" w:rsidTr="007B7002">
        <w:trPr>
          <w:trHeight w:val="945"/>
        </w:trPr>
        <w:tc>
          <w:tcPr>
            <w:tcW w:w="540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5E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5E6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7371" w:type="dxa"/>
            <w:hideMark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5E6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115E6" w:rsidRPr="004115E6" w:rsidTr="007B7002">
        <w:trPr>
          <w:trHeight w:val="500"/>
        </w:trPr>
        <w:tc>
          <w:tcPr>
            <w:tcW w:w="15163" w:type="dxa"/>
            <w:gridSpan w:val="4"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5E6">
              <w:rPr>
                <w:rFonts w:ascii="Times New Roman" w:hAnsi="Times New Roman"/>
                <w:b/>
                <w:sz w:val="24"/>
                <w:szCs w:val="24"/>
              </w:rPr>
              <w:t>Здания, сооружения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Внешние площадочные инженерные сети (ливневая канализация)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, д. б/н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Инв.№ 1101030002</w:t>
            </w:r>
            <w:r w:rsidRPr="004115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Протяженность 1850м.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4999338,0 руб., остаточная стоимость 2407453,24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Колодец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, д. б/н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Инв. № 1101030015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3816,0 руб., остаточная стоимость 0,01 руб.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5E6" w:rsidRPr="004115E6" w:rsidTr="007B7002">
        <w:trPr>
          <w:trHeight w:val="127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Насосная станция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, котельная завода "Сокол"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20 м2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27106,0 руб., остаточная стоимость 0,01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Здание насосной над артезианской скважиной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Ульяновка, 1-я Футбольная, д. б/н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 №14316, КН: 47:26:0301001:1084, площадь 11,7 м2. 1-этажное, в том числе подземных 0. Материал наружных стен: кирпичные. Год завершения строительства -1961.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68370,0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Здание биологических очистных сооружений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 №14338, КН: 47:26:0301001:2916, площадь 26,8 м2. 1-этажное, в том числе подземных 0. Материал наружных стен: кирпичные. Год завершения строительства -1972.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>Балансовая стоимость 535830,0 руб., остаточная стоимость 130448,88 руб.</w:t>
            </w:r>
          </w:p>
        </w:tc>
      </w:tr>
      <w:tr w:rsidR="004115E6" w:rsidRPr="004115E6" w:rsidTr="007B7002">
        <w:trPr>
          <w:trHeight w:val="153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Здание насосной станции над артезианской скважиной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187010, 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, на территории железнодорожной больницы, Левая линия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Условный номер: 47-78-29/060/2005-280. Инв. № 13542-Л, КН: 47:26:0000000:24964, площадь 21,9 м2. 1-этажное.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224190,0 руб., остаточная стоимость 12371,36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Советский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Инв.№ 14313, КН: 47:26:0301001:2605, площадь 20,7 м2. 1-этажное. Материал наружных стен: кирпичные. Год завершения строительства -1977.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403717,0 руб., остаточная стоимость 0,01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руб..</w:t>
            </w:r>
            <w:proofErr w:type="gramEnd"/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Ульяновка, ул.8 Марта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 №14309, КН: 47:26:0301001:2754, площадь 20,6 м2. 2-этажное, в том числе подземных 1. Материал наружных стен: кирпичные. Год завершения строительства -1973.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124020,0 руб., остаточная стоимость 34604,92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Володарского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 №1996, КН: 47:26:0301001:1577, площадь 36,7 м2. 1-этажное. Материал наружных стен: кирпичные. Год завершения строительства -1996.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31800,0 руб., остаточная стоимость 21456,24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Канализационной насосной станции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 №14310, КН: 47:26:0301001:4444. площадь 162,1 м2. 3-этажное, в том числе подземных 1. Материал наружных стен: кирпичные. Год завершения строительства -1976.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230550,0 руб., остаточная стоимость 101922,72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Насосная станция над артезианской скважиной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 №14314, КН: 47:26:0301001:3266. площадь 27,8 м2. 1-этажное, в том числе подземных 0. Материал наружных стен: кирпичные. Год завершения строительства -1964.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9540,0 руб., остаточная стоимость 0,01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Здание канализационной насосной станции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Типографская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Условный номер: 47-78-29/060/2005-279. Инв. №14312, КН: 47:26:0000000:25587, площадь 41,2 м2. 1-этажное.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203520,0 руб., остаточная стоимость 0,01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Насосная над артезианской скважиной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Ульяновка, ул. Щербакова,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 № 14315, КН: 47:26:0301001:5300, площадь 5,7 м2.1-этажное. Материал наружных стен: деревянные. Год завершения строительства -1987.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507210,0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водоснабжения, водоотведения и ливневой канализации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. Ульяновка 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0,01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руб..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остаточная стоимость 0,01 руб.</w:t>
            </w:r>
          </w:p>
        </w:tc>
      </w:tr>
      <w:tr w:rsidR="004115E6" w:rsidRPr="004115E6" w:rsidTr="007B7002">
        <w:trPr>
          <w:trHeight w:val="127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Советский пр., у д.177, корп.2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Назначение: нежилое здание. Инв. № 14808, КН: 47:26:0301001:4812, площадь 16,2м2. 1-этажное, в том числе подземных 0. Год завершения строительства -1974.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197160,0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руб..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остаточная стоимость 0,01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ул.Свободная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16816,0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руб..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остаточная стоимость 0,01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ул.Свободная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, д.32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7909,0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руб..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остаточная стоимость 0,01 руб.</w:t>
            </w:r>
          </w:p>
        </w:tc>
      </w:tr>
      <w:tr w:rsidR="004115E6" w:rsidRPr="004115E6" w:rsidTr="007B7002">
        <w:trPr>
          <w:trHeight w:val="929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канализации 700 м п. Ульяновка, ул. Калинина, д. 74</w:t>
            </w:r>
          </w:p>
        </w:tc>
        <w:tc>
          <w:tcPr>
            <w:tcW w:w="453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74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700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36570,0 руб., остаточная стоимость 0,01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водопровода 550 м п. Ульяновка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8 Марта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550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22260,0 руб., остаточная стоимость 10680,96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Водопровод 7300 м п. Ульяновка  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пр. Советский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7300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1438950,0 руб., остаточная стоимость 665514,24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Сети водопровода 483 м п.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Ульяновка  ул.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Калинина д. 79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79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483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31800,0 руб., остаточная стоимость 17589,36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канализации 175 м п. Ульяновка ул. Калинина д. 79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79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175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19080,0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Напорный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канализационный  коллектор</w:t>
            </w:r>
            <w:proofErr w:type="gramEnd"/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79, 80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47700,0 руб., остаточная стоимость 24881,28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водопровода 80 м п. Ульяновка ул. Победы, д. 35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Победы, д. 35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80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6360,0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водопровода 60 м п. Ульяновка ул. Калинина д. 74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74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60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4700,0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канализации 90 м п. Ульяновка ул. Калинина д. 74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74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 Сооружение. Протяженность 90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 4770,0 руб., остаточная стоимость 0,01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Сети канализации 88 м п.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Ульяновка  ул.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Победы д. 35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Победы, д. 35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 Сооружение. Протяженность 88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 Балансовая стоимость 6360,0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водопровода  п.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 ул. Калинина д. 74, 76, 78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74, 76, 78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 Сооружение. </w:t>
            </w:r>
            <w:r w:rsidRPr="004115E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 3180,0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Канализационные сети п. Ульяновка ул. Калинина д. 74, 76, 78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74, 76, 78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Сооружение.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3180,0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Водопроводные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сети  п.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Ульяновка ул. Калинина д. 74, 76, 78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Калинина, д. 74, 76, 78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 Сооружение.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 1590,0 руб., остаточная стоимость 0,01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Водопроводные сети п. Ульяновка, 3193 м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пр. Володарского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 Сооружение. Протяженность 3193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 Балансовая стоимость 496080,0 руб., остаточная стоимость 0,01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Водопроводные сети п. Ульяновка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14-я - ул. Победы, д. 37-41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Сооружение.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38160,0 руб., остаточная стоимость 0,01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Канализационные сети п. Ульяновка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14-я - ул. Победы, д. 37-41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 Сооружение.</w:t>
            </w:r>
            <w:r w:rsidRPr="004115E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 133560,0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Безнапорный канн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. коллектор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от Пригородной КЭЧ пр. </w:t>
            </w: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>Володарского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от Пригородной КЭЧ пр. Володарского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335490,0 руб., остаточная стоимость 118594,56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Самотечный коллектор 540 м от Пригородной КЭЧ пр. Володарского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от Пригородной КЭЧ пр. Володарского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540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138330,0 руб., остаточная стоимость 74755,2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Водопровод 335 м Ульяновка от Пригородной КЭЧ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от Пригородной КЭЧ ул. Победы, д.40 - ул. Калинина, д. 84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335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47700,0 руб., остаточная стоимость 18135,36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Канализации бытовая 357,3 м п. Ульяновка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Победы - ул. Калинина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357,3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74730,0 руб., остаточная стоимость 36129,84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Самотечный коллектор от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УПТок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Нев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ПГО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. Ульяновка, от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УПТок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Нев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ПГО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Сооружение.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585120,0 руб., остаточная стоимость 250691,52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водопровода п. Ульяновка, Советский пр. 177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. Ульяновка, Советский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пр..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д. 177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</w:t>
            </w:r>
            <w:r w:rsidRPr="004115E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84270,0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канализации п. Ульяновка, Советский пр. 177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. Ульяновка, Советский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пр..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д. 177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Сооружение.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124020,0 руб., остаточная стоимость 6238,56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Наружные сети дождевой канализации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Вокзальная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600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308460,0 руб., остаточная стоимость 165777,84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канализации Ульяновка, Левая линия 45, 47, 49, 51 – Типографская ул. 4, 6, 8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Левая линия, д. 45, 47, 49, 51 – Типографская ул., д. 4, 6, 8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Сооружение. </w:t>
            </w:r>
            <w:r w:rsidRPr="004115E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2254620,0 руб., остаточная стоимость 0,01 руб.</w:t>
            </w:r>
          </w:p>
        </w:tc>
      </w:tr>
      <w:tr w:rsidR="004115E6" w:rsidRPr="004115E6" w:rsidTr="007B7002">
        <w:trPr>
          <w:trHeight w:val="102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водопровода Ульяновка, Левая линия 45, 47, 49, 51 – Типографская ул. 4, 6, 8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Левая линия, д. 45, 47, 49, 51 – Типографская ул., д. 4, 6, 8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Сооружение. 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1574100,0 руб.,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Сети канализации с комплексом очистных сооружений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. Ульяновка, ул. примерно в 50-ти м на север от пересечения дорог ул. Дачная п. </w:t>
            </w: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>Ульяновка и объездной дороги Ульяновка-Отрадное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Сооружение.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244860,0 руб., остаточная стоимость 5057,76 руб.</w:t>
            </w:r>
          </w:p>
        </w:tc>
      </w:tr>
      <w:tr w:rsidR="004115E6" w:rsidRPr="004115E6" w:rsidTr="007B7002">
        <w:trPr>
          <w:trHeight w:val="31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Подземный водовод 2680 м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пр. Советский -Объект 58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2680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1179780,0 руб., остаточная стоимость 85931,04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Наружные сети водопровода 145 м пр. Володарского д. 135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пр. Володарского, д. 135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145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23850,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0  руб.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>, остаточная стоимость 0,01 руб.</w:t>
            </w:r>
          </w:p>
        </w:tc>
      </w:tr>
      <w:tr w:rsidR="004115E6" w:rsidRPr="004115E6" w:rsidTr="007B7002">
        <w:trPr>
          <w:trHeight w:val="76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Наружные сети водопровода 137,2 м ул. Победы д. 39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Победы, д. 39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137,2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50880,0 руб., остаточная стоимость 15834,0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Канализационные сети 195 м пр. Володарского д. 135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пр. Володарского, д. 135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Сооружение. Протяженность 195 м.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19080,0 руб., остаточная стоимость 1082,4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Канализационные сети 70 </w:t>
            </w:r>
            <w:proofErr w:type="gramStart"/>
            <w:r w:rsidRPr="004115E6">
              <w:rPr>
                <w:rFonts w:ascii="Times New Roman" w:hAnsi="Times New Roman"/>
                <w:sz w:val="24"/>
                <w:szCs w:val="24"/>
              </w:rPr>
              <w:t>м  ул.</w:t>
            </w:r>
            <w:proofErr w:type="gram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Победы д. 39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Победы, д. 39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Сооружение. Протяженность 70 м. 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30210,0 руб., остаточная стоимость 7098,0 руб.</w:t>
            </w:r>
          </w:p>
        </w:tc>
      </w:tr>
      <w:tr w:rsidR="004115E6" w:rsidRPr="004115E6" w:rsidTr="007B7002">
        <w:trPr>
          <w:trHeight w:val="481"/>
        </w:trPr>
        <w:tc>
          <w:tcPr>
            <w:tcW w:w="15163" w:type="dxa"/>
            <w:gridSpan w:val="4"/>
            <w:noWrap/>
          </w:tcPr>
          <w:p w:rsidR="004115E6" w:rsidRPr="004115E6" w:rsidRDefault="004115E6" w:rsidP="00411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5E6">
              <w:rPr>
                <w:rFonts w:ascii="Times New Roman" w:hAnsi="Times New Roman"/>
                <w:b/>
                <w:sz w:val="24"/>
                <w:szCs w:val="24"/>
              </w:rPr>
              <w:t>Движимое имущество (оборудование)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7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пр. Володарского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СДС 150 об/мин 11 кВт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57120,0 руб., остаточная стоимость 0,01 руб.</w:t>
            </w:r>
          </w:p>
        </w:tc>
      </w:tr>
      <w:tr w:rsidR="004115E6" w:rsidRPr="004115E6" w:rsidTr="007B7002">
        <w:trPr>
          <w:trHeight w:val="31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7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пр. Володарского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СМ 100- 65-201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33320,0 руб., остаточная стоимость 0,01 руб.</w:t>
            </w:r>
          </w:p>
        </w:tc>
      </w:tr>
      <w:tr w:rsidR="004115E6" w:rsidRPr="004115E6" w:rsidTr="007B7002">
        <w:trPr>
          <w:trHeight w:val="315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7B7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</w:t>
            </w:r>
            <w:r w:rsidR="007B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5E6">
              <w:rPr>
                <w:rFonts w:ascii="Times New Roman" w:hAnsi="Times New Roman"/>
                <w:sz w:val="24"/>
                <w:szCs w:val="24"/>
              </w:rPr>
              <w:t>ул. примерно в 50-ти м на север от пересечения дорог ул. Дачная п. Ульяновка и объездной дороги Ульяновка-Отрадное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СМ 100- 65-202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33320,0 руб., остаточная стоимость 0,01 руб.</w:t>
            </w:r>
          </w:p>
        </w:tc>
      </w:tr>
      <w:tr w:rsidR="004115E6" w:rsidRPr="004115E6" w:rsidTr="007B7002">
        <w:trPr>
          <w:trHeight w:val="510"/>
        </w:trPr>
        <w:tc>
          <w:tcPr>
            <w:tcW w:w="540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16" w:type="dxa"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Э\двигатель </w:t>
            </w:r>
          </w:p>
        </w:tc>
        <w:tc>
          <w:tcPr>
            <w:tcW w:w="4536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11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115E6">
              <w:rPr>
                <w:rFonts w:ascii="Times New Roman" w:hAnsi="Times New Roman"/>
                <w:sz w:val="24"/>
                <w:szCs w:val="24"/>
              </w:rPr>
              <w:t>. Ульяновка, ул. примерно в 50-ти м на север от пересечения дорог ул. Дачная п. Ульяновка и объездной дороги Ульяновка-Отрадное</w:t>
            </w:r>
          </w:p>
        </w:tc>
        <w:tc>
          <w:tcPr>
            <w:tcW w:w="7371" w:type="dxa"/>
            <w:noWrap/>
            <w:hideMark/>
          </w:tcPr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1500 об/мин 7,5 кВт АИР 132 S4 1081</w:t>
            </w:r>
          </w:p>
          <w:p w:rsidR="004115E6" w:rsidRPr="004115E6" w:rsidRDefault="004115E6" w:rsidP="0041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E6">
              <w:rPr>
                <w:rFonts w:ascii="Times New Roman" w:hAnsi="Times New Roman"/>
                <w:sz w:val="24"/>
                <w:szCs w:val="24"/>
              </w:rPr>
              <w:t>Балансовая стоимость 5950,0 руб., остаточная стоимость 0,01 руб.</w:t>
            </w:r>
          </w:p>
        </w:tc>
      </w:tr>
    </w:tbl>
    <w:p w:rsidR="004115E6" w:rsidRPr="004115E6" w:rsidRDefault="00457D82" w:rsidP="004115E6">
      <w:r w:rsidRPr="004115E6">
        <w:rPr>
          <w:rFonts w:ascii="Times New Roman" w:hAnsi="Times New Roman"/>
          <w:sz w:val="24"/>
          <w:szCs w:val="24"/>
        </w:rPr>
        <w:fldChar w:fldCharType="end"/>
      </w:r>
    </w:p>
    <w:p w:rsidR="004115E6" w:rsidRPr="004351D9" w:rsidRDefault="004115E6" w:rsidP="004115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115E6" w:rsidRPr="004351D9" w:rsidSect="00AA725F"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F3C"/>
    <w:rsid w:val="000234DE"/>
    <w:rsid w:val="0003652F"/>
    <w:rsid w:val="0005351D"/>
    <w:rsid w:val="00062886"/>
    <w:rsid w:val="0007176C"/>
    <w:rsid w:val="00086F52"/>
    <w:rsid w:val="00094813"/>
    <w:rsid w:val="000A23C1"/>
    <w:rsid w:val="000B719D"/>
    <w:rsid w:val="000E02FD"/>
    <w:rsid w:val="000E0663"/>
    <w:rsid w:val="000E2554"/>
    <w:rsid w:val="000E39AF"/>
    <w:rsid w:val="000F2748"/>
    <w:rsid w:val="001049E0"/>
    <w:rsid w:val="001068BE"/>
    <w:rsid w:val="0011627C"/>
    <w:rsid w:val="00120AAB"/>
    <w:rsid w:val="00143526"/>
    <w:rsid w:val="00144200"/>
    <w:rsid w:val="001505CB"/>
    <w:rsid w:val="00163191"/>
    <w:rsid w:val="00183986"/>
    <w:rsid w:val="00184443"/>
    <w:rsid w:val="0018753A"/>
    <w:rsid w:val="00191604"/>
    <w:rsid w:val="001924F4"/>
    <w:rsid w:val="001B67B6"/>
    <w:rsid w:val="001B6E06"/>
    <w:rsid w:val="001C622F"/>
    <w:rsid w:val="001C7B5C"/>
    <w:rsid w:val="001D1F3C"/>
    <w:rsid w:val="001D53D7"/>
    <w:rsid w:val="001D742D"/>
    <w:rsid w:val="001F7A36"/>
    <w:rsid w:val="00216687"/>
    <w:rsid w:val="002166B9"/>
    <w:rsid w:val="00217EBF"/>
    <w:rsid w:val="00220879"/>
    <w:rsid w:val="00245175"/>
    <w:rsid w:val="00257634"/>
    <w:rsid w:val="00272133"/>
    <w:rsid w:val="00281B59"/>
    <w:rsid w:val="00293460"/>
    <w:rsid w:val="002B0BF2"/>
    <w:rsid w:val="002B2BA7"/>
    <w:rsid w:val="002C576B"/>
    <w:rsid w:val="002D4F2C"/>
    <w:rsid w:val="002E095A"/>
    <w:rsid w:val="002E1DFD"/>
    <w:rsid w:val="00304411"/>
    <w:rsid w:val="00310F43"/>
    <w:rsid w:val="00313A5F"/>
    <w:rsid w:val="00323823"/>
    <w:rsid w:val="003349F9"/>
    <w:rsid w:val="0034136D"/>
    <w:rsid w:val="00343CC3"/>
    <w:rsid w:val="00363BB0"/>
    <w:rsid w:val="0037081F"/>
    <w:rsid w:val="00375757"/>
    <w:rsid w:val="00390DB3"/>
    <w:rsid w:val="003C3B22"/>
    <w:rsid w:val="003C60E7"/>
    <w:rsid w:val="003D47F8"/>
    <w:rsid w:val="003D54A2"/>
    <w:rsid w:val="003F0F93"/>
    <w:rsid w:val="003F5030"/>
    <w:rsid w:val="00405444"/>
    <w:rsid w:val="0041019B"/>
    <w:rsid w:val="004115E6"/>
    <w:rsid w:val="0041254C"/>
    <w:rsid w:val="004351D9"/>
    <w:rsid w:val="00451FFE"/>
    <w:rsid w:val="00453DDF"/>
    <w:rsid w:val="00457D82"/>
    <w:rsid w:val="0046486F"/>
    <w:rsid w:val="004723A3"/>
    <w:rsid w:val="00493477"/>
    <w:rsid w:val="004960ED"/>
    <w:rsid w:val="004A1872"/>
    <w:rsid w:val="004B3165"/>
    <w:rsid w:val="004E00F0"/>
    <w:rsid w:val="004F1AB2"/>
    <w:rsid w:val="004F6B7B"/>
    <w:rsid w:val="00520EB4"/>
    <w:rsid w:val="0052702E"/>
    <w:rsid w:val="005306AC"/>
    <w:rsid w:val="00535282"/>
    <w:rsid w:val="00536AF0"/>
    <w:rsid w:val="005375DF"/>
    <w:rsid w:val="00570428"/>
    <w:rsid w:val="00573914"/>
    <w:rsid w:val="00582319"/>
    <w:rsid w:val="00582AB4"/>
    <w:rsid w:val="005B318D"/>
    <w:rsid w:val="005B7EAE"/>
    <w:rsid w:val="005C1278"/>
    <w:rsid w:val="005C1FE1"/>
    <w:rsid w:val="005C7457"/>
    <w:rsid w:val="005D0897"/>
    <w:rsid w:val="005D350C"/>
    <w:rsid w:val="005D6932"/>
    <w:rsid w:val="005E70E3"/>
    <w:rsid w:val="005F63D5"/>
    <w:rsid w:val="00602DA0"/>
    <w:rsid w:val="00607463"/>
    <w:rsid w:val="0061388B"/>
    <w:rsid w:val="00615D74"/>
    <w:rsid w:val="00633A30"/>
    <w:rsid w:val="00644F01"/>
    <w:rsid w:val="00664C58"/>
    <w:rsid w:val="0067185C"/>
    <w:rsid w:val="00674DBE"/>
    <w:rsid w:val="006803AC"/>
    <w:rsid w:val="0068145B"/>
    <w:rsid w:val="00683124"/>
    <w:rsid w:val="006861B7"/>
    <w:rsid w:val="00694CD7"/>
    <w:rsid w:val="006B2385"/>
    <w:rsid w:val="006B36A4"/>
    <w:rsid w:val="006B7A1E"/>
    <w:rsid w:val="006C28C0"/>
    <w:rsid w:val="006C3034"/>
    <w:rsid w:val="006E17D0"/>
    <w:rsid w:val="006F7B7A"/>
    <w:rsid w:val="007007C6"/>
    <w:rsid w:val="00706C41"/>
    <w:rsid w:val="00722593"/>
    <w:rsid w:val="00735AF9"/>
    <w:rsid w:val="00741FFB"/>
    <w:rsid w:val="00752D81"/>
    <w:rsid w:val="00753E97"/>
    <w:rsid w:val="00761949"/>
    <w:rsid w:val="00767493"/>
    <w:rsid w:val="007802F2"/>
    <w:rsid w:val="00795783"/>
    <w:rsid w:val="007A1013"/>
    <w:rsid w:val="007B50F3"/>
    <w:rsid w:val="007B7002"/>
    <w:rsid w:val="007C4BC3"/>
    <w:rsid w:val="007C5952"/>
    <w:rsid w:val="007C7A80"/>
    <w:rsid w:val="007D20CF"/>
    <w:rsid w:val="007D6E81"/>
    <w:rsid w:val="007E36A6"/>
    <w:rsid w:val="007E3DBA"/>
    <w:rsid w:val="007E45BF"/>
    <w:rsid w:val="00800B2F"/>
    <w:rsid w:val="00820C10"/>
    <w:rsid w:val="0083246A"/>
    <w:rsid w:val="00850A13"/>
    <w:rsid w:val="00853A57"/>
    <w:rsid w:val="00860AF0"/>
    <w:rsid w:val="00873F71"/>
    <w:rsid w:val="008778A9"/>
    <w:rsid w:val="00883BA2"/>
    <w:rsid w:val="00893F04"/>
    <w:rsid w:val="00896F1D"/>
    <w:rsid w:val="008A6142"/>
    <w:rsid w:val="008B29B8"/>
    <w:rsid w:val="008C03A3"/>
    <w:rsid w:val="008C4588"/>
    <w:rsid w:val="008C5502"/>
    <w:rsid w:val="008D1759"/>
    <w:rsid w:val="008E6EAA"/>
    <w:rsid w:val="008F4166"/>
    <w:rsid w:val="008F4A6D"/>
    <w:rsid w:val="008F5461"/>
    <w:rsid w:val="00911953"/>
    <w:rsid w:val="00913D9A"/>
    <w:rsid w:val="00926C9F"/>
    <w:rsid w:val="0094772E"/>
    <w:rsid w:val="00950A0C"/>
    <w:rsid w:val="00975508"/>
    <w:rsid w:val="00977FFA"/>
    <w:rsid w:val="0098106C"/>
    <w:rsid w:val="009843A2"/>
    <w:rsid w:val="00993EE8"/>
    <w:rsid w:val="00994765"/>
    <w:rsid w:val="009964CA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14A3A"/>
    <w:rsid w:val="00A15A33"/>
    <w:rsid w:val="00A23FE8"/>
    <w:rsid w:val="00A27413"/>
    <w:rsid w:val="00A30F77"/>
    <w:rsid w:val="00A4198C"/>
    <w:rsid w:val="00A50E94"/>
    <w:rsid w:val="00A52F22"/>
    <w:rsid w:val="00A54432"/>
    <w:rsid w:val="00A61C27"/>
    <w:rsid w:val="00A62838"/>
    <w:rsid w:val="00A720A8"/>
    <w:rsid w:val="00A9371F"/>
    <w:rsid w:val="00A95659"/>
    <w:rsid w:val="00A9585D"/>
    <w:rsid w:val="00AA2459"/>
    <w:rsid w:val="00AA725F"/>
    <w:rsid w:val="00AB2BEA"/>
    <w:rsid w:val="00AB5810"/>
    <w:rsid w:val="00AC2910"/>
    <w:rsid w:val="00AC604A"/>
    <w:rsid w:val="00AD19C3"/>
    <w:rsid w:val="00AD7607"/>
    <w:rsid w:val="00B00A9E"/>
    <w:rsid w:val="00B07325"/>
    <w:rsid w:val="00B10B66"/>
    <w:rsid w:val="00B16243"/>
    <w:rsid w:val="00B21072"/>
    <w:rsid w:val="00B3011A"/>
    <w:rsid w:val="00B3058F"/>
    <w:rsid w:val="00B41F2F"/>
    <w:rsid w:val="00B44BA6"/>
    <w:rsid w:val="00B460B1"/>
    <w:rsid w:val="00B57704"/>
    <w:rsid w:val="00B63A76"/>
    <w:rsid w:val="00B66177"/>
    <w:rsid w:val="00B72EFF"/>
    <w:rsid w:val="00B80933"/>
    <w:rsid w:val="00B82F0B"/>
    <w:rsid w:val="00B83E38"/>
    <w:rsid w:val="00B93A15"/>
    <w:rsid w:val="00BA613B"/>
    <w:rsid w:val="00BC5CA6"/>
    <w:rsid w:val="00BC7595"/>
    <w:rsid w:val="00BD0367"/>
    <w:rsid w:val="00BD54EA"/>
    <w:rsid w:val="00BD7FB1"/>
    <w:rsid w:val="00BE73DE"/>
    <w:rsid w:val="00C06FE2"/>
    <w:rsid w:val="00C25864"/>
    <w:rsid w:val="00C2625F"/>
    <w:rsid w:val="00C2627F"/>
    <w:rsid w:val="00C2722D"/>
    <w:rsid w:val="00C50C47"/>
    <w:rsid w:val="00C55094"/>
    <w:rsid w:val="00C7271E"/>
    <w:rsid w:val="00CB7215"/>
    <w:rsid w:val="00CC28E8"/>
    <w:rsid w:val="00CC4E45"/>
    <w:rsid w:val="00CC7879"/>
    <w:rsid w:val="00CE3A01"/>
    <w:rsid w:val="00CE6C4A"/>
    <w:rsid w:val="00CF3262"/>
    <w:rsid w:val="00D05C2C"/>
    <w:rsid w:val="00D06E53"/>
    <w:rsid w:val="00D107BB"/>
    <w:rsid w:val="00D263E4"/>
    <w:rsid w:val="00D35A81"/>
    <w:rsid w:val="00D461F2"/>
    <w:rsid w:val="00D473AD"/>
    <w:rsid w:val="00D55394"/>
    <w:rsid w:val="00D62142"/>
    <w:rsid w:val="00D65F55"/>
    <w:rsid w:val="00D726A8"/>
    <w:rsid w:val="00D905A4"/>
    <w:rsid w:val="00D90F13"/>
    <w:rsid w:val="00D95BA3"/>
    <w:rsid w:val="00DA4800"/>
    <w:rsid w:val="00DB06D9"/>
    <w:rsid w:val="00DB10AC"/>
    <w:rsid w:val="00DB701E"/>
    <w:rsid w:val="00DC0718"/>
    <w:rsid w:val="00DC4867"/>
    <w:rsid w:val="00DC7326"/>
    <w:rsid w:val="00DD3F31"/>
    <w:rsid w:val="00DE218C"/>
    <w:rsid w:val="00DE459A"/>
    <w:rsid w:val="00DF439F"/>
    <w:rsid w:val="00E06DA5"/>
    <w:rsid w:val="00E07926"/>
    <w:rsid w:val="00E14607"/>
    <w:rsid w:val="00E14A3B"/>
    <w:rsid w:val="00E279AD"/>
    <w:rsid w:val="00E43290"/>
    <w:rsid w:val="00E43B84"/>
    <w:rsid w:val="00E5027A"/>
    <w:rsid w:val="00E760DC"/>
    <w:rsid w:val="00E77BE0"/>
    <w:rsid w:val="00E83F3D"/>
    <w:rsid w:val="00E83F49"/>
    <w:rsid w:val="00E84D01"/>
    <w:rsid w:val="00E94F0A"/>
    <w:rsid w:val="00EA6CA9"/>
    <w:rsid w:val="00EB3A7D"/>
    <w:rsid w:val="00EC14BC"/>
    <w:rsid w:val="00EC59D8"/>
    <w:rsid w:val="00EC7435"/>
    <w:rsid w:val="00F06B0B"/>
    <w:rsid w:val="00F101F8"/>
    <w:rsid w:val="00F13289"/>
    <w:rsid w:val="00F24368"/>
    <w:rsid w:val="00F3525B"/>
    <w:rsid w:val="00F52645"/>
    <w:rsid w:val="00F53DA3"/>
    <w:rsid w:val="00F5763C"/>
    <w:rsid w:val="00F81FD0"/>
    <w:rsid w:val="00FA1D89"/>
    <w:rsid w:val="00FA4CCB"/>
    <w:rsid w:val="00FA7F4A"/>
    <w:rsid w:val="00FC1072"/>
    <w:rsid w:val="00FC16EE"/>
    <w:rsid w:val="00FE5CE5"/>
    <w:rsid w:val="00FE64B0"/>
    <w:rsid w:val="00FE7926"/>
    <w:rsid w:val="00FE7A9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25EB36-9A9D-44A9-A268-1271076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5F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4"/>
    <w:uiPriority w:val="39"/>
    <w:rsid w:val="004115E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3313-2490-492B-9B5E-44C2FC6A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14</cp:revision>
  <cp:lastPrinted>2019-03-22T07:32:00Z</cp:lastPrinted>
  <dcterms:created xsi:type="dcterms:W3CDTF">2019-03-18T09:08:00Z</dcterms:created>
  <dcterms:modified xsi:type="dcterms:W3CDTF">2019-03-22T08:05:00Z</dcterms:modified>
</cp:coreProperties>
</file>