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4C" w:rsidRDefault="002A5E38" w:rsidP="003B734C">
      <w:pPr>
        <w:suppressAutoHyphens/>
        <w:spacing w:after="0" w:line="240" w:lineRule="auto"/>
        <w:jc w:val="center"/>
      </w:pPr>
      <w:r>
        <w:t xml:space="preserve"> </w:t>
      </w:r>
      <w:r w:rsidR="003B734C" w:rsidRPr="0001697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4C" w:rsidRDefault="003B734C" w:rsidP="003B734C">
      <w:pPr>
        <w:suppressAutoHyphens/>
        <w:spacing w:after="0" w:line="240" w:lineRule="auto"/>
        <w:jc w:val="right"/>
      </w:pPr>
    </w:p>
    <w:p w:rsidR="003B734C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:rsidR="003B734C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734C" w:rsidRPr="00CF2846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  <w:r w:rsidR="001A4B9F">
        <w:rPr>
          <w:rFonts w:ascii="Times New Roman" w:hAnsi="Times New Roman"/>
          <w:b/>
          <w:sz w:val="32"/>
          <w:szCs w:val="32"/>
        </w:rPr>
        <w:t>(Проект)</w:t>
      </w:r>
    </w:p>
    <w:p w:rsidR="003B734C" w:rsidRPr="007B1B12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3B734C" w:rsidTr="00D3656C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26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734C" w:rsidRDefault="003B734C" w:rsidP="003B734C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734C" w:rsidRPr="00FF07D3" w:rsidRDefault="003B734C" w:rsidP="003B734C">
      <w:pPr>
        <w:pStyle w:val="a3"/>
        <w:tabs>
          <w:tab w:val="left" w:pos="3828"/>
        </w:tabs>
        <w:suppressAutoHyphens/>
        <w:ind w:right="5102"/>
        <w:rPr>
          <w:sz w:val="28"/>
          <w:szCs w:val="28"/>
        </w:rPr>
      </w:pPr>
      <w:r w:rsidRPr="00FF677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</w:t>
      </w:r>
      <w:r w:rsidRPr="00FF07D3">
        <w:rPr>
          <w:sz w:val="28"/>
          <w:szCs w:val="28"/>
        </w:rPr>
        <w:t xml:space="preserve"> «Развитие физической культуры и спорта в </w:t>
      </w:r>
      <w:r>
        <w:rPr>
          <w:sz w:val="28"/>
          <w:szCs w:val="28"/>
        </w:rPr>
        <w:t>Ульяновском городском поселении</w:t>
      </w:r>
      <w:r w:rsidRPr="00FF07D3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 района Лени</w:t>
      </w:r>
      <w:r w:rsidR="00D86F16">
        <w:rPr>
          <w:sz w:val="28"/>
          <w:szCs w:val="28"/>
        </w:rPr>
        <w:t>нградской области на 2021 – 2024</w:t>
      </w:r>
      <w:r>
        <w:rPr>
          <w:sz w:val="28"/>
          <w:szCs w:val="28"/>
        </w:rPr>
        <w:t xml:space="preserve"> </w:t>
      </w:r>
      <w:r w:rsidRPr="00FF07D3">
        <w:rPr>
          <w:sz w:val="28"/>
          <w:szCs w:val="28"/>
        </w:rPr>
        <w:t>годы»</w:t>
      </w:r>
    </w:p>
    <w:p w:rsidR="003B734C" w:rsidRPr="00FF677A" w:rsidRDefault="003B734C" w:rsidP="003B734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Pr="00D86F16" w:rsidRDefault="003B734C" w:rsidP="001D153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87A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от </w:t>
      </w:r>
      <w:r w:rsidR="00D86F16">
        <w:rPr>
          <w:rFonts w:ascii="Times New Roman" w:eastAsia="Times New Roman" w:hAnsi="Times New Roman"/>
          <w:sz w:val="28"/>
          <w:szCs w:val="28"/>
          <w:lang w:eastAsia="ru-RU"/>
        </w:rPr>
        <w:t>24.12.2019 № 856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6F16" w:rsidRPr="00521B6D">
        <w:rPr>
          <w:rFonts w:ascii="Times New Roman" w:hAnsi="Times New Roman"/>
          <w:sz w:val="28"/>
          <w:szCs w:val="28"/>
        </w:rPr>
        <w:t>Об утверждении Перечня муниципальных программ Ульяновского городского поселения Тосненско</w:t>
      </w:r>
      <w:r w:rsidR="001A4B9F">
        <w:rPr>
          <w:rFonts w:ascii="Times New Roman" w:hAnsi="Times New Roman"/>
          <w:sz w:val="28"/>
          <w:szCs w:val="28"/>
        </w:rPr>
        <w:t>го района Ленинградской области</w:t>
      </w:r>
      <w:r w:rsidR="00971E2A">
        <w:rPr>
          <w:rFonts w:ascii="Times New Roman" w:hAnsi="Times New Roman"/>
          <w:sz w:val="28"/>
          <w:szCs w:val="28"/>
        </w:rPr>
        <w:t xml:space="preserve"> на 2019 г.</w:t>
      </w:r>
      <w:r w:rsidR="0010410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от 15.08.2016 № 268 «Об утверждении Порядка разработки, утверждения, реализации и оценки эффективности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программ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Ульяновского городского поселения Тосненског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района Ленинградской области»</w:t>
      </w:r>
      <w:r w:rsidR="001D1536">
        <w:rPr>
          <w:rFonts w:ascii="Times New Roman" w:eastAsia="Times New Roman" w:hAnsi="Times New Roman"/>
          <w:sz w:val="28"/>
          <w:szCs w:val="28"/>
          <w:lang w:eastAsia="ru-RU"/>
        </w:rPr>
        <w:t>, в целях формирования бюджета на 2021 год и плановые периоды 2022-2023 годов.</w:t>
      </w: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C7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B734C" w:rsidRPr="00A16C76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FF677A"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 и спорта в Ульяновском городском поселении Тосненского района Ленинградск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на </w:t>
      </w:r>
      <w:r w:rsidR="00104100">
        <w:rPr>
          <w:rFonts w:ascii="Times New Roman" w:eastAsia="Times New Roman" w:hAnsi="Times New Roman"/>
          <w:sz w:val="28"/>
          <w:szCs w:val="28"/>
          <w:lang w:eastAsia="ru-RU"/>
        </w:rPr>
        <w:t>2021 –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(приложение).</w:t>
      </w:r>
    </w:p>
    <w:p w:rsidR="003B734C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396525">
        <w:rPr>
          <w:rFonts w:ascii="Times New Roman" w:eastAsia="Times New Roman" w:hAnsi="Times New Roman"/>
          <w:sz w:val="28"/>
          <w:szCs w:val="28"/>
          <w:lang w:eastAsia="ru-RU"/>
        </w:rPr>
        <w:t>Тосненский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1D61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admsablino</w:t>
      </w:r>
      <w:proofErr w:type="spellEnd"/>
      <w:r w:rsidRPr="001D61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34C" w:rsidRPr="00FF677A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Pr="00FF677A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lang w:eastAsia="x-none"/>
        </w:rPr>
        <w:sectPr w:rsidR="003B734C" w:rsidRPr="00FF677A" w:rsidSect="00FF67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</w:t>
      </w:r>
      <w:r w:rsidR="001A4B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К.И. Камалетдинов</w:t>
      </w:r>
    </w:p>
    <w:p w:rsidR="003B734C" w:rsidRPr="00F11316" w:rsidRDefault="003B734C" w:rsidP="003B734C">
      <w:pPr>
        <w:pStyle w:val="2"/>
        <w:suppressAutoHyphens/>
        <w:ind w:left="5387"/>
        <w:jc w:val="left"/>
        <w:rPr>
          <w:sz w:val="28"/>
          <w:szCs w:val="24"/>
          <w:lang w:val="ru-RU"/>
        </w:rPr>
      </w:pPr>
      <w:r w:rsidRPr="00F11316">
        <w:rPr>
          <w:sz w:val="28"/>
          <w:szCs w:val="24"/>
          <w:lang w:val="ru-RU"/>
        </w:rPr>
        <w:lastRenderedPageBreak/>
        <w:t>УТВЕРЖДЕНА</w:t>
      </w:r>
    </w:p>
    <w:p w:rsidR="003B734C" w:rsidRPr="00F11316" w:rsidRDefault="003B734C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 w:rsidRPr="00F11316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3B734C" w:rsidRPr="00F11316" w:rsidRDefault="003B734C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 w:rsidRPr="00F11316">
        <w:rPr>
          <w:rFonts w:ascii="Times New Roman" w:hAnsi="Times New Roman"/>
          <w:sz w:val="28"/>
          <w:szCs w:val="24"/>
        </w:rPr>
        <w:t>Ульяновского городского поселения Тосненского района Ленинградской области</w:t>
      </w:r>
    </w:p>
    <w:p w:rsidR="003B734C" w:rsidRDefault="003B734C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F11316">
        <w:rPr>
          <w:rFonts w:ascii="Times New Roman" w:hAnsi="Times New Roman"/>
          <w:sz w:val="28"/>
          <w:szCs w:val="24"/>
        </w:rPr>
        <w:t>т</w:t>
      </w:r>
      <w:r w:rsidR="001A4B9F">
        <w:rPr>
          <w:rFonts w:ascii="Times New Roman" w:hAnsi="Times New Roman"/>
          <w:sz w:val="28"/>
          <w:szCs w:val="24"/>
        </w:rPr>
        <w:t xml:space="preserve"> ____</w:t>
      </w:r>
      <w:r w:rsidR="00104100">
        <w:rPr>
          <w:rFonts w:ascii="Times New Roman" w:hAnsi="Times New Roman"/>
          <w:sz w:val="28"/>
          <w:szCs w:val="24"/>
        </w:rPr>
        <w:t xml:space="preserve"> № </w:t>
      </w:r>
      <w:r w:rsidR="001A4B9F">
        <w:rPr>
          <w:rFonts w:ascii="Times New Roman" w:hAnsi="Times New Roman"/>
          <w:sz w:val="28"/>
          <w:szCs w:val="24"/>
        </w:rPr>
        <w:t>___</w:t>
      </w:r>
    </w:p>
    <w:p w:rsidR="003B734C" w:rsidRPr="00F11316" w:rsidRDefault="003B734C" w:rsidP="003B734C">
      <w:pPr>
        <w:suppressAutoHyphens/>
        <w:spacing w:after="0"/>
        <w:ind w:left="538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(приложение)</w:t>
      </w:r>
    </w:p>
    <w:p w:rsidR="003B734C" w:rsidRPr="002A3D33" w:rsidRDefault="003B734C" w:rsidP="003B734C">
      <w:pPr>
        <w:pStyle w:val="a3"/>
        <w:suppressAutoHyphens/>
        <w:jc w:val="right"/>
        <w:rPr>
          <w:sz w:val="24"/>
          <w:szCs w:val="24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Pr="00BC7E18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Pr="00BC7E18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Муниципальная программа 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 «Развитие физической культуры и спорта 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в </w:t>
      </w:r>
      <w:r>
        <w:rPr>
          <w:sz w:val="28"/>
          <w:szCs w:val="28"/>
        </w:rPr>
        <w:t>Ульяновском городском поселении</w:t>
      </w:r>
      <w:r w:rsidRPr="00FF07D3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 района</w:t>
      </w:r>
      <w:r w:rsidRPr="00FF07D3">
        <w:rPr>
          <w:sz w:val="28"/>
          <w:szCs w:val="28"/>
        </w:rPr>
        <w:t xml:space="preserve"> </w:t>
      </w:r>
    </w:p>
    <w:p w:rsidR="003B734C" w:rsidRPr="00FF07D3" w:rsidRDefault="00104100" w:rsidP="003B734C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 на 2021 – 2024</w:t>
      </w:r>
      <w:r w:rsidR="003B734C">
        <w:rPr>
          <w:sz w:val="28"/>
          <w:szCs w:val="28"/>
        </w:rPr>
        <w:t xml:space="preserve"> </w:t>
      </w:r>
      <w:r w:rsidR="003B734C" w:rsidRPr="00FF07D3">
        <w:rPr>
          <w:sz w:val="28"/>
          <w:szCs w:val="28"/>
        </w:rPr>
        <w:t>годы»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Pr="00E01FF6">
        <w:rPr>
          <w:rFonts w:ascii="Times New Roman" w:hAnsi="Times New Roman"/>
          <w:color w:val="000000"/>
          <w:sz w:val="24"/>
          <w:szCs w:val="24"/>
        </w:rPr>
        <w:lastRenderedPageBreak/>
        <w:t>ПАСПОРТ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Pr="00E01FF6">
        <w:rPr>
          <w:rFonts w:ascii="Times New Roman" w:hAnsi="Times New Roman"/>
          <w:sz w:val="24"/>
          <w:szCs w:val="24"/>
        </w:rPr>
        <w:t xml:space="preserve"> </w:t>
      </w:r>
    </w:p>
    <w:p w:rsidR="003B734C" w:rsidRPr="00C07E5B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 xml:space="preserve">«Развитие физической культуры и спорта </w:t>
      </w:r>
    </w:p>
    <w:p w:rsidR="003B734C" w:rsidRPr="00C07E5B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 xml:space="preserve">в Ульяновском городском поселении Тосненского района </w:t>
      </w:r>
    </w:p>
    <w:p w:rsidR="003B734C" w:rsidRPr="00C07E5B" w:rsidRDefault="00104100" w:rsidP="003B734C">
      <w:pPr>
        <w:pStyle w:val="a3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 на 2021 – 2024</w:t>
      </w:r>
      <w:r w:rsidR="003B734C" w:rsidRPr="00C07E5B">
        <w:rPr>
          <w:sz w:val="24"/>
          <w:szCs w:val="24"/>
        </w:rPr>
        <w:t xml:space="preserve"> годы»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Полное наименование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pStyle w:val="a3"/>
              <w:suppressAutoHyphens/>
              <w:jc w:val="both"/>
              <w:rPr>
                <w:color w:val="000000"/>
              </w:rPr>
            </w:pPr>
            <w:r w:rsidRPr="00D57F8F">
              <w:rPr>
                <w:bCs/>
              </w:rPr>
              <w:t>Муниципальная программа</w:t>
            </w:r>
            <w:r w:rsidRPr="00D57F8F">
              <w:rPr>
                <w:noProof/>
              </w:rPr>
              <w:t xml:space="preserve"> </w:t>
            </w:r>
            <w:r w:rsidRPr="00C07E5B">
              <w:rPr>
                <w:sz w:val="24"/>
                <w:szCs w:val="24"/>
              </w:rPr>
              <w:t>«Развитие физической культуры и спорта в Ульяновском городском поселении Тосненского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C07E5B">
              <w:rPr>
                <w:sz w:val="24"/>
                <w:szCs w:val="24"/>
              </w:rPr>
              <w:t xml:space="preserve">Ленинградской </w:t>
            </w:r>
            <w:r>
              <w:rPr>
                <w:sz w:val="24"/>
                <w:szCs w:val="24"/>
              </w:rPr>
              <w:t>о</w:t>
            </w:r>
            <w:r w:rsidRPr="00C07E5B">
              <w:rPr>
                <w:sz w:val="24"/>
                <w:szCs w:val="24"/>
              </w:rPr>
              <w:t>бласти</w:t>
            </w:r>
            <w:r w:rsidR="00104100">
              <w:rPr>
                <w:sz w:val="24"/>
                <w:szCs w:val="24"/>
              </w:rPr>
              <w:t xml:space="preserve"> на 2021 – 2024</w:t>
            </w:r>
            <w:r w:rsidRPr="00C07E5B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 xml:space="preserve"> </w:t>
            </w:r>
            <w:r w:rsidRPr="00C07E5B">
              <w:rPr>
                <w:bCs/>
              </w:rPr>
              <w:t>(далее –Программа)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Основания для разработки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B734C" w:rsidRPr="00D57F8F" w:rsidRDefault="003B734C" w:rsidP="00D3656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57F8F">
              <w:rPr>
                <w:rFonts w:ascii="Times New Roman" w:hAnsi="Times New Roman"/>
                <w:noProof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3B734C" w:rsidRPr="00D57F8F" w:rsidRDefault="003D352E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</w:t>
            </w:r>
            <w:r w:rsidR="003B734C" w:rsidRPr="00D57F8F">
              <w:rPr>
                <w:rFonts w:ascii="Times New Roman" w:hAnsi="Times New Roman"/>
                <w:noProof/>
              </w:rPr>
              <w:t>бластной закон Ленинградской области от 30.12.2009 № 118-оз «О физической культуре и спорте» (с последующими изменениями);</w:t>
            </w:r>
          </w:p>
          <w:p w:rsidR="003B734C" w:rsidRPr="00D57F8F" w:rsidRDefault="002403CE" w:rsidP="00D3656C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остановление Правительс</w:t>
            </w:r>
            <w:r w:rsidR="00EB3D78">
              <w:rPr>
                <w:rFonts w:ascii="Times New Roman" w:hAnsi="Times New Roman" w:cs="Times New Roman"/>
                <w:b w:val="0"/>
                <w:szCs w:val="22"/>
              </w:rPr>
              <w:t>тва Ленинградской области от 14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.11.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 xml:space="preserve">2013 N 401 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«О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б утверждении Государственной программы «Развитие физической культуры и спорта в</w:t>
            </w:r>
            <w:r w:rsidR="003B734C" w:rsidRPr="00D57F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Ленинградской области» (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с последующими изменениями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);</w:t>
            </w:r>
          </w:p>
          <w:p w:rsidR="003B734C" w:rsidRPr="00D57F8F" w:rsidRDefault="001D4A4B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</w:t>
            </w:r>
            <w:r w:rsidR="003B734C" w:rsidRPr="00D57F8F">
              <w:rPr>
                <w:rFonts w:ascii="Times New Roman" w:hAnsi="Times New Roman"/>
                <w:noProof/>
              </w:rPr>
              <w:t xml:space="preserve">остановление администрации </w:t>
            </w:r>
            <w:r w:rsidR="003B734C">
              <w:rPr>
                <w:rFonts w:ascii="Times New Roman" w:hAnsi="Times New Roman"/>
                <w:noProof/>
              </w:rPr>
              <w:t>Ульяновского городского поселения</w:t>
            </w:r>
            <w:r w:rsidR="003B734C" w:rsidRPr="00D57F8F">
              <w:rPr>
                <w:rFonts w:ascii="Times New Roman" w:hAnsi="Times New Roman"/>
                <w:noProof/>
              </w:rPr>
              <w:t xml:space="preserve"> Тосненский район Ленинградской области от 15.0</w:t>
            </w:r>
            <w:r w:rsidR="003B734C">
              <w:rPr>
                <w:rFonts w:ascii="Times New Roman" w:hAnsi="Times New Roman"/>
                <w:noProof/>
              </w:rPr>
              <w:t>8</w:t>
            </w:r>
            <w:r w:rsidR="003B734C" w:rsidRPr="00D57F8F">
              <w:rPr>
                <w:rFonts w:ascii="Times New Roman" w:hAnsi="Times New Roman"/>
                <w:noProof/>
              </w:rPr>
              <w:t>.201</w:t>
            </w:r>
            <w:r w:rsidR="003B734C">
              <w:rPr>
                <w:rFonts w:ascii="Times New Roman" w:hAnsi="Times New Roman"/>
                <w:noProof/>
              </w:rPr>
              <w:t>6</w:t>
            </w:r>
            <w:r w:rsidR="003B734C" w:rsidRPr="00D57F8F">
              <w:rPr>
                <w:rFonts w:ascii="Times New Roman" w:hAnsi="Times New Roman"/>
                <w:noProof/>
              </w:rPr>
              <w:t xml:space="preserve"> № </w:t>
            </w:r>
            <w:r w:rsidR="003B734C">
              <w:rPr>
                <w:rFonts w:ascii="Times New Roman" w:hAnsi="Times New Roman"/>
                <w:noProof/>
              </w:rPr>
              <w:t>268</w:t>
            </w:r>
            <w:r w:rsidR="003B734C" w:rsidRPr="00D57F8F">
              <w:rPr>
                <w:rFonts w:ascii="Times New Roman" w:hAnsi="Times New Roman"/>
                <w:noProof/>
              </w:rPr>
              <w:t xml:space="preserve"> «</w:t>
            </w:r>
            <w:r w:rsidR="003B734C" w:rsidRPr="00D57F8F">
              <w:rPr>
                <w:rFonts w:ascii="Times New Roman" w:eastAsia="Times New Roman" w:hAnsi="Times New Roman"/>
                <w:lang w:eastAsia="ru-RU"/>
              </w:rPr>
              <w:t xml:space="preserve">Об утверждении Порядка разработки, утверждения, реализации и оценки эффективности муниципальных программ </w:t>
            </w:r>
            <w:r w:rsidR="003B734C">
              <w:rPr>
                <w:rFonts w:ascii="Times New Roman" w:eastAsia="Times New Roman" w:hAnsi="Times New Roman"/>
                <w:lang w:eastAsia="ru-RU"/>
              </w:rPr>
              <w:t>Ульяновского городского поселения</w:t>
            </w:r>
            <w:r w:rsidR="003B734C" w:rsidRPr="00D57F8F">
              <w:rPr>
                <w:rFonts w:ascii="Times New Roman" w:eastAsia="Times New Roman" w:hAnsi="Times New Roman"/>
                <w:lang w:eastAsia="ru-RU"/>
              </w:rPr>
              <w:t xml:space="preserve"> Тосненского </w:t>
            </w:r>
            <w:r w:rsidR="003B734C">
              <w:rPr>
                <w:rFonts w:ascii="Times New Roman" w:eastAsia="Times New Roman" w:hAnsi="Times New Roman"/>
                <w:lang w:eastAsia="ru-RU"/>
              </w:rPr>
              <w:t>района Ленинградской области</w:t>
            </w:r>
            <w:r w:rsidR="003B734C" w:rsidRPr="00D57F8F">
              <w:rPr>
                <w:rFonts w:ascii="Times New Roman" w:hAnsi="Times New Roman"/>
                <w:noProof/>
              </w:rPr>
              <w:t>».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6" w:type="dxa"/>
          </w:tcPr>
          <w:p w:rsidR="003B734C" w:rsidRPr="00D57F8F" w:rsidRDefault="001D4A4B" w:rsidP="001D4A4B">
            <w:pPr>
              <w:pStyle w:val="a3"/>
              <w:suppressAutoHyphens/>
              <w:rPr>
                <w:color w:val="000000"/>
              </w:rPr>
            </w:pPr>
            <w:r>
              <w:t xml:space="preserve">М.А. Кулиева </w:t>
            </w:r>
            <w:r w:rsidR="003B734C">
              <w:t>–</w:t>
            </w:r>
            <w:r>
              <w:t xml:space="preserve">главный специалист по вопросам муниципальной службы и кадров отдела правового обеспечения </w:t>
            </w:r>
            <w:r w:rsidR="003B734C">
              <w:t>администрации Ульяновского городского поселения Тосненского района Ленинградской области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МКУК «ТКЦ «Саблино»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7796" w:type="dxa"/>
          </w:tcPr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МКОУДОД «ДДТ п. Ульяновка»;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«Ульяновская СОШ № 1»;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Саблинская</w:t>
            </w:r>
            <w:proofErr w:type="spellEnd"/>
            <w:r>
              <w:rPr>
                <w:rFonts w:ascii="Times New Roman" w:hAnsi="Times New Roman"/>
              </w:rPr>
              <w:t xml:space="preserve"> СОШ №1»;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 xml:space="preserve">спортивные клубы и любительские сборные </w:t>
            </w:r>
            <w:r>
              <w:rPr>
                <w:rFonts w:ascii="Times New Roman" w:hAnsi="Times New Roman"/>
              </w:rPr>
              <w:t>команды Ульяновского городского поселения</w:t>
            </w:r>
            <w:r w:rsidRPr="00D57F8F">
              <w:rPr>
                <w:rFonts w:ascii="Times New Roman" w:hAnsi="Times New Roman"/>
              </w:rPr>
              <w:t xml:space="preserve"> по отдельным видам спорта</w:t>
            </w:r>
            <w:r>
              <w:rPr>
                <w:rFonts w:ascii="Times New Roman" w:hAnsi="Times New Roman"/>
              </w:rPr>
              <w:t>; спортивный актив поселения;</w:t>
            </w:r>
          </w:p>
          <w:p w:rsidR="003B734C" w:rsidRPr="00D57F8F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профсоюзные организации и активы предприятий и учреждений Ульяновского городского поселения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Подпрограммы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Программа реализуется без разбивки на подпрограммы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57F8F">
              <w:rPr>
                <w:rFonts w:ascii="Times New Roman" w:hAnsi="Times New Roman"/>
                <w:color w:val="000000"/>
              </w:rPr>
              <w:t xml:space="preserve">азвитие физической культуры и </w:t>
            </w:r>
            <w:r>
              <w:rPr>
                <w:rFonts w:ascii="Times New Roman" w:hAnsi="Times New Roman"/>
                <w:color w:val="000000"/>
              </w:rPr>
              <w:t xml:space="preserve">массового </w:t>
            </w:r>
            <w:r w:rsidRPr="00D57F8F">
              <w:rPr>
                <w:rFonts w:ascii="Times New Roman" w:hAnsi="Times New Roman"/>
                <w:color w:val="000000"/>
              </w:rPr>
              <w:t xml:space="preserve">спорта </w:t>
            </w:r>
            <w:r>
              <w:rPr>
                <w:rFonts w:ascii="Times New Roman" w:hAnsi="Times New Roman"/>
                <w:color w:val="000000"/>
              </w:rPr>
              <w:t xml:space="preserve">в Ульяновском городском поселении </w:t>
            </w:r>
            <w:r w:rsidRPr="00D57F8F">
              <w:rPr>
                <w:rFonts w:ascii="Times New Roman" w:hAnsi="Times New Roman"/>
                <w:color w:val="000000"/>
              </w:rPr>
              <w:t>Тосненского района</w:t>
            </w:r>
            <w:r>
              <w:rPr>
                <w:rFonts w:ascii="Times New Roman" w:hAnsi="Times New Roman"/>
                <w:color w:val="000000"/>
              </w:rPr>
              <w:t xml:space="preserve"> Ленинградской области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7796" w:type="dxa"/>
          </w:tcPr>
          <w:p w:rsidR="003B734C" w:rsidRPr="003B046C" w:rsidRDefault="003B734C" w:rsidP="00D3656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3B046C">
              <w:rPr>
                <w:rFonts w:ascii="Times New Roman" w:hAnsi="Times New Roman"/>
              </w:rPr>
              <w:t>оздание благоприятных условий для увеличения охвата населения спортом и физической культурой</w:t>
            </w:r>
            <w:r>
              <w:rPr>
                <w:rFonts w:ascii="Times New Roman" w:hAnsi="Times New Roman"/>
              </w:rPr>
              <w:t>;</w:t>
            </w:r>
            <w:r w:rsidRPr="003B046C">
              <w:rPr>
                <w:rFonts w:ascii="Times New Roman" w:hAnsi="Times New Roman"/>
              </w:rPr>
              <w:t xml:space="preserve"> </w:t>
            </w:r>
          </w:p>
          <w:p w:rsidR="003B734C" w:rsidRPr="003B046C" w:rsidRDefault="003B734C" w:rsidP="00D3656C">
            <w:pPr>
              <w:pStyle w:val="ConsNormal0"/>
              <w:widowControl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3B046C">
              <w:rPr>
                <w:rFonts w:ascii="Times New Roman" w:hAnsi="Times New Roman" w:cs="Times New Roman"/>
                <w:sz w:val="22"/>
                <w:szCs w:val="22"/>
              </w:rPr>
              <w:t>беспечение возможностей гражданам систематически заниматься физической культурой и массовым спортом и вести здоровый образ жизни;</w:t>
            </w:r>
          </w:p>
          <w:p w:rsidR="003B734C" w:rsidRPr="00D57F8F" w:rsidRDefault="003B734C" w:rsidP="00D3656C">
            <w:pPr>
              <w:pStyle w:val="ConsNormal0"/>
              <w:widowControl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о</w:t>
            </w:r>
            <w:r w:rsidRPr="003B046C">
              <w:rPr>
                <w:rFonts w:ascii="Times New Roman" w:hAnsi="Times New Roman" w:cs="Times New Roman"/>
                <w:szCs w:val="22"/>
              </w:rPr>
              <w:t xml:space="preserve">рганизация пропаганды </w:t>
            </w:r>
            <w:r w:rsidRPr="001F60A8">
              <w:rPr>
                <w:rFonts w:ascii="Times New Roman" w:hAnsi="Times New Roman" w:cs="Times New Roman"/>
                <w:szCs w:val="22"/>
              </w:rPr>
              <w:t>физической культуры и спорта как важнейшей составляющей здорового образа жизни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796" w:type="dxa"/>
          </w:tcPr>
          <w:p w:rsidR="003B734C" w:rsidRPr="005359CD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59CD">
              <w:rPr>
                <w:rFonts w:ascii="Times New Roman" w:hAnsi="Times New Roman"/>
              </w:rPr>
              <w:t>- доля населения, систематически занимающегося физической культурой и спортом, из общего числа населения Ульяновского городского поселения (%);</w:t>
            </w:r>
          </w:p>
          <w:p w:rsidR="003B734C" w:rsidRPr="00D56E2A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59CD">
              <w:rPr>
                <w:rFonts w:ascii="Times New Roman" w:hAnsi="Times New Roman"/>
              </w:rPr>
              <w:t xml:space="preserve">- доля обучающихся, систематически занимающихся физической культурой и спортом, в общей </w:t>
            </w:r>
            <w:r w:rsidR="00E27F64" w:rsidRPr="005359CD">
              <w:rPr>
                <w:rFonts w:ascii="Times New Roman" w:hAnsi="Times New Roman"/>
              </w:rPr>
              <w:t>численности,</w:t>
            </w:r>
            <w:r w:rsidRPr="005359CD">
              <w:rPr>
                <w:rFonts w:ascii="Times New Roman" w:hAnsi="Times New Roman"/>
              </w:rPr>
              <w:t xml:space="preserve"> обучающихся в Ульяновском городском поселении (%).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реализуется без разбивки на этапы</w:t>
            </w:r>
          </w:p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3B734C" w:rsidRPr="00D83985" w:rsidTr="00D3656C">
        <w:trPr>
          <w:trHeight w:val="385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Объемы бюджетных ассигнований муниципальной программы - всего, в том числе по годам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 xml:space="preserve">Финансовое обеспечение реализации </w:t>
            </w:r>
            <w:r w:rsidRPr="00373A8A">
              <w:rPr>
                <w:rFonts w:ascii="Times New Roman" w:hAnsi="Times New Roman"/>
              </w:rPr>
              <w:t>Программы</w:t>
            </w:r>
            <w:r w:rsidRPr="00D57F8F">
              <w:rPr>
                <w:rFonts w:ascii="Times New Roman" w:hAnsi="Times New Roman"/>
              </w:rPr>
              <w:t xml:space="preserve"> составляет </w:t>
            </w:r>
            <w:r>
              <w:rPr>
                <w:rFonts w:ascii="Times New Roman" w:hAnsi="Times New Roman"/>
              </w:rPr>
              <w:t>1 600,00</w:t>
            </w:r>
            <w:r w:rsidRPr="00D57F8F">
              <w:rPr>
                <w:rFonts w:ascii="Times New Roman" w:hAnsi="Times New Roman"/>
              </w:rPr>
              <w:t xml:space="preserve"> тыс. рублей </w:t>
            </w:r>
            <w:r>
              <w:rPr>
                <w:rFonts w:ascii="Times New Roman" w:hAnsi="Times New Roman"/>
              </w:rPr>
              <w:t>за счет средств местного бюджета Ульяновского городского поселения Тосненского района Ленинградской области</w:t>
            </w:r>
          </w:p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>По годам:</w:t>
            </w:r>
          </w:p>
          <w:p w:rsidR="003B734C" w:rsidRPr="00D57F8F" w:rsidRDefault="001D4A4B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</w:p>
          <w:p w:rsidR="003B734C" w:rsidRPr="00D57F8F" w:rsidRDefault="001D4A4B" w:rsidP="00D3656C">
            <w:pPr>
              <w:tabs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  <w:r w:rsidR="003B734C">
              <w:rPr>
                <w:rFonts w:ascii="Times New Roman" w:hAnsi="Times New Roman"/>
              </w:rPr>
              <w:tab/>
            </w:r>
          </w:p>
          <w:p w:rsidR="003B734C" w:rsidRPr="00D57F8F" w:rsidRDefault="001D4A4B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</w:p>
          <w:p w:rsidR="003B734C" w:rsidRPr="00D56E2A" w:rsidRDefault="002A5E38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3B734C" w:rsidRPr="00D57F8F">
              <w:rPr>
                <w:rFonts w:ascii="Times New Roman" w:hAnsi="Times New Roman"/>
              </w:rPr>
              <w:t xml:space="preserve"> год </w:t>
            </w:r>
            <w:r w:rsidR="003B734C">
              <w:rPr>
                <w:rFonts w:ascii="Times New Roman" w:hAnsi="Times New Roman"/>
              </w:rPr>
              <w:t>–</w:t>
            </w:r>
            <w:r w:rsidR="003B734C" w:rsidRPr="00D57F8F">
              <w:rPr>
                <w:rFonts w:ascii="Times New Roman" w:hAnsi="Times New Roman"/>
              </w:rPr>
              <w:t xml:space="preserve">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</w:t>
            </w:r>
            <w:r w:rsidR="003B734C">
              <w:rPr>
                <w:rFonts w:ascii="Times New Roman" w:hAnsi="Times New Roman"/>
              </w:rPr>
              <w:t>тыс. рублей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D57F8F">
              <w:rPr>
                <w:rFonts w:ascii="Times New Roman" w:hAnsi="Times New Roman" w:cs="Times New Roman"/>
                <w:szCs w:val="22"/>
              </w:rPr>
              <w:t xml:space="preserve">В результате реализации мероприятий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D57F8F">
              <w:rPr>
                <w:rFonts w:ascii="Times New Roman" w:hAnsi="Times New Roman" w:cs="Times New Roman"/>
                <w:szCs w:val="22"/>
              </w:rPr>
              <w:t>рограммы планируется достичь следующих результатов:</w:t>
            </w:r>
          </w:p>
          <w:p w:rsidR="003B734C" w:rsidRPr="00D56E2A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57F8F">
              <w:rPr>
                <w:rFonts w:ascii="Times New Roman" w:hAnsi="Times New Roman" w:cs="Times New Roman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Cs w:val="22"/>
              </w:rPr>
              <w:t>ение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дол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населения, систематически занимающегося физической культурой и спортом</w:t>
            </w:r>
            <w:r w:rsidR="00971E2A">
              <w:rPr>
                <w:rFonts w:ascii="Times New Roman" w:hAnsi="Times New Roman" w:cs="Times New Roman"/>
                <w:szCs w:val="22"/>
              </w:rPr>
              <w:t>, с 11,4</w:t>
            </w:r>
            <w:r w:rsidR="00830531">
              <w:rPr>
                <w:rFonts w:ascii="Times New Roman" w:hAnsi="Times New Roman" w:cs="Times New Roman"/>
                <w:szCs w:val="22"/>
              </w:rPr>
              <w:t>% в 2019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 до </w:t>
            </w:r>
            <w:r w:rsidR="00971E2A">
              <w:rPr>
                <w:rFonts w:ascii="Times New Roman" w:hAnsi="Times New Roman" w:cs="Times New Roman"/>
                <w:szCs w:val="22"/>
              </w:rPr>
              <w:t>14,4</w:t>
            </w:r>
            <w:r w:rsidRPr="00971E2A">
              <w:rPr>
                <w:rFonts w:ascii="Times New Roman" w:hAnsi="Times New Roman" w:cs="Times New Roman"/>
                <w:szCs w:val="22"/>
              </w:rPr>
              <w:t>%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в 2024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году;</w:t>
            </w:r>
          </w:p>
          <w:p w:rsidR="003B734C" w:rsidRPr="00D57F8F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57F8F">
              <w:rPr>
                <w:rFonts w:ascii="Times New Roman" w:hAnsi="Times New Roman" w:cs="Times New Roman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Cs w:val="22"/>
              </w:rPr>
              <w:t>ение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дол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обучающихся, систематически занимающихся физической культурой и спортом, в общей </w:t>
            </w:r>
            <w:r w:rsidR="00971E2A" w:rsidRPr="00D57F8F">
              <w:rPr>
                <w:rFonts w:ascii="Times New Roman" w:hAnsi="Times New Roman" w:cs="Times New Roman"/>
                <w:szCs w:val="22"/>
              </w:rPr>
              <w:t>численности,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обучающихся </w:t>
            </w:r>
            <w:r w:rsidR="00971E2A">
              <w:rPr>
                <w:rFonts w:ascii="Times New Roman" w:hAnsi="Times New Roman" w:cs="Times New Roman"/>
                <w:szCs w:val="22"/>
              </w:rPr>
              <w:t>с 20,5</w:t>
            </w:r>
            <w:r w:rsidR="00830531">
              <w:rPr>
                <w:rFonts w:ascii="Times New Roman" w:hAnsi="Times New Roman" w:cs="Times New Roman"/>
                <w:szCs w:val="22"/>
              </w:rPr>
              <w:t>% в 2019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году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до </w:t>
            </w:r>
            <w:r w:rsidR="00971E2A" w:rsidRPr="00971E2A">
              <w:rPr>
                <w:rFonts w:ascii="Times New Roman" w:hAnsi="Times New Roman" w:cs="Times New Roman"/>
                <w:szCs w:val="22"/>
              </w:rPr>
              <w:t>22,5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в 2024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году.</w:t>
            </w:r>
          </w:p>
        </w:tc>
      </w:tr>
    </w:tbl>
    <w:p w:rsidR="003B734C" w:rsidRDefault="003B734C" w:rsidP="003B734C">
      <w:pPr>
        <w:suppressAutoHyphens/>
        <w:spacing w:after="0"/>
        <w:rPr>
          <w:rFonts w:ascii="Times New Roman" w:hAnsi="Times New Roman"/>
        </w:rPr>
      </w:pPr>
    </w:p>
    <w:p w:rsidR="003B734C" w:rsidRDefault="003B734C" w:rsidP="003B734C">
      <w:pPr>
        <w:suppressAutoHyphens/>
        <w:spacing w:after="0"/>
        <w:rPr>
          <w:rFonts w:ascii="Times New Roman" w:hAnsi="Times New Roman"/>
        </w:rPr>
      </w:pPr>
    </w:p>
    <w:p w:rsidR="003B734C" w:rsidRPr="00E01FF6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E01FF6">
        <w:t>Характеристика проблем, на решение которых направлена Программа, и оценка сложившейся ситуации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eastAsia="TimesNewRomanPS-BoldMT" w:hAnsi="Times New Roman"/>
          <w:sz w:val="24"/>
          <w:szCs w:val="24"/>
        </w:rPr>
        <w:t>Приоритетность вопросов развития физической культуры и спорта закреплена в Стратегии социально-экономического развития Российской Федерации (</w:t>
      </w:r>
      <w:r w:rsidRPr="00E01FF6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</w:t>
      </w:r>
      <w:r w:rsidRPr="00E01FF6">
        <w:rPr>
          <w:rFonts w:ascii="Times New Roman" w:eastAsia="TimesNewRomanPSMT" w:hAnsi="Times New Roman"/>
          <w:sz w:val="24"/>
          <w:szCs w:val="24"/>
        </w:rPr>
        <w:t>от 17.11.</w:t>
      </w:r>
      <w:r>
        <w:rPr>
          <w:rFonts w:ascii="Times New Roman" w:eastAsia="TimesNewRomanPSMT" w:hAnsi="Times New Roman"/>
          <w:sz w:val="24"/>
          <w:szCs w:val="24"/>
        </w:rPr>
        <w:t xml:space="preserve">2008 </w:t>
      </w:r>
      <w:r w:rsidRPr="00E01FF6">
        <w:rPr>
          <w:rFonts w:ascii="Times New Roman" w:eastAsia="TimesNewRomanPSMT" w:hAnsi="Times New Roman"/>
          <w:sz w:val="24"/>
          <w:szCs w:val="24"/>
        </w:rPr>
        <w:t xml:space="preserve">№ 1662-р). </w:t>
      </w:r>
      <w:r w:rsidRPr="00E01FF6">
        <w:rPr>
          <w:rFonts w:ascii="Times New Roman" w:hAnsi="Times New Roman"/>
          <w:sz w:val="24"/>
          <w:szCs w:val="24"/>
        </w:rPr>
        <w:t>Стратегической целью государственной политики в сфере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</w:t>
      </w:r>
      <w:r w:rsidR="005359CD">
        <w:rPr>
          <w:rFonts w:ascii="Times New Roman" w:hAnsi="Times New Roman"/>
          <w:sz w:val="24"/>
          <w:szCs w:val="24"/>
        </w:rPr>
        <w:t>оспособности российского спорта.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стратегическими документами Федерального и Регионального уровня, р</w:t>
      </w:r>
      <w:r w:rsidRPr="00444F33">
        <w:rPr>
          <w:rFonts w:ascii="Times New Roman" w:hAnsi="Times New Roman" w:cs="Times New Roman"/>
          <w:sz w:val="24"/>
          <w:szCs w:val="24"/>
        </w:rPr>
        <w:t>азвитие физическ</w:t>
      </w:r>
      <w:r>
        <w:rPr>
          <w:rFonts w:ascii="Times New Roman" w:hAnsi="Times New Roman" w:cs="Times New Roman"/>
          <w:sz w:val="24"/>
          <w:szCs w:val="24"/>
        </w:rPr>
        <w:t>ой культуры и массового спорта является</w:t>
      </w:r>
      <w:r w:rsidRPr="00444F33">
        <w:rPr>
          <w:rFonts w:ascii="Times New Roman" w:hAnsi="Times New Roman" w:cs="Times New Roman"/>
          <w:sz w:val="24"/>
          <w:szCs w:val="24"/>
        </w:rPr>
        <w:t xml:space="preserve"> важнейшая составляющая социальной политики </w:t>
      </w:r>
      <w:r>
        <w:rPr>
          <w:rFonts w:ascii="Times New Roman" w:hAnsi="Times New Roman" w:cs="Times New Roman"/>
          <w:sz w:val="24"/>
          <w:szCs w:val="24"/>
        </w:rPr>
        <w:t>Ульяновского городского поселения</w:t>
      </w:r>
      <w:r w:rsidRPr="00444F33">
        <w:rPr>
          <w:rFonts w:ascii="Times New Roman" w:hAnsi="Times New Roman" w:cs="Times New Roman"/>
          <w:sz w:val="24"/>
          <w:szCs w:val="24"/>
        </w:rPr>
        <w:t>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развития человеческого потенциала и повышения качества жизни.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F33">
        <w:rPr>
          <w:rFonts w:ascii="Times New Roman" w:hAnsi="Times New Roman" w:cs="Times New Roman"/>
          <w:sz w:val="24"/>
          <w:szCs w:val="24"/>
        </w:rPr>
        <w:t>Физическая культура, являясь одной из составляющих частей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4F33">
        <w:rPr>
          <w:rFonts w:ascii="Times New Roman" w:hAnsi="Times New Roman" w:cs="Times New Roman"/>
          <w:sz w:val="24"/>
          <w:szCs w:val="24"/>
        </w:rPr>
        <w:t>сходя из задач по повышению вклада физической культуры и спорта в социально-экономическое развитие страны, необходимо существенно увеличить число граждан, ведущих а</w:t>
      </w:r>
      <w:r>
        <w:rPr>
          <w:rFonts w:ascii="Times New Roman" w:hAnsi="Times New Roman" w:cs="Times New Roman"/>
          <w:sz w:val="24"/>
          <w:szCs w:val="24"/>
        </w:rPr>
        <w:t>ктивный и здоровый образ жизни.</w:t>
      </w:r>
    </w:p>
    <w:p w:rsidR="003B734C" w:rsidRPr="002356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В целях повышения эффективности использования возможностей физической культуры и спорта, укрепления здоровья и гармоничного развития личности, воспитания патриотизма и гражданственности, улучшения</w:t>
      </w:r>
      <w:r>
        <w:rPr>
          <w:rFonts w:ascii="Times New Roman" w:hAnsi="Times New Roman"/>
          <w:sz w:val="24"/>
          <w:szCs w:val="24"/>
        </w:rPr>
        <w:t xml:space="preserve"> качества жизни граждан России </w:t>
      </w:r>
      <w:r w:rsidRPr="00E01FF6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24.03.2015 №172 (далее – Указ) с </w:t>
      </w:r>
      <w:r>
        <w:rPr>
          <w:rFonts w:ascii="Times New Roman" w:hAnsi="Times New Roman"/>
          <w:sz w:val="24"/>
          <w:szCs w:val="24"/>
        </w:rPr>
        <w:t>01.09.</w:t>
      </w:r>
      <w:r w:rsidRPr="00E01FF6">
        <w:rPr>
          <w:rFonts w:ascii="Times New Roman" w:hAnsi="Times New Roman"/>
          <w:sz w:val="24"/>
          <w:szCs w:val="24"/>
        </w:rPr>
        <w:t>2014 введен в действие Всероссийский физкультурно-спортивный комплекс «Готов к труду и обороне (ГТО). Всероссийский физкультурно-спортивный комплекс «Готов к труду и обороне» (ГТО) должен стать программной и нормативной основой системы физического воспитания различных групп населения Российс</w:t>
      </w:r>
      <w:r>
        <w:rPr>
          <w:rFonts w:ascii="Times New Roman" w:hAnsi="Times New Roman"/>
          <w:sz w:val="24"/>
          <w:szCs w:val="24"/>
        </w:rPr>
        <w:t xml:space="preserve">кой Федерации. Главной задачей </w:t>
      </w:r>
      <w:r w:rsidRPr="00E01FF6">
        <w:rPr>
          <w:rFonts w:ascii="Times New Roman" w:hAnsi="Times New Roman"/>
          <w:sz w:val="24"/>
          <w:szCs w:val="24"/>
        </w:rPr>
        <w:t xml:space="preserve">ВФСК ГТО является увеличение количества граждан, систематически занимающихся физической культурой и спортом. </w:t>
      </w:r>
      <w:r>
        <w:rPr>
          <w:rFonts w:ascii="Times New Roman" w:hAnsi="Times New Roman"/>
          <w:sz w:val="24"/>
          <w:szCs w:val="24"/>
        </w:rPr>
        <w:t xml:space="preserve">В Ульяновском городском поселении становятся традиционными Спартакиады «Готов к труду и обороне» среди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2356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3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категорий, направленные на привлечение </w:t>
      </w:r>
      <w:r>
        <w:rPr>
          <w:rFonts w:ascii="Times New Roman" w:hAnsi="Times New Roman"/>
          <w:sz w:val="24"/>
          <w:szCs w:val="24"/>
        </w:rPr>
        <w:lastRenderedPageBreak/>
        <w:t xml:space="preserve">подрастающего поколения к выполнению нормативов ВФСК ГТО и дальнейшее увеличение систематически занимающихся физической культурой и спортом. 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При этом область физической культуры и спорта многогранна, охватывает различные сферы деятельности, отличающиеся как содержанием реализуемых внутри них мероприятий, так и целевыми аудиториями. Эти сферы, охватывающие физическую культуру, массовый спорт, детский спорт, формирование и подготовку команд по различным видам спорта, образуют единое целое. Учитывая данное обстоятельство, существующие проблемы требуют комплексного решения. </w:t>
      </w:r>
    </w:p>
    <w:p w:rsidR="003B734C" w:rsidRDefault="003B734C" w:rsidP="003B734C">
      <w:pPr>
        <w:pStyle w:val="a3"/>
        <w:suppressAutoHyphens/>
        <w:ind w:firstLine="567"/>
        <w:jc w:val="both"/>
        <w:rPr>
          <w:sz w:val="24"/>
          <w:szCs w:val="24"/>
        </w:rPr>
      </w:pPr>
      <w:r w:rsidRPr="00E01FF6">
        <w:rPr>
          <w:sz w:val="24"/>
          <w:szCs w:val="24"/>
        </w:rPr>
        <w:t>На сегодняшний день в сфере физической культуры и спорта существуют типичные проблемы: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 xml:space="preserve">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444F33">
        <w:rPr>
          <w:rFonts w:ascii="Times New Roman" w:hAnsi="Times New Roman" w:cs="Times New Roman"/>
          <w:sz w:val="24"/>
          <w:szCs w:val="24"/>
        </w:rPr>
        <w:t>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недостаточное количество профессиональных тренерских кадров;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недостаточность активной пропаганды занятий физической культурой и спортом как состав</w:t>
      </w:r>
      <w:r>
        <w:rPr>
          <w:rFonts w:ascii="Times New Roman" w:hAnsi="Times New Roman" w:cs="Times New Roman"/>
          <w:sz w:val="24"/>
          <w:szCs w:val="24"/>
        </w:rPr>
        <w:t>ляющей здорового образа жизни.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1FF6">
        <w:rPr>
          <w:rFonts w:ascii="Times New Roman" w:hAnsi="Times New Roman" w:cs="Times New Roman"/>
          <w:sz w:val="24"/>
          <w:szCs w:val="24"/>
        </w:rPr>
        <w:t>отсутствие четкости в вопросах разграничения полномочий, порядка взаимодействия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</w:t>
      </w:r>
      <w:r w:rsidRPr="00E01FF6">
        <w:rPr>
          <w:rFonts w:ascii="Times New Roman" w:hAnsi="Times New Roman" w:cs="Times New Roman"/>
          <w:sz w:val="24"/>
          <w:szCs w:val="24"/>
        </w:rPr>
        <w:t>управления с муниципальными учреждениями, физкультурно-спортивными организациями, специализированными спортивными организациями и другими субъ</w:t>
      </w:r>
      <w:r>
        <w:rPr>
          <w:rFonts w:ascii="Times New Roman" w:hAnsi="Times New Roman" w:cs="Times New Roman"/>
          <w:sz w:val="24"/>
          <w:szCs w:val="24"/>
        </w:rPr>
        <w:t>ектами спортивного пространства.</w:t>
      </w:r>
    </w:p>
    <w:p w:rsidR="003B734C" w:rsidRPr="00E01FF6" w:rsidRDefault="003B734C" w:rsidP="003B734C">
      <w:pPr>
        <w:pStyle w:val="ConsPlusNormal"/>
        <w:widowControl/>
        <w:suppressAutoHyphens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1FF6">
        <w:rPr>
          <w:rFonts w:ascii="Times New Roman" w:hAnsi="Times New Roman" w:cs="Times New Roman"/>
          <w:sz w:val="24"/>
          <w:szCs w:val="24"/>
        </w:rPr>
        <w:t xml:space="preserve">частности, в </w:t>
      </w:r>
      <w:r>
        <w:rPr>
          <w:rFonts w:ascii="Times New Roman" w:hAnsi="Times New Roman" w:cs="Times New Roman"/>
          <w:sz w:val="24"/>
          <w:szCs w:val="24"/>
        </w:rPr>
        <w:t xml:space="preserve">Ульяновском городском поселении </w:t>
      </w:r>
      <w:r w:rsidRPr="00E01FF6">
        <w:rPr>
          <w:rFonts w:ascii="Times New Roman" w:hAnsi="Times New Roman" w:cs="Times New Roman"/>
          <w:sz w:val="24"/>
          <w:szCs w:val="24"/>
        </w:rPr>
        <w:t>отсутствие вертикали в системе взаимоотношен</w:t>
      </w:r>
      <w:r>
        <w:rPr>
          <w:rFonts w:ascii="Times New Roman" w:hAnsi="Times New Roman" w:cs="Times New Roman"/>
          <w:sz w:val="24"/>
          <w:szCs w:val="24"/>
        </w:rPr>
        <w:t xml:space="preserve">ий органа муниципальной власти (администрации Ульяновского городского поселения) </w:t>
      </w:r>
      <w:r w:rsidRPr="00E01FF6">
        <w:rPr>
          <w:rFonts w:ascii="Times New Roman" w:hAnsi="Times New Roman" w:cs="Times New Roman"/>
          <w:sz w:val="24"/>
          <w:szCs w:val="24"/>
        </w:rPr>
        <w:t>и организаций</w:t>
      </w:r>
      <w:r>
        <w:rPr>
          <w:rFonts w:ascii="Times New Roman" w:hAnsi="Times New Roman" w:cs="Times New Roman"/>
          <w:sz w:val="24"/>
          <w:szCs w:val="24"/>
        </w:rPr>
        <w:t>, осуществляющих работу в сфере физической культуры и спорта (МКОУДОД «ДДТ п. Ульяновка», МКОУ «Ульяновская СОШ №1»,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ООШ»)</w:t>
      </w:r>
      <w:r w:rsidRPr="00E01FF6">
        <w:rPr>
          <w:rFonts w:ascii="Times New Roman" w:hAnsi="Times New Roman" w:cs="Times New Roman"/>
          <w:sz w:val="24"/>
          <w:szCs w:val="24"/>
        </w:rPr>
        <w:t xml:space="preserve">, влечет за собой рассогласованность и </w:t>
      </w:r>
      <w:proofErr w:type="spellStart"/>
      <w:r w:rsidRPr="00E01FF6">
        <w:rPr>
          <w:rFonts w:ascii="Times New Roman" w:hAnsi="Times New Roman" w:cs="Times New Roman"/>
          <w:sz w:val="24"/>
          <w:szCs w:val="24"/>
        </w:rPr>
        <w:t>нескоординированность</w:t>
      </w:r>
      <w:proofErr w:type="spellEnd"/>
      <w:r w:rsidRPr="00E01FF6">
        <w:rPr>
          <w:rFonts w:ascii="Times New Roman" w:hAnsi="Times New Roman" w:cs="Times New Roman"/>
          <w:sz w:val="24"/>
          <w:szCs w:val="24"/>
        </w:rPr>
        <w:t xml:space="preserve"> в работе отрасли. Спортивные объекты, </w:t>
      </w:r>
      <w:r>
        <w:rPr>
          <w:rFonts w:ascii="Times New Roman" w:hAnsi="Times New Roman" w:cs="Times New Roman"/>
          <w:sz w:val="24"/>
          <w:szCs w:val="24"/>
        </w:rPr>
        <w:t>расположенные</w:t>
      </w:r>
      <w:r w:rsidRPr="00E01FF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территории поселения, находятся</w:t>
      </w:r>
      <w:r w:rsidRPr="00E01FF6">
        <w:rPr>
          <w:rFonts w:ascii="Times New Roman" w:hAnsi="Times New Roman" w:cs="Times New Roman"/>
          <w:sz w:val="24"/>
          <w:szCs w:val="24"/>
        </w:rPr>
        <w:t xml:space="preserve"> в оперативном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подведомственных администрации Тосненского района Ленинградской области</w:t>
      </w:r>
      <w:r w:rsidRPr="00E01FF6">
        <w:rPr>
          <w:rFonts w:ascii="Times New Roman" w:hAnsi="Times New Roman" w:cs="Times New Roman"/>
          <w:sz w:val="24"/>
          <w:szCs w:val="24"/>
        </w:rPr>
        <w:t>, использую</w:t>
      </w:r>
      <w:r>
        <w:rPr>
          <w:rFonts w:ascii="Times New Roman" w:hAnsi="Times New Roman" w:cs="Times New Roman"/>
          <w:sz w:val="24"/>
          <w:szCs w:val="24"/>
        </w:rPr>
        <w:t xml:space="preserve">тся по усмотрению руководителей </w:t>
      </w:r>
      <w:r w:rsidRPr="00E01FF6">
        <w:rPr>
          <w:rFonts w:ascii="Times New Roman" w:hAnsi="Times New Roman" w:cs="Times New Roman"/>
          <w:sz w:val="24"/>
          <w:szCs w:val="24"/>
        </w:rPr>
        <w:t xml:space="preserve">учреждений без учета задач и ориентиров муниципальной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Ульяновского городского поселения </w:t>
      </w:r>
      <w:r w:rsidRPr="00E01FF6">
        <w:rPr>
          <w:rFonts w:ascii="Times New Roman" w:hAnsi="Times New Roman" w:cs="Times New Roman"/>
          <w:sz w:val="24"/>
          <w:szCs w:val="24"/>
        </w:rPr>
        <w:t>в сфере физической культуры и спорта. Данная муниципальная программа разработана для организации ведомственного взаимодействия с целью решения обозначенных проблем.</w:t>
      </w:r>
    </w:p>
    <w:p w:rsidR="003B734C" w:rsidRPr="00E01FF6" w:rsidRDefault="003B734C" w:rsidP="003B734C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На сегодняшний день базовыми видами спорта в </w:t>
      </w:r>
      <w:r>
        <w:rPr>
          <w:rFonts w:ascii="Times New Roman" w:hAnsi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E01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E01FF6">
        <w:rPr>
          <w:rFonts w:ascii="Times New Roman" w:hAnsi="Times New Roman"/>
          <w:sz w:val="24"/>
          <w:szCs w:val="24"/>
        </w:rPr>
        <w:t xml:space="preserve">являются: футбол, волейбол, лыжные гонки, рукопашный бой, </w:t>
      </w:r>
      <w:r>
        <w:rPr>
          <w:rFonts w:ascii="Times New Roman" w:hAnsi="Times New Roman"/>
          <w:sz w:val="24"/>
          <w:szCs w:val="24"/>
        </w:rPr>
        <w:t xml:space="preserve">каратэ, бокс, </w:t>
      </w:r>
      <w:r w:rsidRPr="00E01FF6">
        <w:rPr>
          <w:rFonts w:ascii="Times New Roman" w:hAnsi="Times New Roman"/>
          <w:sz w:val="24"/>
          <w:szCs w:val="24"/>
        </w:rPr>
        <w:t>легкая атлетика. Ежегодно по различным</w:t>
      </w:r>
      <w:r>
        <w:rPr>
          <w:rFonts w:ascii="Times New Roman" w:hAnsi="Times New Roman"/>
          <w:sz w:val="24"/>
          <w:szCs w:val="24"/>
        </w:rPr>
        <w:t xml:space="preserve"> видам спорта проводится более 1</w:t>
      </w:r>
      <w:r w:rsidRPr="00E01FF6">
        <w:rPr>
          <w:rFonts w:ascii="Times New Roman" w:hAnsi="Times New Roman"/>
          <w:sz w:val="24"/>
          <w:szCs w:val="24"/>
        </w:rPr>
        <w:t xml:space="preserve">0 физкультурно-спортивных мероприятий </w:t>
      </w:r>
      <w:r>
        <w:rPr>
          <w:rFonts w:ascii="Times New Roman" w:hAnsi="Times New Roman"/>
          <w:sz w:val="24"/>
          <w:szCs w:val="24"/>
        </w:rPr>
        <w:t xml:space="preserve">муниципального и </w:t>
      </w:r>
      <w:r w:rsidRPr="00E01FF6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 xml:space="preserve">уровней. </w:t>
      </w:r>
      <w:r w:rsidRPr="00585DE4">
        <w:rPr>
          <w:rFonts w:ascii="Times New Roman" w:hAnsi="Times New Roman"/>
          <w:sz w:val="24"/>
          <w:szCs w:val="24"/>
        </w:rPr>
        <w:t>Члены команд Ульяновского городского поселения Тосненского района Ленинградской области по базовым видам спорта являются спортивным резервом в сборные команды Тосненского района.</w:t>
      </w:r>
      <w:r w:rsidRPr="00E01FF6">
        <w:rPr>
          <w:sz w:val="24"/>
          <w:szCs w:val="24"/>
        </w:rPr>
        <w:t xml:space="preserve"> </w:t>
      </w:r>
    </w:p>
    <w:p w:rsidR="003B734C" w:rsidRPr="00F1131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316">
        <w:rPr>
          <w:rFonts w:ascii="Times New Roman" w:hAnsi="Times New Roman"/>
          <w:sz w:val="24"/>
          <w:szCs w:val="24"/>
        </w:rPr>
        <w:t>Значения основных показателей сферы физической культуры и спорта в Ульянов</w:t>
      </w:r>
      <w:r w:rsidR="00CD0EF1">
        <w:rPr>
          <w:rFonts w:ascii="Times New Roman" w:hAnsi="Times New Roman"/>
          <w:sz w:val="24"/>
          <w:szCs w:val="24"/>
        </w:rPr>
        <w:t>ском городском поселении за 2019</w:t>
      </w:r>
      <w:r w:rsidRPr="00F11316">
        <w:rPr>
          <w:rFonts w:ascii="Times New Roman" w:hAnsi="Times New Roman"/>
          <w:sz w:val="24"/>
          <w:szCs w:val="24"/>
        </w:rPr>
        <w:t xml:space="preserve"> (базовый) год: доля граждан, систематически занимающихся физической культурой и спортом – </w:t>
      </w:r>
      <w:r w:rsidR="00971E2A" w:rsidRPr="00971E2A">
        <w:rPr>
          <w:rFonts w:ascii="Times New Roman" w:hAnsi="Times New Roman"/>
          <w:sz w:val="24"/>
          <w:szCs w:val="24"/>
        </w:rPr>
        <w:t>11,4</w:t>
      </w:r>
      <w:r w:rsidRPr="00971E2A">
        <w:rPr>
          <w:rFonts w:ascii="Times New Roman" w:hAnsi="Times New Roman"/>
          <w:sz w:val="24"/>
          <w:szCs w:val="24"/>
        </w:rPr>
        <w:t>%,</w:t>
      </w:r>
      <w:r w:rsidRPr="00F11316">
        <w:rPr>
          <w:rFonts w:ascii="Times New Roman" w:hAnsi="Times New Roman"/>
          <w:sz w:val="24"/>
          <w:szCs w:val="24"/>
        </w:rPr>
        <w:t xml:space="preserve"> д</w:t>
      </w:r>
      <w:r w:rsidRPr="00F11316">
        <w:rPr>
          <w:rFonts w:ascii="Times New Roman" w:hAnsi="Times New Roman" w:cs="Times New Roman"/>
          <w:szCs w:val="22"/>
        </w:rPr>
        <w:t xml:space="preserve">оля обучающихся, систематически занимающихся физической культурой и спортом, в общей численности обучающихся – </w:t>
      </w:r>
      <w:r w:rsidR="00971E2A" w:rsidRPr="00971E2A">
        <w:rPr>
          <w:rFonts w:ascii="Times New Roman" w:hAnsi="Times New Roman" w:cs="Times New Roman"/>
          <w:szCs w:val="22"/>
        </w:rPr>
        <w:t>20,5</w:t>
      </w:r>
      <w:r w:rsidRPr="00971E2A">
        <w:rPr>
          <w:rFonts w:ascii="Times New Roman" w:hAnsi="Times New Roman" w:cs="Times New Roman"/>
          <w:szCs w:val="22"/>
        </w:rPr>
        <w:t>%.</w:t>
      </w:r>
    </w:p>
    <w:p w:rsidR="003B734C" w:rsidRPr="00585DE4" w:rsidRDefault="003B734C" w:rsidP="003B734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734C" w:rsidRPr="00E01FF6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E01FF6">
        <w:t xml:space="preserve">Приоритеты, цели и задачи </w:t>
      </w:r>
      <w:r>
        <w:t>П</w:t>
      </w:r>
      <w:r w:rsidRPr="00E01FF6">
        <w:t>рограммы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FF6">
        <w:rPr>
          <w:rFonts w:ascii="Times New Roman" w:hAnsi="Times New Roman" w:cs="Times New Roman"/>
          <w:sz w:val="24"/>
          <w:szCs w:val="24"/>
        </w:rPr>
        <w:t xml:space="preserve">Приоритетные вопросы развития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Pr="00E01FF6">
        <w:rPr>
          <w:rFonts w:ascii="Times New Roman" w:hAnsi="Times New Roman" w:cs="Times New Roman"/>
          <w:sz w:val="24"/>
          <w:szCs w:val="24"/>
        </w:rPr>
        <w:t xml:space="preserve"> - распространение стандартов здорового образа жизни, создание благоприятных условий для увеличения </w:t>
      </w:r>
      <w:r w:rsidRPr="00E01FF6">
        <w:rPr>
          <w:rFonts w:ascii="Times New Roman" w:hAnsi="Times New Roman" w:cs="Times New Roman"/>
          <w:sz w:val="24"/>
          <w:szCs w:val="24"/>
        </w:rPr>
        <w:lastRenderedPageBreak/>
        <w:t>охвата населения спортом и физической культурой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1FF6">
        <w:rPr>
          <w:rFonts w:ascii="Times New Roman" w:eastAsia="Calibri" w:hAnsi="Times New Roman" w:cs="Times New Roman"/>
          <w:sz w:val="24"/>
          <w:szCs w:val="24"/>
        </w:rPr>
        <w:t>Цель муниципальной программы - с</w:t>
      </w:r>
      <w:r w:rsidRPr="00E01FF6">
        <w:rPr>
          <w:rFonts w:ascii="Times New Roman" w:hAnsi="Times New Roman"/>
          <w:color w:val="000000"/>
          <w:sz w:val="24"/>
          <w:szCs w:val="24"/>
        </w:rPr>
        <w:t>оздание благоприятны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E01FF6">
        <w:rPr>
          <w:rFonts w:ascii="Times New Roman" w:hAnsi="Times New Roman"/>
          <w:color w:val="000000"/>
          <w:sz w:val="24"/>
          <w:szCs w:val="24"/>
        </w:rPr>
        <w:t xml:space="preserve"> условий для развития физической культуры и </w:t>
      </w:r>
      <w:r w:rsidR="00971E2A" w:rsidRPr="00E01FF6">
        <w:rPr>
          <w:rFonts w:ascii="Times New Roman" w:hAnsi="Times New Roman"/>
          <w:color w:val="000000"/>
          <w:sz w:val="24"/>
          <w:szCs w:val="24"/>
        </w:rPr>
        <w:t>спорта,</w:t>
      </w:r>
      <w:r w:rsidRPr="00E01FF6">
        <w:rPr>
          <w:rFonts w:ascii="Times New Roman" w:hAnsi="Times New Roman"/>
          <w:color w:val="000000"/>
          <w:sz w:val="24"/>
          <w:szCs w:val="24"/>
        </w:rPr>
        <w:t xml:space="preserve"> и развития человеческого потенциала населения Тосненского района.</w:t>
      </w:r>
    </w:p>
    <w:p w:rsidR="003B734C" w:rsidRPr="00CD1AD8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D8">
        <w:rPr>
          <w:rFonts w:ascii="Times New Roman" w:hAnsi="Times New Roman" w:cs="Times New Roman"/>
          <w:sz w:val="24"/>
          <w:szCs w:val="24"/>
        </w:rPr>
        <w:t>Для достижения поставленной цели должны быть решены следующие задачи:</w:t>
      </w:r>
    </w:p>
    <w:p w:rsidR="003B734C" w:rsidRPr="00CD1AD8" w:rsidRDefault="003B734C" w:rsidP="003B734C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AD8">
        <w:rPr>
          <w:rFonts w:ascii="Times New Roman" w:hAnsi="Times New Roman"/>
          <w:sz w:val="24"/>
          <w:szCs w:val="24"/>
        </w:rPr>
        <w:t xml:space="preserve">создание благоприятных условий для увеличения охвата населения спортом и физической культурой; </w:t>
      </w:r>
    </w:p>
    <w:p w:rsidR="003B734C" w:rsidRPr="00CD1AD8" w:rsidRDefault="003B734C" w:rsidP="003B734C">
      <w:pPr>
        <w:pStyle w:val="ConsNormal0"/>
        <w:widowControl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1AD8">
        <w:rPr>
          <w:rFonts w:ascii="Times New Roman" w:hAnsi="Times New Roman" w:cs="Times New Roman"/>
        </w:rPr>
        <w:t>обеспечение возможностей гражданам систематически заниматься физической культурой и массовым спортом и вести здоровый образ жизни;</w:t>
      </w:r>
    </w:p>
    <w:p w:rsidR="003B734C" w:rsidRPr="00CD1AD8" w:rsidRDefault="003B734C" w:rsidP="003B734C">
      <w:pPr>
        <w:pStyle w:val="ConsPlusNormal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D8">
        <w:rPr>
          <w:rFonts w:ascii="Times New Roman" w:hAnsi="Times New Roman" w:cs="Times New Roman"/>
          <w:sz w:val="24"/>
          <w:szCs w:val="24"/>
        </w:rPr>
        <w:t>организация пропаганды физической культуры и спорта как важнейшей составляющей здорового образа жизни.</w:t>
      </w:r>
    </w:p>
    <w:p w:rsidR="003B734C" w:rsidRPr="00E01FF6" w:rsidRDefault="003B734C" w:rsidP="003B734C">
      <w:pPr>
        <w:pStyle w:val="a3"/>
        <w:suppressAutoHyphens/>
        <w:ind w:firstLine="567"/>
        <w:jc w:val="both"/>
      </w:pPr>
      <w:r w:rsidRPr="00E01FF6">
        <w:rPr>
          <w:sz w:val="24"/>
          <w:szCs w:val="24"/>
        </w:rPr>
        <w:t xml:space="preserve">Решение поставленных задач обеспечивается через систему </w:t>
      </w:r>
      <w:r w:rsidR="00971E2A" w:rsidRPr="00E01FF6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указанных в разделе 4 Программы</w:t>
      </w:r>
    </w:p>
    <w:p w:rsidR="003B734C" w:rsidRPr="00E01FF6" w:rsidRDefault="003B734C" w:rsidP="003B734C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34C" w:rsidRPr="00081BFC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081BFC">
        <w:t xml:space="preserve">Индикаторы и показатели реализации </w:t>
      </w:r>
      <w:r>
        <w:t>П</w:t>
      </w:r>
      <w:r w:rsidRPr="00081BFC">
        <w:t>рограммы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 w:cs="Times New Roman"/>
          <w:sz w:val="24"/>
          <w:szCs w:val="24"/>
        </w:rPr>
        <w:t xml:space="preserve">Все показатели взаимосвязаны с мероприятиями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E01F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F6">
        <w:rPr>
          <w:rFonts w:ascii="Times New Roman" w:hAnsi="Times New Roman"/>
          <w:sz w:val="24"/>
          <w:szCs w:val="24"/>
        </w:rPr>
        <w:t xml:space="preserve">Показатели муниципальной программы и методика расчета и порядок сбора информации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01FF6">
        <w:rPr>
          <w:rFonts w:ascii="Times New Roman" w:hAnsi="Times New Roman"/>
          <w:sz w:val="24"/>
          <w:szCs w:val="24"/>
        </w:rPr>
        <w:t>риложении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F6">
        <w:rPr>
          <w:rFonts w:ascii="Times New Roman" w:hAnsi="Times New Roman"/>
          <w:sz w:val="24"/>
          <w:szCs w:val="24"/>
        </w:rPr>
        <w:t xml:space="preserve">и 2 </w:t>
      </w:r>
      <w:r>
        <w:rPr>
          <w:rFonts w:ascii="Times New Roman" w:hAnsi="Times New Roman"/>
          <w:sz w:val="24"/>
          <w:szCs w:val="24"/>
        </w:rPr>
        <w:t xml:space="preserve">к Программе </w:t>
      </w:r>
      <w:r w:rsidRPr="00E01FF6">
        <w:rPr>
          <w:rFonts w:ascii="Times New Roman" w:hAnsi="Times New Roman"/>
          <w:sz w:val="24"/>
          <w:szCs w:val="24"/>
        </w:rPr>
        <w:t>соответственно.</w:t>
      </w:r>
    </w:p>
    <w:p w:rsidR="003B734C" w:rsidRPr="00E01FF6" w:rsidRDefault="003B734C" w:rsidP="003B734C">
      <w:pPr>
        <w:pStyle w:val="Default"/>
        <w:suppressAutoHyphens/>
        <w:jc w:val="center"/>
      </w:pPr>
    </w:p>
    <w:p w:rsidR="003B734C" w:rsidRPr="00081BFC" w:rsidRDefault="003B734C" w:rsidP="003B734C">
      <w:pPr>
        <w:pStyle w:val="Default"/>
        <w:suppressAutoHyphens/>
        <w:jc w:val="center"/>
      </w:pPr>
      <w:r w:rsidRPr="00081BFC">
        <w:t>4.</w:t>
      </w:r>
      <w:r>
        <w:t xml:space="preserve"> </w:t>
      </w:r>
      <w:r w:rsidRPr="00081BFC">
        <w:t xml:space="preserve">Мероприятия в составе </w:t>
      </w:r>
      <w:r>
        <w:t>П</w:t>
      </w:r>
      <w:r w:rsidRPr="00081BFC">
        <w:t>рограммы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734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Основным мероприятием </w:t>
      </w:r>
      <w:r>
        <w:rPr>
          <w:rFonts w:ascii="Times New Roman" w:hAnsi="Times New Roman"/>
          <w:sz w:val="24"/>
          <w:szCs w:val="24"/>
        </w:rPr>
        <w:t>Программы</w:t>
      </w:r>
      <w:r w:rsidRPr="00E01FF6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«Развитие физической культуры и спорта». Развитие физической культуры и спорта предполагает </w:t>
      </w:r>
      <w:r w:rsidRPr="00E01FF6">
        <w:rPr>
          <w:rFonts w:ascii="Times New Roman" w:hAnsi="Times New Roman"/>
          <w:sz w:val="24"/>
          <w:szCs w:val="24"/>
        </w:rPr>
        <w:t xml:space="preserve">совершенствование системы проведения физкультурно-спортивных мероприятий в </w:t>
      </w:r>
      <w:r>
        <w:rPr>
          <w:rFonts w:ascii="Times New Roman" w:hAnsi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Ленинградской области</w:t>
      </w:r>
      <w:r w:rsidRPr="00E01FF6">
        <w:rPr>
          <w:rFonts w:ascii="Times New Roman" w:hAnsi="Times New Roman"/>
          <w:sz w:val="24"/>
          <w:szCs w:val="24"/>
        </w:rPr>
        <w:t xml:space="preserve"> и обеспечение участия команд </w:t>
      </w:r>
      <w:r>
        <w:rPr>
          <w:rFonts w:ascii="Times New Roman" w:hAnsi="Times New Roman"/>
          <w:sz w:val="24"/>
          <w:szCs w:val="24"/>
        </w:rPr>
        <w:t>поселения</w:t>
      </w:r>
      <w:r w:rsidRPr="00E01FF6">
        <w:rPr>
          <w:rFonts w:ascii="Times New Roman" w:hAnsi="Times New Roman"/>
          <w:sz w:val="24"/>
          <w:szCs w:val="24"/>
        </w:rPr>
        <w:t xml:space="preserve"> в физкультурных и спортивных мероприятиях Ленинградской области. </w:t>
      </w:r>
    </w:p>
    <w:p w:rsidR="003B734C" w:rsidRPr="00E01FF6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Основные направления реализации мероприяти</w:t>
      </w:r>
      <w:r>
        <w:rPr>
          <w:rFonts w:ascii="Times New Roman" w:hAnsi="Times New Roman"/>
          <w:sz w:val="24"/>
          <w:szCs w:val="24"/>
        </w:rPr>
        <w:t>й Программы</w:t>
      </w:r>
      <w:r w:rsidRPr="00E01FF6">
        <w:rPr>
          <w:rFonts w:ascii="Times New Roman" w:hAnsi="Times New Roman"/>
          <w:sz w:val="24"/>
          <w:szCs w:val="24"/>
        </w:rPr>
        <w:t>: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1BFC">
        <w:rPr>
          <w:rFonts w:ascii="Times New Roman" w:hAnsi="Times New Roman"/>
          <w:sz w:val="24"/>
          <w:szCs w:val="24"/>
        </w:rPr>
        <w:t>Организация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BFC">
        <w:rPr>
          <w:rFonts w:ascii="Times New Roman" w:hAnsi="Times New Roman"/>
          <w:sz w:val="24"/>
          <w:szCs w:val="24"/>
        </w:rPr>
        <w:t>физкультурно-спортивных меропри</w:t>
      </w:r>
      <w:r>
        <w:rPr>
          <w:rFonts w:ascii="Times New Roman" w:hAnsi="Times New Roman"/>
          <w:sz w:val="24"/>
          <w:szCs w:val="24"/>
        </w:rPr>
        <w:t>ятий среди всех групп населения на территории поселения.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В рамках данного направления планируется проведение следующих мероприятий: </w:t>
      </w:r>
    </w:p>
    <w:p w:rsidR="003B734C" w:rsidRPr="00081BF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081BFC">
        <w:rPr>
          <w:rFonts w:ascii="Times New Roman" w:hAnsi="Times New Roman"/>
          <w:sz w:val="24"/>
          <w:szCs w:val="24"/>
        </w:rPr>
        <w:t xml:space="preserve">проведения физкультурно-спортивных мероприятий среди всех групп населения </w:t>
      </w:r>
      <w:r>
        <w:rPr>
          <w:rFonts w:ascii="Times New Roman" w:hAnsi="Times New Roman"/>
          <w:sz w:val="24"/>
          <w:szCs w:val="24"/>
        </w:rPr>
        <w:t xml:space="preserve">на территории поселения </w:t>
      </w:r>
      <w:r w:rsidRPr="00081BFC">
        <w:rPr>
          <w:rFonts w:ascii="Times New Roman" w:hAnsi="Times New Roman"/>
          <w:sz w:val="24"/>
          <w:szCs w:val="24"/>
        </w:rPr>
        <w:t>(в том числе по выполнению нормативов ВФСК ГТО)</w:t>
      </w:r>
      <w:r>
        <w:rPr>
          <w:rFonts w:ascii="Times New Roman" w:hAnsi="Times New Roman"/>
          <w:sz w:val="24"/>
          <w:szCs w:val="24"/>
        </w:rPr>
        <w:t>;</w:t>
      </w:r>
    </w:p>
    <w:p w:rsidR="003B734C" w:rsidRPr="005B34AD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4AD">
        <w:rPr>
          <w:rFonts w:ascii="Times New Roman" w:hAnsi="Times New Roman"/>
          <w:sz w:val="24"/>
          <w:szCs w:val="24"/>
        </w:rPr>
        <w:t>Медицинское сопровождение официальных физкультурно-спортивных мероприятий Тосненского района (в том числе по выполнению нормативов ВФСК ГТО);</w:t>
      </w:r>
    </w:p>
    <w:p w:rsidR="003B734C" w:rsidRPr="00081BF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>Материально-техническое обеспечение физкультурно-спортивной деятельности (приобретение спортивного инвентаря, оборудования, экипировки</w:t>
      </w:r>
      <w:r>
        <w:rPr>
          <w:rFonts w:ascii="Times New Roman" w:hAnsi="Times New Roman"/>
          <w:sz w:val="24"/>
          <w:szCs w:val="24"/>
        </w:rPr>
        <w:t>);</w:t>
      </w:r>
    </w:p>
    <w:p w:rsidR="003B734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Пропаганда физической культуры, спорта и здорового образа жизни (печатная продукция по пропаганде </w:t>
      </w:r>
      <w:r>
        <w:rPr>
          <w:rFonts w:ascii="Times New Roman" w:hAnsi="Times New Roman"/>
          <w:sz w:val="24"/>
          <w:szCs w:val="24"/>
        </w:rPr>
        <w:t>ЗОЖ, ВФСК ГТО (баннеры, листовки, буклеты и т.д.</w:t>
      </w:r>
      <w:r w:rsidRPr="00081BFC">
        <w:rPr>
          <w:rFonts w:ascii="Times New Roman" w:hAnsi="Times New Roman"/>
          <w:sz w:val="24"/>
          <w:szCs w:val="24"/>
        </w:rPr>
        <w:t>)</w:t>
      </w:r>
    </w:p>
    <w:p w:rsidR="003B734C" w:rsidRPr="00081BF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81BFC">
        <w:rPr>
          <w:rFonts w:ascii="Times New Roman" w:hAnsi="Times New Roman"/>
          <w:sz w:val="24"/>
          <w:szCs w:val="24"/>
        </w:rPr>
        <w:t xml:space="preserve">Организация подготовки и участия команд </w:t>
      </w:r>
      <w:r>
        <w:rPr>
          <w:rFonts w:ascii="Times New Roman" w:hAnsi="Times New Roman"/>
          <w:sz w:val="24"/>
          <w:szCs w:val="24"/>
        </w:rPr>
        <w:t>Ульяновского городского поселения в районных и региональных соревнованиях.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>В рамках данного направления планируется проведение следующих мероприятий:</w:t>
      </w:r>
    </w:p>
    <w:p w:rsidR="003B734C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и проведение спортивных сборов, в том числе выездных, для команд Ульяновского городского поселения по различным видам спорта</w:t>
      </w:r>
      <w:r w:rsidRPr="00081BFC">
        <w:rPr>
          <w:rFonts w:ascii="Times New Roman" w:hAnsi="Times New Roman"/>
          <w:sz w:val="24"/>
          <w:szCs w:val="24"/>
        </w:rPr>
        <w:t>;</w:t>
      </w:r>
    </w:p>
    <w:p w:rsidR="003B734C" w:rsidRPr="005B34AD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B34AD">
        <w:rPr>
          <w:rFonts w:ascii="Times New Roman" w:hAnsi="Times New Roman"/>
          <w:sz w:val="24"/>
          <w:szCs w:val="24"/>
        </w:rPr>
        <w:t>беспечение подготовки и участи</w:t>
      </w:r>
      <w:r>
        <w:rPr>
          <w:rFonts w:ascii="Times New Roman" w:hAnsi="Times New Roman"/>
          <w:sz w:val="24"/>
          <w:szCs w:val="24"/>
        </w:rPr>
        <w:t>я</w:t>
      </w:r>
      <w:r w:rsidRPr="005B34AD">
        <w:rPr>
          <w:rFonts w:ascii="Times New Roman" w:hAnsi="Times New Roman"/>
          <w:sz w:val="24"/>
          <w:szCs w:val="24"/>
        </w:rPr>
        <w:t xml:space="preserve"> сборных команд в районных, областных </w:t>
      </w:r>
      <w:r>
        <w:rPr>
          <w:rFonts w:ascii="Times New Roman" w:hAnsi="Times New Roman"/>
          <w:sz w:val="24"/>
          <w:szCs w:val="24"/>
        </w:rPr>
        <w:t>физкультурно-</w:t>
      </w:r>
      <w:r w:rsidRPr="005B34AD">
        <w:rPr>
          <w:rFonts w:ascii="Times New Roman" w:hAnsi="Times New Roman"/>
          <w:sz w:val="24"/>
          <w:szCs w:val="24"/>
        </w:rPr>
        <w:t xml:space="preserve">спортивных соревнованиях, </w:t>
      </w:r>
      <w:r>
        <w:rPr>
          <w:rFonts w:ascii="Times New Roman" w:hAnsi="Times New Roman"/>
          <w:sz w:val="24"/>
          <w:szCs w:val="24"/>
        </w:rPr>
        <w:t>спортивно-</w:t>
      </w:r>
      <w:r w:rsidRPr="005B34AD">
        <w:rPr>
          <w:rFonts w:ascii="Times New Roman" w:hAnsi="Times New Roman"/>
          <w:sz w:val="24"/>
          <w:szCs w:val="24"/>
        </w:rPr>
        <w:t>турист</w:t>
      </w:r>
      <w:r>
        <w:rPr>
          <w:rFonts w:ascii="Times New Roman" w:hAnsi="Times New Roman"/>
          <w:sz w:val="24"/>
          <w:szCs w:val="24"/>
        </w:rPr>
        <w:t>ских</w:t>
      </w:r>
      <w:r w:rsidRPr="005B34AD">
        <w:rPr>
          <w:rFonts w:ascii="Times New Roman" w:hAnsi="Times New Roman"/>
          <w:sz w:val="24"/>
          <w:szCs w:val="24"/>
        </w:rPr>
        <w:t xml:space="preserve"> слетах</w:t>
      </w:r>
      <w:r>
        <w:rPr>
          <w:rFonts w:ascii="Times New Roman" w:hAnsi="Times New Roman"/>
          <w:sz w:val="24"/>
          <w:szCs w:val="24"/>
        </w:rPr>
        <w:t>;</w:t>
      </w:r>
    </w:p>
    <w:p w:rsidR="003B734C" w:rsidRPr="00081BFC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81BFC">
        <w:rPr>
          <w:rFonts w:ascii="Times New Roman" w:hAnsi="Times New Roman"/>
          <w:sz w:val="24"/>
          <w:szCs w:val="24"/>
        </w:rPr>
        <w:t>формление официальной заявки по установленной форме с визой врача специализиро</w:t>
      </w:r>
      <w:r>
        <w:rPr>
          <w:rFonts w:ascii="Times New Roman" w:hAnsi="Times New Roman"/>
          <w:sz w:val="24"/>
          <w:szCs w:val="24"/>
        </w:rPr>
        <w:t>ванного медицинского учреждения.</w:t>
      </w:r>
    </w:p>
    <w:p w:rsidR="003B734C" w:rsidRPr="00C80109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734C" w:rsidRPr="00081BFC" w:rsidRDefault="003B734C" w:rsidP="003B734C">
      <w:pPr>
        <w:pStyle w:val="Default"/>
        <w:suppressAutoHyphens/>
        <w:ind w:left="1440"/>
        <w:jc w:val="both"/>
      </w:pPr>
      <w:r w:rsidRPr="00081BFC">
        <w:t>5. Ресурсное (финансовое) обеспечение муниципальной программы</w:t>
      </w:r>
    </w:p>
    <w:p w:rsidR="003B734C" w:rsidRPr="00504DCA" w:rsidRDefault="003B734C" w:rsidP="003B734C">
      <w:pPr>
        <w:pStyle w:val="Default"/>
        <w:suppressAutoHyphens/>
        <w:ind w:left="1440"/>
        <w:jc w:val="both"/>
        <w:rPr>
          <w:b/>
          <w:sz w:val="22"/>
          <w:szCs w:val="22"/>
        </w:rPr>
      </w:pPr>
    </w:p>
    <w:p w:rsidR="003B734C" w:rsidRPr="00D46B55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B55">
        <w:rPr>
          <w:rFonts w:ascii="Times New Roman" w:hAnsi="Times New Roman"/>
          <w:sz w:val="24"/>
          <w:szCs w:val="24"/>
        </w:rPr>
        <w:t>Финансовое обеспечение реализации Программы составляет 1</w:t>
      </w:r>
      <w:r>
        <w:rPr>
          <w:rFonts w:ascii="Times New Roman" w:hAnsi="Times New Roman"/>
          <w:sz w:val="24"/>
          <w:szCs w:val="24"/>
        </w:rPr>
        <w:t xml:space="preserve"> 60</w:t>
      </w:r>
      <w:r w:rsidRPr="00D46B55">
        <w:rPr>
          <w:rFonts w:ascii="Times New Roman" w:hAnsi="Times New Roman"/>
          <w:sz w:val="24"/>
          <w:szCs w:val="24"/>
        </w:rPr>
        <w:t>0,00 тыс. рублей за счет средств местного бюджета Ульяновского городского поселения Тосненского района Ленинградской области</w:t>
      </w:r>
    </w:p>
    <w:p w:rsidR="003B734C" w:rsidRPr="00D46B55" w:rsidRDefault="003B734C" w:rsidP="003B734C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B55">
        <w:rPr>
          <w:rFonts w:ascii="Times New Roman" w:hAnsi="Times New Roman"/>
          <w:sz w:val="24"/>
          <w:szCs w:val="24"/>
        </w:rPr>
        <w:t>По годам:</w:t>
      </w:r>
      <w:r w:rsidRPr="00D46B55">
        <w:rPr>
          <w:rFonts w:ascii="Times New Roman" w:hAnsi="Times New Roman"/>
          <w:sz w:val="24"/>
          <w:szCs w:val="24"/>
        </w:rPr>
        <w:tab/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</w:t>
      </w:r>
      <w:r w:rsidR="003B734C">
        <w:rPr>
          <w:rFonts w:ascii="Times New Roman" w:hAnsi="Times New Roman"/>
          <w:sz w:val="24"/>
          <w:szCs w:val="24"/>
        </w:rPr>
        <w:t>40</w:t>
      </w:r>
      <w:r w:rsidR="003B734C" w:rsidRPr="00D46B55">
        <w:rPr>
          <w:rFonts w:ascii="Times New Roman" w:hAnsi="Times New Roman"/>
          <w:sz w:val="24"/>
          <w:szCs w:val="24"/>
        </w:rPr>
        <w:t>0,00 тыс. рублей;</w:t>
      </w:r>
    </w:p>
    <w:p w:rsidR="003B734C" w:rsidRPr="00D46B55" w:rsidRDefault="00CD0EF1" w:rsidP="003B734C">
      <w:pPr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  <w:r w:rsidR="003B734C" w:rsidRPr="00D46B55">
        <w:rPr>
          <w:rFonts w:ascii="Times New Roman" w:hAnsi="Times New Roman"/>
          <w:sz w:val="24"/>
          <w:szCs w:val="24"/>
        </w:rPr>
        <w:tab/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Суммы и источники финансирования мероприятий в рамках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 xml:space="preserve">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 xml:space="preserve">риложении 3 к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>рограмме.</w:t>
      </w:r>
    </w:p>
    <w:p w:rsidR="003B734C" w:rsidRDefault="003B734C" w:rsidP="003B734C">
      <w:pPr>
        <w:pStyle w:val="Default"/>
        <w:suppressAutoHyphens/>
        <w:jc w:val="both"/>
      </w:pPr>
    </w:p>
    <w:p w:rsidR="003B734C" w:rsidRPr="009A337E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B734C" w:rsidRPr="009A337E" w:rsidSect="00D900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34C" w:rsidRPr="00D92BCF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D92BCF">
        <w:rPr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CD0EF1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D92BCF">
        <w:rPr>
          <w:sz w:val="24"/>
          <w:szCs w:val="24"/>
          <w:lang w:eastAsia="ru-RU"/>
        </w:rPr>
        <w:t>и их значениях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6189"/>
        <w:gridCol w:w="1047"/>
        <w:gridCol w:w="1499"/>
        <w:gridCol w:w="1499"/>
        <w:gridCol w:w="1499"/>
        <w:gridCol w:w="1365"/>
        <w:gridCol w:w="1223"/>
      </w:tblGrid>
      <w:tr w:rsidR="003B734C" w:rsidRPr="0064616B" w:rsidTr="00D3656C">
        <w:trPr>
          <w:trHeight w:val="360"/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(индикатор)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(наименование)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34C" w:rsidRPr="0064616B" w:rsidTr="00D3656C">
        <w:trPr>
          <w:trHeight w:val="371"/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3B7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B734C" w:rsidRPr="0064616B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237B0">
              <w:rPr>
                <w:rFonts w:ascii="Times New Roman" w:hAnsi="Times New Roman"/>
                <w:color w:val="000000"/>
              </w:rPr>
              <w:t xml:space="preserve">Развитие физической культуры и спорта в Ульяновском городском поселении Тосненского района </w:t>
            </w:r>
            <w:r w:rsidR="00CD0EF1">
              <w:rPr>
                <w:rFonts w:ascii="Times New Roman" w:hAnsi="Times New Roman"/>
                <w:color w:val="000000"/>
              </w:rPr>
              <w:t>Ленинградской области на 2021 – 2024</w:t>
            </w:r>
            <w:r w:rsidRPr="004237B0">
              <w:rPr>
                <w:rFonts w:ascii="Times New Roman" w:hAnsi="Times New Roman"/>
                <w:color w:val="000000"/>
              </w:rPr>
              <w:t xml:space="preserve"> годы</w:t>
            </w:r>
            <w:r w:rsidRPr="00D92BCF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92BCF">
              <w:rPr>
                <w:rFonts w:ascii="Times New Roman" w:hAnsi="Times New Roman"/>
                <w:color w:val="000000"/>
              </w:rPr>
              <w:t>Развитие физической культуры и спорта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Доля населения, систематически занимающегося физической культурой и спортом в </w:t>
            </w:r>
            <w:r>
              <w:rPr>
                <w:rFonts w:ascii="Times New Roman" w:hAnsi="Times New Roman" w:cs="Times New Roman"/>
                <w:szCs w:val="22"/>
              </w:rPr>
              <w:t xml:space="preserve">Ульяновском городском поселении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14,4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tabs>
                <w:tab w:val="left" w:pos="52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 в </w:t>
            </w:r>
            <w:r>
              <w:rPr>
                <w:rFonts w:ascii="Times New Roman" w:hAnsi="Times New Roman"/>
              </w:rPr>
              <w:t>Ульяновском городском поселении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22,5</w:t>
            </w:r>
          </w:p>
        </w:tc>
      </w:tr>
    </w:tbl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B734C" w:rsidSect="0009129F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BCF">
        <w:rPr>
          <w:rFonts w:ascii="Times New Roman" w:eastAsia="Times New Roman" w:hAnsi="Times New Roman"/>
          <w:sz w:val="24"/>
          <w:szCs w:val="24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D232D2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7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370"/>
        <w:gridCol w:w="617"/>
        <w:gridCol w:w="1701"/>
        <w:gridCol w:w="1133"/>
        <w:gridCol w:w="3102"/>
        <w:gridCol w:w="868"/>
        <w:gridCol w:w="1701"/>
        <w:gridCol w:w="1418"/>
        <w:gridCol w:w="1331"/>
      </w:tblGrid>
      <w:tr w:rsidR="003B734C" w:rsidRPr="00EC6450" w:rsidTr="00D3656C">
        <w:trPr>
          <w:trHeight w:val="1120"/>
          <w:tblCellSpacing w:w="5" w:type="nil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Временные  характеристики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Алгоритм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формирования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(формула)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методические пояснения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Базовые 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</w:t>
            </w:r>
          </w:p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наблюдения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3B734C" w:rsidRPr="00EC6450" w:rsidTr="00D3656C">
        <w:trPr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734C" w:rsidRPr="00EC6450" w:rsidTr="00D3656C">
        <w:trPr>
          <w:trHeight w:val="320"/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 xml:space="preserve"> 1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Доля населения, систематически занимающегося физической культурой и спортом в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Тосненском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районе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Определяет процент занимающихся физической культурой и спортом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ежегодно по состоянию на 31 декабря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=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x 100%,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- доля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занимающихся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населения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734C" w:rsidRPr="00D92BCF" w:rsidRDefault="00D232D2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периодическая (годовая) отчетность, фор</w:t>
            </w:r>
            <w:r>
              <w:rPr>
                <w:rFonts w:ascii="Times New Roman" w:hAnsi="Times New Roman" w:cs="Times New Roman"/>
                <w:szCs w:val="22"/>
              </w:rPr>
              <w:t>ма №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1-ФК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Население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Ульяновского городского поселения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Периодическая отчетность, </w:t>
            </w:r>
            <w:r w:rsidRPr="00D92BCF">
              <w:rPr>
                <w:rFonts w:ascii="Times New Roman" w:hAnsi="Times New Roman" w:cs="Times New Roman"/>
                <w:szCs w:val="22"/>
              </w:rPr>
              <w:t>сплошное наблюдение</w:t>
            </w:r>
          </w:p>
        </w:tc>
      </w:tr>
      <w:tr w:rsidR="003B734C" w:rsidRPr="00EC6450" w:rsidTr="00D3656C">
        <w:trPr>
          <w:trHeight w:val="320"/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 в </w:t>
            </w:r>
            <w:r>
              <w:rPr>
                <w:rFonts w:ascii="Times New Roman" w:hAnsi="Times New Roman"/>
              </w:rPr>
              <w:t>Ульяновском городском поселении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Определяет процент обучающихся, занимающихся физической культурой и спортом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ежегодно по состоянию на 31 декабря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=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x 100%,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 - доля обучающихся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,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обучающихся,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– общая численность обучающ</w:t>
            </w:r>
            <w:r>
              <w:rPr>
                <w:rFonts w:ascii="Times New Roman" w:hAnsi="Times New Roman" w:cs="Times New Roman"/>
                <w:szCs w:val="22"/>
              </w:rPr>
              <w:t>ихся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734C" w:rsidRPr="00D92BCF" w:rsidRDefault="00D232D2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периодическая (годовая) отчетность, форма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1-ФК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Население </w:t>
            </w:r>
            <w:r>
              <w:rPr>
                <w:rFonts w:ascii="Times New Roman" w:hAnsi="Times New Roman" w:cs="Times New Roman"/>
                <w:szCs w:val="22"/>
              </w:rPr>
              <w:t>Ульяновского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Периодическая отчетность, </w:t>
            </w:r>
            <w:r w:rsidRPr="00D92BCF">
              <w:rPr>
                <w:rFonts w:ascii="Times New Roman" w:hAnsi="Times New Roman" w:cs="Times New Roman"/>
                <w:szCs w:val="22"/>
              </w:rPr>
              <w:t>сплошное наблюдение</w:t>
            </w:r>
          </w:p>
        </w:tc>
      </w:tr>
    </w:tbl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3B734C" w:rsidSect="00C132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</w:p>
    <w:p w:rsidR="003B734C" w:rsidRPr="00843FD9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843FD9">
        <w:rPr>
          <w:sz w:val="24"/>
          <w:szCs w:val="24"/>
        </w:rPr>
        <w:t>План реализации муниципальной программы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D232D2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</w:p>
    <w:tbl>
      <w:tblPr>
        <w:tblpPr w:leftFromText="180" w:rightFromText="180" w:bottomFromText="200" w:vertAnchor="page" w:horzAnchor="margin" w:tblpXSpec="center" w:tblpY="27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931"/>
        <w:gridCol w:w="667"/>
        <w:gridCol w:w="964"/>
        <w:gridCol w:w="936"/>
        <w:gridCol w:w="759"/>
        <w:gridCol w:w="675"/>
        <w:gridCol w:w="518"/>
        <w:gridCol w:w="1473"/>
        <w:gridCol w:w="1084"/>
      </w:tblGrid>
      <w:tr w:rsidR="003B734C" w:rsidRPr="00495716" w:rsidTr="00D3656C">
        <w:trPr>
          <w:trHeight w:val="28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муниципальной программы, подпрограммы, мероприятий программы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Сроки финансирования мероприятия (по годам)</w:t>
            </w:r>
          </w:p>
        </w:tc>
        <w:tc>
          <w:tcPr>
            <w:tcW w:w="2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объемы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 исполнитель (ОИВ), соисполнитель, участник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3B734C" w:rsidRPr="00495716" w:rsidTr="00D3656C">
        <w:trPr>
          <w:trHeight w:val="27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734C" w:rsidRPr="00495716" w:rsidTr="00D3656C">
        <w:trPr>
          <w:trHeight w:val="52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Федеральный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Областной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734C" w:rsidRPr="00495716" w:rsidTr="00D3656C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B734C" w:rsidRPr="00495716" w:rsidTr="00D3656C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pStyle w:val="a3"/>
              <w:suppressAutoHyphens/>
              <w:jc w:val="center"/>
            </w:pPr>
            <w:r w:rsidRPr="00495716">
              <w:t>Муниципальная программа</w:t>
            </w:r>
          </w:p>
          <w:p w:rsidR="003B734C" w:rsidRPr="00675A6E" w:rsidRDefault="003B734C" w:rsidP="00D3656C">
            <w:pPr>
              <w:pStyle w:val="a3"/>
              <w:suppressAutoHyphens/>
              <w:jc w:val="center"/>
            </w:pPr>
            <w:r w:rsidRPr="00675A6E">
              <w:t>«Развитие физической культуры и спорта в Ульяновском городском поселении Тосненского райо</w:t>
            </w:r>
            <w:r w:rsidR="00D232D2">
              <w:t>на Ленинградской области на 2011 – 2024</w:t>
            </w:r>
            <w:r w:rsidRPr="00675A6E">
              <w:t xml:space="preserve"> годы»</w:t>
            </w:r>
          </w:p>
        </w:tc>
      </w:tr>
      <w:tr w:rsidR="003B734C" w:rsidRPr="00495716" w:rsidTr="00D3656C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3339D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9DC">
              <w:rPr>
                <w:rFonts w:ascii="Times New Roman" w:hAnsi="Times New Roman"/>
                <w:bCs/>
                <w:sz w:val="16"/>
                <w:szCs w:val="16"/>
              </w:rPr>
              <w:t xml:space="preserve">Ю.Р. Васильева - ведущий специалист сектора делопроизводства и кадров; МКУК «ТКЦ «Саблино»; </w:t>
            </w:r>
            <w:r w:rsidRPr="003339DC">
              <w:rPr>
                <w:rFonts w:ascii="Times New Roman" w:hAnsi="Times New Roman"/>
                <w:sz w:val="16"/>
                <w:szCs w:val="16"/>
              </w:rPr>
              <w:t>МКОУДОД «ДДТ п. Ульяновка»; МКОУ «Ульяновская СОШ № 1»; МКОУ «</w:t>
            </w:r>
            <w:proofErr w:type="spellStart"/>
            <w:r w:rsidRPr="003339DC">
              <w:rPr>
                <w:rFonts w:ascii="Times New Roman" w:hAnsi="Times New Roman"/>
                <w:sz w:val="16"/>
                <w:szCs w:val="16"/>
              </w:rPr>
              <w:t>Саблинская</w:t>
            </w:r>
            <w:proofErr w:type="spellEnd"/>
            <w:r w:rsidRPr="003339DC">
              <w:rPr>
                <w:rFonts w:ascii="Times New Roman" w:hAnsi="Times New Roman"/>
                <w:sz w:val="16"/>
                <w:szCs w:val="16"/>
              </w:rPr>
              <w:t xml:space="preserve"> СОШ №1»; спортивные клубы и любительские сборные команды Ульяновского городского поселения по отдельным видам спорта; спортивный актив поселения; профсоюзные орга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низации и </w:t>
            </w:r>
            <w:r w:rsidRPr="003339DC">
              <w:rPr>
                <w:rFonts w:ascii="Times New Roman" w:hAnsi="Times New Roman"/>
                <w:sz w:val="16"/>
                <w:szCs w:val="16"/>
              </w:rPr>
              <w:t>активы предприятий и учреждений Ульяновского городского поселения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43FD9"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Ульяновского городского поселения</w:t>
            </w:r>
            <w:r w:rsidRPr="00843FD9">
              <w:rPr>
                <w:rFonts w:ascii="Times New Roman" w:eastAsia="Times New Roman" w:hAnsi="Times New Roman"/>
              </w:rPr>
              <w:t xml:space="preserve"> Тоснен</w:t>
            </w:r>
            <w:r>
              <w:rPr>
                <w:rFonts w:ascii="Times New Roman" w:eastAsia="Times New Roman" w:hAnsi="Times New Roman"/>
              </w:rPr>
              <w:t>ского</w:t>
            </w:r>
            <w:r w:rsidRPr="00843FD9">
              <w:rPr>
                <w:rFonts w:ascii="Times New Roman" w:eastAsia="Times New Roman" w:hAnsi="Times New Roman"/>
              </w:rPr>
              <w:t xml:space="preserve"> район</w:t>
            </w:r>
            <w:r>
              <w:rPr>
                <w:rFonts w:ascii="Times New Roman" w:eastAsia="Times New Roman" w:hAnsi="Times New Roman"/>
              </w:rPr>
              <w:t>а</w:t>
            </w:r>
            <w:r w:rsidRPr="00843FD9">
              <w:rPr>
                <w:rFonts w:ascii="Times New Roman" w:eastAsia="Times New Roman" w:hAnsi="Times New Roman"/>
              </w:rPr>
              <w:t xml:space="preserve"> Ленинградской области</w:t>
            </w:r>
          </w:p>
        </w:tc>
      </w:tr>
      <w:tr w:rsidR="003B734C" w:rsidRPr="00495716" w:rsidTr="00D3656C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3B734C" w:rsidRDefault="003B734C" w:rsidP="00D3656C">
            <w:pPr>
              <w:rPr>
                <w:rFonts w:ascii="Times New Roman" w:hAnsi="Times New Roman"/>
              </w:rPr>
            </w:pPr>
          </w:p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</w:rPr>
              <w:t>Организация проведения физкультурно-спортивных мероприятий среди всех групп населения на территории поселения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3339D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B734C" w:rsidRPr="00495716" w:rsidTr="00D3656C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Организация подготовки и участия команд Ульяновского городского поселения в районных и региональных соревнованиях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>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B734C" w:rsidRPr="00495716" w:rsidTr="00D3656C">
        <w:trPr>
          <w:trHeight w:val="300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1 600,00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1 600,00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52149" w:rsidRDefault="00352149"/>
    <w:sectPr w:rsidR="0035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7F9"/>
    <w:multiLevelType w:val="hybridMultilevel"/>
    <w:tmpl w:val="7BBA212C"/>
    <w:lvl w:ilvl="0" w:tplc="DCBEE28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991E86"/>
    <w:multiLevelType w:val="hybridMultilevel"/>
    <w:tmpl w:val="5C6E575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9074C"/>
    <w:multiLevelType w:val="hybridMultilevel"/>
    <w:tmpl w:val="507AF19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038"/>
    <w:multiLevelType w:val="hybridMultilevel"/>
    <w:tmpl w:val="D96CA96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E0"/>
    <w:rsid w:val="000A17E0"/>
    <w:rsid w:val="00104100"/>
    <w:rsid w:val="001505A2"/>
    <w:rsid w:val="001A4B9F"/>
    <w:rsid w:val="001D1536"/>
    <w:rsid w:val="001D4A4B"/>
    <w:rsid w:val="002403CE"/>
    <w:rsid w:val="002A5E38"/>
    <w:rsid w:val="00352149"/>
    <w:rsid w:val="00396525"/>
    <w:rsid w:val="003B734C"/>
    <w:rsid w:val="003D352E"/>
    <w:rsid w:val="003F6B71"/>
    <w:rsid w:val="005359CD"/>
    <w:rsid w:val="00555FED"/>
    <w:rsid w:val="00830531"/>
    <w:rsid w:val="00971E2A"/>
    <w:rsid w:val="00C848C0"/>
    <w:rsid w:val="00CD0EF1"/>
    <w:rsid w:val="00D232D2"/>
    <w:rsid w:val="00D86F16"/>
    <w:rsid w:val="00DC17ED"/>
    <w:rsid w:val="00E27F64"/>
    <w:rsid w:val="00EB3D78"/>
    <w:rsid w:val="00EC79F6"/>
    <w:rsid w:val="00F1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9143-75D9-4E52-B34D-FFCFDF9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4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B734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3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uiPriority w:val="1"/>
    <w:qFormat/>
    <w:rsid w:val="003B734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B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Normal">
    <w:name w:val="ConsNormal Знак"/>
    <w:link w:val="ConsNormal0"/>
    <w:rsid w:val="003B734C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3B734C"/>
    <w:pPr>
      <w:widowControl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3B7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cp:lastPrinted>2020-09-29T05:53:00Z</cp:lastPrinted>
  <dcterms:created xsi:type="dcterms:W3CDTF">2020-10-02T07:07:00Z</dcterms:created>
  <dcterms:modified xsi:type="dcterms:W3CDTF">2020-10-02T07:07:00Z</dcterms:modified>
</cp:coreProperties>
</file>