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4B16" w14:textId="77777777" w:rsidR="006F28EA" w:rsidRDefault="006F28EA" w:rsidP="006E61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6E61F7">
        <w:rPr>
          <w:rFonts w:ascii="Times New Roman" w:hAnsi="Times New Roman" w:cs="Times New Roman"/>
          <w:sz w:val="28"/>
          <w:szCs w:val="28"/>
        </w:rPr>
        <w:t xml:space="preserve"> и гости 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6E61F7">
        <w:rPr>
          <w:rFonts w:ascii="Times New Roman" w:hAnsi="Times New Roman" w:cs="Times New Roman"/>
          <w:sz w:val="28"/>
          <w:szCs w:val="28"/>
        </w:rPr>
        <w:t>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CAD5159" w14:textId="77777777" w:rsidR="006E61F7" w:rsidRDefault="006E61F7" w:rsidP="006E61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6B2AD" w14:textId="77777777" w:rsidR="006E61F7" w:rsidRDefault="006F28EA" w:rsidP="006E61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 сообщает, что в связи с </w:t>
      </w:r>
      <w:r w:rsidR="0045102C">
        <w:rPr>
          <w:rFonts w:ascii="Times New Roman" w:hAnsi="Times New Roman" w:cs="Times New Roman"/>
          <w:sz w:val="28"/>
          <w:szCs w:val="28"/>
        </w:rPr>
        <w:t>распоряжением</w:t>
      </w:r>
      <w:r w:rsidR="006E61F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45102C">
        <w:rPr>
          <w:rFonts w:ascii="Times New Roman" w:hAnsi="Times New Roman" w:cs="Times New Roman"/>
          <w:sz w:val="28"/>
          <w:szCs w:val="28"/>
        </w:rPr>
        <w:t xml:space="preserve"> от 09.</w:t>
      </w:r>
      <w:r w:rsidR="006E61F7">
        <w:rPr>
          <w:rFonts w:ascii="Times New Roman" w:hAnsi="Times New Roman" w:cs="Times New Roman"/>
          <w:sz w:val="28"/>
          <w:szCs w:val="28"/>
        </w:rPr>
        <w:t xml:space="preserve">11.2021 №1086-рг на территории Ульяновского городского поселения Тосненского района Ленинградской области закрыта навигация для маломерных судов на водных объектах, расположенных на территории поселения. </w:t>
      </w:r>
    </w:p>
    <w:p w14:paraId="11D16DB1" w14:textId="77777777" w:rsidR="006E61F7" w:rsidRDefault="006E61F7" w:rsidP="006E61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соблюдать данные ограничения. </w:t>
      </w:r>
    </w:p>
    <w:p w14:paraId="2A69E6C9" w14:textId="77777777" w:rsidR="006E61F7" w:rsidRDefault="006E61F7" w:rsidP="006E61F7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BC76B6F" w14:textId="7BB37F04" w:rsidR="006E61F7" w:rsidRDefault="006E61F7" w:rsidP="006E61F7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773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важением</w:t>
      </w:r>
      <w:r w:rsidR="00977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Ульяновского городского поселения Тосненского района Ленинградской области. </w:t>
      </w:r>
    </w:p>
    <w:p w14:paraId="6C7166ED" w14:textId="77777777" w:rsidR="006E61F7" w:rsidRDefault="006E61F7" w:rsidP="006E61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677A0" w14:textId="77777777" w:rsidR="006E61F7" w:rsidRPr="006F28EA" w:rsidRDefault="006E61F7" w:rsidP="006E6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E61F7" w:rsidRPr="006F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9E"/>
    <w:rsid w:val="0028037F"/>
    <w:rsid w:val="0045102C"/>
    <w:rsid w:val="006E61F7"/>
    <w:rsid w:val="006F28EA"/>
    <w:rsid w:val="009773F9"/>
    <w:rsid w:val="00E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321"/>
  <w15:docId w15:val="{3A69400A-0849-4CBC-84D6-6B24691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2021-11-15T14:28:00Z</dcterms:created>
  <dcterms:modified xsi:type="dcterms:W3CDTF">2021-11-15T14:28:00Z</dcterms:modified>
</cp:coreProperties>
</file>