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1D003C25" w:rsidR="00302EB3" w:rsidRPr="00A53AEF" w:rsidRDefault="00302EB3" w:rsidP="00C36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2"/>
        <w:gridCol w:w="3647"/>
        <w:gridCol w:w="2618"/>
        <w:gridCol w:w="526"/>
        <w:gridCol w:w="1072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217A2E27" w:rsidR="00302EB3" w:rsidRPr="00A53AEF" w:rsidRDefault="00290F06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344955B8" w:rsidR="00302EB3" w:rsidRPr="00A53AEF" w:rsidRDefault="00290F06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621</w:t>
            </w:r>
          </w:p>
        </w:tc>
      </w:tr>
    </w:tbl>
    <w:p w14:paraId="147003DA" w14:textId="77777777" w:rsidR="00CA1752" w:rsidRDefault="00CA1752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E1124" w14:textId="59346092" w:rsidR="00CA1752" w:rsidRPr="00435341" w:rsidRDefault="007F1340" w:rsidP="00435341">
      <w:pPr>
        <w:spacing w:after="0" w:line="240" w:lineRule="auto"/>
        <w:ind w:right="35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5341" w:rsidRPr="004353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 г. № 479</w:t>
      </w:r>
      <w:r w:rsidR="004353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35341" w:rsidRPr="00435341">
        <w:rPr>
          <w:rFonts w:ascii="Times New Roman" w:hAnsi="Times New Roman" w:cs="Times New Roman"/>
          <w:sz w:val="28"/>
          <w:szCs w:val="28"/>
        </w:rPr>
        <w:t>Об утверждении Положения об использовании служебного автотранспорта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6B515E" w14:textId="77777777" w:rsidR="00435341" w:rsidRDefault="00302EB3" w:rsidP="00B2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23C97038" w14:textId="63DF4D96" w:rsidR="00CA1752" w:rsidRDefault="00435341" w:rsidP="009D6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D979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№131-ФЗ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79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15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депутатов Ульяновского городского поселения Тосненского района Ленинградской области от 30.03.2006 г. № 28 «О Положении об управлении и распоряжении муниципальным имуществом Ульяновского городского поселения Тосненского района Ленинградской области»</w:t>
      </w:r>
      <w:r w:rsidR="00E8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решений  </w:t>
      </w:r>
      <w:r w:rsidRPr="00941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3F8" w:rsidRPr="009415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 Ульяновского городского поселения Тосненского района Ленинградской области</w:t>
      </w:r>
      <w:r w:rsidR="00E8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07.07.2010 № 46, от 25.102012 № 125, от 05.02.2021 № 66)</w:t>
      </w:r>
      <w:bookmarkStart w:id="0" w:name="_Hlk149117779"/>
      <w:r w:rsidR="00AF15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Ульяновского городского поселения Тосненского муниципального района Ленинградской области</w:t>
      </w:r>
      <w:r w:rsidR="000A1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bookmarkEnd w:id="0"/>
    <w:p w14:paraId="24EEEEE0" w14:textId="5173ABE4" w:rsidR="00302EB3" w:rsidRPr="00A53AEF" w:rsidRDefault="00302EB3" w:rsidP="009D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9D65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9D65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0B3DB" w14:textId="77777777" w:rsidR="002A56CA" w:rsidRDefault="007F1340" w:rsidP="00B979DD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6465F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66465F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A1752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Ульяновского городского поселения Тосненского района Ленинградской области</w:t>
      </w:r>
      <w:r w:rsidR="00824C01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CA1752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53F8" w:rsidRPr="00E85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29.12.2017 г. № 479 </w:t>
      </w:r>
      <w:r w:rsidR="00CA1752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853F8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использовании </w:t>
      </w:r>
      <w:r w:rsidR="00E853F8" w:rsidRPr="00EC7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служебного автотранспорта</w:t>
      </w:r>
      <w:r w:rsidR="00CA1752" w:rsidRPr="00EC7E6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6465F" w:rsidRPr="00EC7E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145AB2E" w14:textId="77777777" w:rsidR="00EF3C2A" w:rsidRDefault="002A56CA" w:rsidP="00B979DD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7A01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 w:rsidR="00AF15B1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Положения об использовании служебного автотранспорта изложить в следующей редакции: «1.1. Автомобиль, </w:t>
      </w:r>
      <w:r w:rsidR="00EC7E64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предоставляемый </w:t>
      </w:r>
      <w:r w:rsidR="00AF15B1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</w:t>
      </w:r>
      <w:r w:rsidR="00EC7E64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15B1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органов местного самоуправления Ульяновского городского поселения Тосненского муниципального района Ленинградской области</w:t>
      </w:r>
      <w:r w:rsid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24C01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C2A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водителю автомобиля администрации (далее – водитель администрации)</w:t>
      </w:r>
      <w:r w:rsid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B542B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администрации </w:t>
      </w:r>
      <w:r w:rsidR="00EC7E64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непосредственное управление</w:t>
      </w:r>
      <w:r w:rsid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C7E64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используемый работниками администрации </w:t>
      </w:r>
      <w:r w:rsidR="00AF15B1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управлением водителя администрации, является собственностью администрации».</w:t>
      </w:r>
    </w:p>
    <w:p w14:paraId="50AEF183" w14:textId="758B8754" w:rsidR="00EF3C2A" w:rsidRPr="0013196C" w:rsidRDefault="00EF3C2A" w:rsidP="0013196C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Пункт</w:t>
      </w:r>
      <w:r w:rsidR="00BD1179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 </w:t>
      </w:r>
      <w:r w:rsidR="0046035C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использовании служебного автотранспорта изложить в следующей редакции: «</w:t>
      </w:r>
      <w:r w:rsidR="00ED3CAC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46035C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оперативного решения вопросов, связанных с исполнением функциональных (должностных) обязанностей, и эффективного расходования средств бюджета органов местного самоуправления Ульяновского городского поселения,</w:t>
      </w:r>
      <w:r w:rsid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особых условий муниципальной службы,</w:t>
      </w:r>
      <w:r w:rsidR="0046035C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лица органов местного самоуправления Ульяновского городского поселения</w:t>
      </w:r>
      <w:r w:rsidR="0013196C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лица, в непосредственное управление которых предоставлен автомобиль</w:t>
      </w:r>
      <w:r w:rsid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035C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использовать служебный автотранспорт в </w:t>
      </w:r>
      <w:r w:rsidR="009D65A8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рабочее и </w:t>
      </w:r>
      <w:r w:rsidR="0046035C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нерабочее время, в выходные, праздничные дни, в том числе в целях следования от места постоянного жительства </w:t>
      </w:r>
      <w:r w:rsidR="005F5858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(места </w:t>
      </w:r>
      <w:r w:rsidR="0046035C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5F5858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6035C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места осуществления должностных обязанностей и обратно,</w:t>
      </w:r>
      <w:r w:rsidR="005F5858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5A8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служебных поездках, </w:t>
      </w:r>
      <w:r w:rsidR="005F5858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проезда к месту служебной командировки и обратно, расположенному</w:t>
      </w:r>
      <w:r w:rsidR="0026423B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числе, за границами субъекта (Ленинградской области), но в пределах территории </w:t>
      </w:r>
      <w:r w:rsidR="005F5858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26423B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035C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осуществлять хранение</w:t>
      </w:r>
      <w:r w:rsidR="002A56CA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стоянку</w:t>
      </w:r>
      <w:r w:rsidR="0046035C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служебного транспорта непосредственно в месте своего проживания (</w:t>
      </w:r>
      <w:r w:rsidR="0026423B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46035C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6423B"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9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687EDCA" w14:textId="77777777" w:rsidR="00617979" w:rsidRDefault="00EF3C2A" w:rsidP="00B979DD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F15B1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EC7E64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2.3</w:t>
      </w:r>
      <w:r w:rsidR="00AF15B1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использовании служебного автотранспорта изложить в следующей редакции: </w:t>
      </w:r>
      <w:r w:rsidR="00EC7E64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15B1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Право на управление автомобилем име</w:t>
      </w:r>
      <w:r w:rsidR="00BD1179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AF15B1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т: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1DA28B0" w14:textId="77777777" w:rsidR="00617979" w:rsidRDefault="00BD1179" w:rsidP="00B979D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должностные лица Ульяновского городского поселения</w:t>
      </w:r>
      <w:r w:rsidR="000B542B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bookmarkStart w:id="1" w:name="_Hlk135735153"/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</w:t>
      </w:r>
      <w:bookmarkEnd w:id="1"/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Тосненского муниципального района Ленинградской области</w:t>
      </w:r>
      <w:r w:rsidR="000B542B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глава администрации;</w:t>
      </w:r>
      <w:r w:rsid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52E53C" w14:textId="77777777" w:rsidR="00617979" w:rsidRDefault="00BD1179" w:rsidP="00B979D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15B1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водитель администрации</w:t>
      </w:r>
      <w:r w:rsidR="000B542B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ACED55A" w14:textId="4957BF4E" w:rsidR="000B542B" w:rsidRDefault="000B542B" w:rsidP="00B979DD">
      <w:pPr>
        <w:pStyle w:val="a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сотрудники администрации, в должностные обязанности котор</w:t>
      </w:r>
      <w:r w:rsidR="00ED3CAC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входит выполнение работы, связанной со служебными поездками</w:t>
      </w:r>
      <w:r w:rsidR="007318F8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29A96A0" w14:textId="69EA1529" w:rsidR="00EF3C2A" w:rsidRPr="00617979" w:rsidRDefault="00EF3C2A" w:rsidP="00B979DD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2.4 </w:t>
      </w: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использовании служебного автотранспорта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17979" w:rsidRP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должностного лица администрации» заменить словами «должностного лица </w:t>
      </w:r>
      <w:r w:rsidR="00617979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</w:t>
      </w:r>
      <w:r w:rsidR="00617979" w:rsidRP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иного сотрудника администрации»; </w:t>
      </w:r>
    </w:p>
    <w:p w14:paraId="03017B31" w14:textId="77777777" w:rsidR="00EF3C2A" w:rsidRDefault="00EF3C2A" w:rsidP="00B979DD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65A8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2.5 Положения об использовании служебного автотранспорта слова «</w:t>
      </w:r>
      <w:r w:rsidR="007318F8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9D65A8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олжностные лица, ответственные за использование автотранспорта» заменить словами «</w:t>
      </w:r>
      <w:r w:rsidR="007318F8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которым предоставлено право управления автомобилем»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2EE2C7" w14:textId="6FFF0CF5" w:rsidR="00AF15B1" w:rsidRDefault="00EF3C2A" w:rsidP="00B979DD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D3CAC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 Положения об использовании служебного автотранспорта изложить в следующей редакции: «3.1. Автомобили администрации закрепляются за должностными лицами Ульяновского городского поселения, водителем администрации и иными сотрудниками администрации, в непосредственное управление которым предоставлен автомобиль, на основании распоряжения администрации</w:t>
      </w:r>
      <w:r w:rsidR="00ED3CAC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9B1214D" w14:textId="3D9D807F" w:rsidR="00617979" w:rsidRDefault="00617979" w:rsidP="00B979DD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использовании служебного автотранспорта слова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«должностное лицо администрации» заменить словами</w:t>
      </w:r>
      <w:r w:rsidRP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«должностно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</w:t>
      </w:r>
      <w:r w:rsidRP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администрации»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4788F7" w14:textId="738A91FB" w:rsidR="00617979" w:rsidRDefault="00617979" w:rsidP="00B979DD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пункте 3.10 Положения об использовании служебного автотранспорта слова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«должностным лицом администрации» </w:t>
      </w:r>
      <w:r w:rsidRPr="00903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4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«должностным лицом Ульяновского городского поселения и иным сотрудником администрации»</w:t>
      </w:r>
      <w:r w:rsidR="0090395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6C6B38" w14:textId="12107530" w:rsidR="00903958" w:rsidRDefault="00903958" w:rsidP="00B979DD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05460">
        <w:rPr>
          <w:rFonts w:ascii="Times New Roman" w:eastAsia="Times New Roman" w:hAnsi="Times New Roman" w:cs="Times New Roman"/>
          <w:sz w:val="28"/>
          <w:szCs w:val="28"/>
          <w:lang w:eastAsia="ru-RU"/>
        </w:rPr>
        <w:t>.1 Положения об использовании служебного автотранспорта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 администрации» </w:t>
      </w:r>
      <w:r w:rsidRPr="009039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46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«должностн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10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Ульяновского городского поселения и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0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администрации»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21F17C2" w14:textId="0701A2A0" w:rsidR="00903958" w:rsidRPr="00034EFC" w:rsidRDefault="00903958" w:rsidP="00B979DD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54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0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использовании служебного автотранспорта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</w:t>
      </w:r>
      <w:r w:rsidR="00034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причинении ущерба автомобилю в случае дорожно-транспортного происшествия водитель администрации, </w:t>
      </w:r>
      <w:r w:rsidR="00034EFC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Ульяновского городского поселения и иной сотрудник администрации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непосредственное управление которому предоставлен автомобиль, и находящиеся за рулем автомобиля, обязаны:</w:t>
      </w:r>
    </w:p>
    <w:p w14:paraId="1DDF236D" w14:textId="5761F50B" w:rsidR="00903958" w:rsidRPr="00B979DD" w:rsidRDefault="00034EFC" w:rsidP="00B979DD">
      <w:pPr>
        <w:pStyle w:val="af5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B979DD">
        <w:rPr>
          <w:sz w:val="28"/>
          <w:szCs w:val="28"/>
        </w:rPr>
        <w:t xml:space="preserve">- </w:t>
      </w:r>
      <w:r w:rsidR="00903958" w:rsidRPr="00B979DD">
        <w:rPr>
          <w:sz w:val="28"/>
          <w:szCs w:val="28"/>
        </w:rPr>
        <w:t xml:space="preserve">незамедлительно вызвать на место дорожно-транспортного происшествия представителя </w:t>
      </w:r>
      <w:r w:rsidR="00DC0FA8" w:rsidRPr="00B979DD">
        <w:rPr>
          <w:sz w:val="28"/>
          <w:szCs w:val="28"/>
        </w:rPr>
        <w:t>Государственной инспекции безопасности дорожного движения Министерства внутренних дел Российской Федерации (Госавтоинспекции)</w:t>
      </w:r>
      <w:r w:rsidR="00903958" w:rsidRPr="00B979DD">
        <w:rPr>
          <w:sz w:val="28"/>
          <w:szCs w:val="28"/>
        </w:rPr>
        <w:t xml:space="preserve"> для составления акта дорожно-транспортного происшествия и выполнить другие обязанности в соответствии с </w:t>
      </w:r>
      <w:r w:rsidRPr="00B979DD">
        <w:rPr>
          <w:sz w:val="28"/>
          <w:szCs w:val="28"/>
        </w:rPr>
        <w:t>Федеральным законом от 25.04.2002 № 40-ФЗ «Об обязательном страховании гражданской ответственности владельцев транспортных средств»</w:t>
      </w:r>
      <w:r w:rsidR="00903958" w:rsidRPr="00B979DD">
        <w:rPr>
          <w:sz w:val="28"/>
          <w:szCs w:val="28"/>
        </w:rPr>
        <w:t>;</w:t>
      </w:r>
    </w:p>
    <w:p w14:paraId="145EDE0C" w14:textId="32259878" w:rsidR="00903958" w:rsidRPr="00B979DD" w:rsidRDefault="00034EFC" w:rsidP="00B979DD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958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незамедлительно поставить в известность 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главу</w:t>
      </w:r>
      <w:r w:rsidR="00903958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958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обслуживающего администрацию страхового агента;</w:t>
      </w:r>
    </w:p>
    <w:p w14:paraId="11F14042" w14:textId="7454BD2B" w:rsidR="00903958" w:rsidRPr="00B979DD" w:rsidRDefault="00034EFC" w:rsidP="00B979DD">
      <w:pPr>
        <w:tabs>
          <w:tab w:val="left" w:pos="15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03958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получить в органах 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Госавтоинспекции процессуальные документы, предусмотренные законом</w:t>
      </w:r>
      <w:r w:rsidR="00DC0FA8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оформлении ДТП (в т.ч. постановление или протокол по делу об административном правонарушении)»;</w:t>
      </w:r>
    </w:p>
    <w:p w14:paraId="658C5A0D" w14:textId="39D0C332" w:rsidR="00903958" w:rsidRDefault="00B979DD" w:rsidP="00DF7230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C0FA8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C0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8 </w:t>
      </w:r>
      <w:r w:rsidR="00DC0FA8" w:rsidRPr="001054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об использовании служебного автотранспорта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редакции: «8. </w:t>
      </w:r>
      <w:r w:rsidR="00DC0FA8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DC0FA8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непосредственное управление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C0FA8"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 автомобиль, за нарушение настоящего положения, порядка и правил использования, управления и эксплуатации автомобиля, установленных 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369DADA7" w14:textId="4185CF57" w:rsidR="00B979DD" w:rsidRPr="00B979DD" w:rsidRDefault="00B979DD" w:rsidP="00DF7230">
      <w:pPr>
        <w:pStyle w:val="af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использовании служебного автотранспорта слова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«должностное лицо администрации» заменить словами</w:t>
      </w:r>
      <w:r w:rsidRP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«должностно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Ульяновского городского поселения</w:t>
      </w:r>
      <w:r w:rsidRP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179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 администрации»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232C69" w14:textId="14492EF4" w:rsidR="00903958" w:rsidRPr="00B979DD" w:rsidRDefault="00B979DD" w:rsidP="00DF7230">
      <w:pPr>
        <w:pStyle w:val="af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об использовании служебного</w:t>
      </w:r>
      <w:r w:rsidR="00DF72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79D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автотранспорта слова «должностное лицо администрации» заменить словами «должностное лицо Ульяновского городского поселения и иной сотрудник администрации»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CBE95B" w14:textId="583A5755" w:rsidR="002A56CA" w:rsidRPr="00EF3C2A" w:rsidRDefault="002A56CA" w:rsidP="00B979DD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Сектору по вопросам муниципальной службы и кадров </w:t>
      </w:r>
      <w:r w:rsidR="00E36A3C"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правового обеспечения </w:t>
      </w:r>
      <w:r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ознакомление с настоящим постановлением заинтересованных лиц.</w:t>
      </w:r>
    </w:p>
    <w:p w14:paraId="2CB79E68" w14:textId="26A01815" w:rsidR="00501C6B" w:rsidRPr="00EF3C2A" w:rsidRDefault="002A56CA" w:rsidP="00B979DD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Сектору делопроизводства отдела правового обеспечения обеспечить размещение настоящего постановления на официальном сайте администрации в информационно-телекоммуникационной сети «Интернет» - </w:t>
      </w:r>
      <w:hyperlink r:id="rId9" w:history="1">
        <w:r w:rsidRPr="00EF3C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www.admsablino.ru</w:t>
        </w:r>
      </w:hyperlink>
      <w:r w:rsidRPr="002A56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FA67DF" w14:textId="77777777" w:rsidR="00824C01" w:rsidRPr="00EF3C2A" w:rsidRDefault="00EB6776" w:rsidP="00B979DD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</w:t>
      </w:r>
      <w:r w:rsidR="00CA1752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дня </w:t>
      </w:r>
      <w:r w:rsidR="00435341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принятия.</w:t>
      </w:r>
    </w:p>
    <w:p w14:paraId="2CF785D2" w14:textId="3EC6A52C" w:rsidR="00824C01" w:rsidRPr="005C3698" w:rsidRDefault="00824C01" w:rsidP="005C3698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</w:t>
      </w:r>
      <w:r w:rsidR="005C3698" w:rsidRPr="005C369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</w:t>
      </w:r>
      <w:r w:rsidRPr="005C3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5C369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14:paraId="767917D6" w14:textId="77777777" w:rsidR="00B979DD" w:rsidRPr="00EF3C2A" w:rsidRDefault="00B979DD" w:rsidP="00824C01">
      <w:pPr>
        <w:pStyle w:val="a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8A1A32" w14:textId="77777777" w:rsidR="00290F06" w:rsidRDefault="00290F0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7B546" w14:textId="73385117" w:rsidR="00BC5623" w:rsidRDefault="00F90AD0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302EB3" w:rsidRPr="00EF3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302EB3"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К.И. Камалетдинов</w:t>
      </w:r>
    </w:p>
    <w:p w14:paraId="4248F706" w14:textId="77777777" w:rsidR="00BD1179" w:rsidRDefault="00BD1179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A34E6D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2C8F1D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2E40E9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42969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B8F8B2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369B13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63677F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E5B6CC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082D9C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125D9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E3E0D3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A6A5F6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80C4B8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B4F65F" w14:textId="77777777" w:rsidR="00B979DD" w:rsidRDefault="00B979DD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E17E9" w14:textId="77777777" w:rsidR="00290F06" w:rsidRDefault="00290F0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9C27AA" w14:textId="77777777" w:rsidR="00290F06" w:rsidRDefault="00290F0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9F59D4" w14:textId="77777777" w:rsidR="00290F06" w:rsidRDefault="00290F0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E2D98" w14:textId="77777777" w:rsidR="00290F06" w:rsidRDefault="00290F06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0BB6A9" w14:textId="77777777" w:rsidR="00BD1179" w:rsidRDefault="00BD1179" w:rsidP="00697D8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F5A1B" w14:textId="1107F1AC" w:rsidR="00BD1179" w:rsidRPr="00290F06" w:rsidRDefault="00BD1179" w:rsidP="00697D80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5623">
        <w:rPr>
          <w:rFonts w:ascii="Times New Roman" w:eastAsia="Times New Roman" w:hAnsi="Times New Roman" w:cs="Times New Roman"/>
          <w:sz w:val="20"/>
          <w:szCs w:val="20"/>
          <w:lang w:eastAsia="ru-RU"/>
        </w:rPr>
        <w:t>Исп. Владимирова Н.А.</w:t>
      </w:r>
    </w:p>
    <w:sectPr w:rsidR="00BD1179" w:rsidRPr="00290F06" w:rsidSect="00290F06">
      <w:pgSz w:w="11906" w:h="16838"/>
      <w:pgMar w:top="1276" w:right="991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05B1E" w14:textId="77777777" w:rsidR="00F6355A" w:rsidRDefault="00F6355A" w:rsidP="00710072">
      <w:pPr>
        <w:spacing w:after="0" w:line="240" w:lineRule="auto"/>
      </w:pPr>
      <w:r>
        <w:separator/>
      </w:r>
    </w:p>
  </w:endnote>
  <w:endnote w:type="continuationSeparator" w:id="0">
    <w:p w14:paraId="6B75D1BE" w14:textId="77777777" w:rsidR="00F6355A" w:rsidRDefault="00F6355A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0E405" w14:textId="77777777" w:rsidR="00F6355A" w:rsidRDefault="00F6355A" w:rsidP="00710072">
      <w:pPr>
        <w:spacing w:after="0" w:line="240" w:lineRule="auto"/>
      </w:pPr>
      <w:r>
        <w:separator/>
      </w:r>
    </w:p>
  </w:footnote>
  <w:footnote w:type="continuationSeparator" w:id="0">
    <w:p w14:paraId="1450F83A" w14:textId="77777777" w:rsidR="00F6355A" w:rsidRDefault="00F6355A" w:rsidP="007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1B5E"/>
    <w:multiLevelType w:val="hybridMultilevel"/>
    <w:tmpl w:val="4A60B946"/>
    <w:lvl w:ilvl="0" w:tplc="EEF02BD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4F5F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B007D53"/>
    <w:multiLevelType w:val="multilevel"/>
    <w:tmpl w:val="A63A9A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11947128">
    <w:abstractNumId w:val="2"/>
  </w:num>
  <w:num w:numId="2" w16cid:durableId="1795559203">
    <w:abstractNumId w:val="0"/>
  </w:num>
  <w:num w:numId="3" w16cid:durableId="63584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34EFC"/>
    <w:rsid w:val="00057751"/>
    <w:rsid w:val="000828A2"/>
    <w:rsid w:val="0008667D"/>
    <w:rsid w:val="00094B43"/>
    <w:rsid w:val="000A16B6"/>
    <w:rsid w:val="000B542B"/>
    <w:rsid w:val="000D2EB0"/>
    <w:rsid w:val="000F19FF"/>
    <w:rsid w:val="00103B1A"/>
    <w:rsid w:val="00105460"/>
    <w:rsid w:val="0013196C"/>
    <w:rsid w:val="00155DA3"/>
    <w:rsid w:val="0016170E"/>
    <w:rsid w:val="001D674C"/>
    <w:rsid w:val="00210312"/>
    <w:rsid w:val="002302B8"/>
    <w:rsid w:val="0026423B"/>
    <w:rsid w:val="00285BDD"/>
    <w:rsid w:val="00290F06"/>
    <w:rsid w:val="002A56CA"/>
    <w:rsid w:val="002C1398"/>
    <w:rsid w:val="002D3109"/>
    <w:rsid w:val="002D6307"/>
    <w:rsid w:val="002D6D44"/>
    <w:rsid w:val="0030218A"/>
    <w:rsid w:val="00302EB3"/>
    <w:rsid w:val="00314D57"/>
    <w:rsid w:val="003162D8"/>
    <w:rsid w:val="00316741"/>
    <w:rsid w:val="00333EB0"/>
    <w:rsid w:val="00336BCD"/>
    <w:rsid w:val="00366E74"/>
    <w:rsid w:val="0038386F"/>
    <w:rsid w:val="00397523"/>
    <w:rsid w:val="003A3C3A"/>
    <w:rsid w:val="003B46D0"/>
    <w:rsid w:val="003D2260"/>
    <w:rsid w:val="003D7DC9"/>
    <w:rsid w:val="003F1CFD"/>
    <w:rsid w:val="00404FAE"/>
    <w:rsid w:val="00426197"/>
    <w:rsid w:val="00435341"/>
    <w:rsid w:val="00440047"/>
    <w:rsid w:val="00442476"/>
    <w:rsid w:val="0046035C"/>
    <w:rsid w:val="004819F9"/>
    <w:rsid w:val="00485F3E"/>
    <w:rsid w:val="004E652E"/>
    <w:rsid w:val="00501C6B"/>
    <w:rsid w:val="005035AD"/>
    <w:rsid w:val="00505357"/>
    <w:rsid w:val="00536A36"/>
    <w:rsid w:val="005501B2"/>
    <w:rsid w:val="00571C23"/>
    <w:rsid w:val="005A109E"/>
    <w:rsid w:val="005A3E8D"/>
    <w:rsid w:val="005A4397"/>
    <w:rsid w:val="005A7F64"/>
    <w:rsid w:val="005C3698"/>
    <w:rsid w:val="005C39D7"/>
    <w:rsid w:val="005D7A89"/>
    <w:rsid w:val="005E20F4"/>
    <w:rsid w:val="005E2F14"/>
    <w:rsid w:val="005F177A"/>
    <w:rsid w:val="005F5858"/>
    <w:rsid w:val="00617979"/>
    <w:rsid w:val="00661F65"/>
    <w:rsid w:val="0066465F"/>
    <w:rsid w:val="006727EF"/>
    <w:rsid w:val="00697D80"/>
    <w:rsid w:val="006D14E5"/>
    <w:rsid w:val="006E682E"/>
    <w:rsid w:val="00703AE4"/>
    <w:rsid w:val="0070742D"/>
    <w:rsid w:val="00710072"/>
    <w:rsid w:val="007318F8"/>
    <w:rsid w:val="00737CDB"/>
    <w:rsid w:val="00746C21"/>
    <w:rsid w:val="007563C4"/>
    <w:rsid w:val="00787D84"/>
    <w:rsid w:val="007A7B40"/>
    <w:rsid w:val="007B2505"/>
    <w:rsid w:val="007C22C8"/>
    <w:rsid w:val="007C4871"/>
    <w:rsid w:val="007C4C9F"/>
    <w:rsid w:val="007E1BBC"/>
    <w:rsid w:val="007E51EA"/>
    <w:rsid w:val="007F1340"/>
    <w:rsid w:val="007F5FBA"/>
    <w:rsid w:val="00824C01"/>
    <w:rsid w:val="008328E7"/>
    <w:rsid w:val="00887A01"/>
    <w:rsid w:val="008954CE"/>
    <w:rsid w:val="00903958"/>
    <w:rsid w:val="00914687"/>
    <w:rsid w:val="00963CB7"/>
    <w:rsid w:val="0098122C"/>
    <w:rsid w:val="0098228F"/>
    <w:rsid w:val="00984E9A"/>
    <w:rsid w:val="00996E7B"/>
    <w:rsid w:val="009B10C7"/>
    <w:rsid w:val="009B1A2A"/>
    <w:rsid w:val="009D65A8"/>
    <w:rsid w:val="00A26AE9"/>
    <w:rsid w:val="00A702D4"/>
    <w:rsid w:val="00A94283"/>
    <w:rsid w:val="00AD3095"/>
    <w:rsid w:val="00AE48C7"/>
    <w:rsid w:val="00AF15B1"/>
    <w:rsid w:val="00B00DF9"/>
    <w:rsid w:val="00B17DA2"/>
    <w:rsid w:val="00B2248B"/>
    <w:rsid w:val="00B31A22"/>
    <w:rsid w:val="00B416D8"/>
    <w:rsid w:val="00B42F0D"/>
    <w:rsid w:val="00B979DD"/>
    <w:rsid w:val="00BC5623"/>
    <w:rsid w:val="00BD1179"/>
    <w:rsid w:val="00BD53A5"/>
    <w:rsid w:val="00BD7113"/>
    <w:rsid w:val="00C00D15"/>
    <w:rsid w:val="00C27A31"/>
    <w:rsid w:val="00C366E1"/>
    <w:rsid w:val="00C63199"/>
    <w:rsid w:val="00C81432"/>
    <w:rsid w:val="00C91E47"/>
    <w:rsid w:val="00CA1752"/>
    <w:rsid w:val="00CA6503"/>
    <w:rsid w:val="00D234AC"/>
    <w:rsid w:val="00D32013"/>
    <w:rsid w:val="00D32C93"/>
    <w:rsid w:val="00D65055"/>
    <w:rsid w:val="00D76D36"/>
    <w:rsid w:val="00D84BA7"/>
    <w:rsid w:val="00D96CDB"/>
    <w:rsid w:val="00D97E34"/>
    <w:rsid w:val="00DC0FA8"/>
    <w:rsid w:val="00DF7230"/>
    <w:rsid w:val="00E32488"/>
    <w:rsid w:val="00E36A3C"/>
    <w:rsid w:val="00E520B5"/>
    <w:rsid w:val="00E74E2D"/>
    <w:rsid w:val="00E82603"/>
    <w:rsid w:val="00E82F3C"/>
    <w:rsid w:val="00E84338"/>
    <w:rsid w:val="00E853F8"/>
    <w:rsid w:val="00EB0DC5"/>
    <w:rsid w:val="00EB3BEE"/>
    <w:rsid w:val="00EB4E79"/>
    <w:rsid w:val="00EB6776"/>
    <w:rsid w:val="00EC2872"/>
    <w:rsid w:val="00EC7E64"/>
    <w:rsid w:val="00ED0792"/>
    <w:rsid w:val="00ED3CAC"/>
    <w:rsid w:val="00EF3C2A"/>
    <w:rsid w:val="00F44F49"/>
    <w:rsid w:val="00F6355A"/>
    <w:rsid w:val="00F65247"/>
    <w:rsid w:val="00F70214"/>
    <w:rsid w:val="00F90AD0"/>
    <w:rsid w:val="00FA7FD8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A1752"/>
    <w:pPr>
      <w:ind w:left="720"/>
      <w:contextualSpacing/>
    </w:pPr>
  </w:style>
  <w:style w:type="paragraph" w:customStyle="1" w:styleId="Heading">
    <w:name w:val="Heading"/>
    <w:uiPriority w:val="99"/>
    <w:rsid w:val="00887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C5623"/>
  </w:style>
  <w:style w:type="paragraph" w:styleId="af2">
    <w:name w:val="footer"/>
    <w:basedOn w:val="a"/>
    <w:link w:val="af3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C5623"/>
  </w:style>
  <w:style w:type="character" w:styleId="af4">
    <w:name w:val="Unresolved Mention"/>
    <w:basedOn w:val="a0"/>
    <w:uiPriority w:val="99"/>
    <w:semiHidden/>
    <w:unhideWhenUsed/>
    <w:rsid w:val="002A56CA"/>
    <w:rPr>
      <w:color w:val="605E5C"/>
      <w:shd w:val="clear" w:color="auto" w:fill="E1DFDD"/>
    </w:rPr>
  </w:style>
  <w:style w:type="paragraph" w:styleId="af5">
    <w:name w:val="Normal (Web)"/>
    <w:basedOn w:val="a"/>
    <w:uiPriority w:val="99"/>
    <w:unhideWhenUsed/>
    <w:rsid w:val="00034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sabl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471C-DD3B-4C00-A842-8539245E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4</Pages>
  <Words>1092</Words>
  <Characters>6227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Семенихина</cp:lastModifiedBy>
  <cp:revision>24</cp:revision>
  <cp:lastPrinted>2024-10-14T09:06:00Z</cp:lastPrinted>
  <dcterms:created xsi:type="dcterms:W3CDTF">2024-09-25T12:24:00Z</dcterms:created>
  <dcterms:modified xsi:type="dcterms:W3CDTF">2024-10-25T10:27:00Z</dcterms:modified>
</cp:coreProperties>
</file>