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274B59" w:rsidP="0027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4B226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B2261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274B59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663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  <w:bookmarkStart w:id="0" w:name="_GoBack"/>
      <w:bookmarkEnd w:id="0"/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0D6">
        <w:rPr>
          <w:rFonts w:ascii="Times New Roman" w:hAnsi="Times New Roman" w:cs="Times New Roman"/>
          <w:sz w:val="28"/>
          <w:szCs w:val="28"/>
        </w:rPr>
        <w:t>на основании  постановлени</w:t>
      </w:r>
      <w:r w:rsidR="00A10217" w:rsidRPr="00E550D6">
        <w:rPr>
          <w:rFonts w:ascii="Times New Roman" w:hAnsi="Times New Roman" w:cs="Times New Roman"/>
          <w:sz w:val="28"/>
          <w:szCs w:val="28"/>
        </w:rPr>
        <w:t>й</w:t>
      </w:r>
      <w:r w:rsidRPr="00E550D6">
        <w:rPr>
          <w:rFonts w:ascii="Times New Roman" w:hAnsi="Times New Roman" w:cs="Times New Roman"/>
          <w:sz w:val="28"/>
          <w:szCs w:val="28"/>
        </w:rPr>
        <w:t xml:space="preserve">  </w:t>
      </w:r>
      <w:r w:rsidR="00E550D6" w:rsidRPr="00E550D6">
        <w:rPr>
          <w:rFonts w:ascii="Times New Roman" w:hAnsi="Times New Roman" w:cs="Times New Roman"/>
          <w:sz w:val="28"/>
          <w:szCs w:val="28"/>
        </w:rPr>
        <w:t>а</w:t>
      </w:r>
      <w:r w:rsidRPr="00E550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4B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74B59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274B59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от 09</w:t>
      </w:r>
      <w:r w:rsidRPr="00E550D6">
        <w:rPr>
          <w:rFonts w:ascii="Times New Roman" w:hAnsi="Times New Roman" w:cs="Times New Roman"/>
          <w:sz w:val="28"/>
          <w:szCs w:val="28"/>
        </w:rPr>
        <w:t>.</w:t>
      </w:r>
      <w:r w:rsidR="00A10217" w:rsidRPr="00E550D6">
        <w:rPr>
          <w:rFonts w:ascii="Times New Roman" w:hAnsi="Times New Roman" w:cs="Times New Roman"/>
          <w:sz w:val="28"/>
          <w:szCs w:val="28"/>
        </w:rPr>
        <w:t>0</w:t>
      </w:r>
      <w:r w:rsidR="00274B59">
        <w:rPr>
          <w:rFonts w:ascii="Times New Roman" w:hAnsi="Times New Roman" w:cs="Times New Roman"/>
          <w:sz w:val="28"/>
          <w:szCs w:val="28"/>
        </w:rPr>
        <w:t>8</w:t>
      </w:r>
      <w:r w:rsidRPr="00E550D6">
        <w:rPr>
          <w:rFonts w:ascii="Times New Roman" w:hAnsi="Times New Roman" w:cs="Times New Roman"/>
          <w:sz w:val="28"/>
          <w:szCs w:val="28"/>
        </w:rPr>
        <w:t>.201</w:t>
      </w:r>
      <w:r w:rsidR="00274B59">
        <w:rPr>
          <w:rFonts w:ascii="Times New Roman" w:hAnsi="Times New Roman" w:cs="Times New Roman"/>
          <w:sz w:val="28"/>
          <w:szCs w:val="28"/>
        </w:rPr>
        <w:t>8</w:t>
      </w:r>
      <w:r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274B59">
        <w:rPr>
          <w:rFonts w:ascii="Times New Roman" w:hAnsi="Times New Roman" w:cs="Times New Roman"/>
          <w:sz w:val="28"/>
          <w:szCs w:val="28"/>
        </w:rPr>
        <w:t>2017-па</w:t>
      </w:r>
      <w:r w:rsidRPr="00E550D6">
        <w:rPr>
          <w:rFonts w:ascii="Times New Roman" w:hAnsi="Times New Roman" w:cs="Times New Roman"/>
          <w:sz w:val="28"/>
          <w:szCs w:val="28"/>
        </w:rPr>
        <w:t>,</w:t>
      </w:r>
      <w:r w:rsidR="00274B59" w:rsidRPr="00274B59">
        <w:rPr>
          <w:rFonts w:ascii="Times New Roman" w:hAnsi="Times New Roman" w:cs="Times New Roman"/>
          <w:sz w:val="28"/>
          <w:szCs w:val="28"/>
        </w:rPr>
        <w:t xml:space="preserve"> 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274B59">
        <w:rPr>
          <w:rFonts w:ascii="Times New Roman" w:hAnsi="Times New Roman" w:cs="Times New Roman"/>
          <w:sz w:val="28"/>
          <w:szCs w:val="28"/>
        </w:rPr>
        <w:t>19</w:t>
      </w:r>
      <w:r w:rsidR="00274B59" w:rsidRPr="00E550D6">
        <w:rPr>
          <w:rFonts w:ascii="Times New Roman" w:hAnsi="Times New Roman" w:cs="Times New Roman"/>
          <w:sz w:val="28"/>
          <w:szCs w:val="28"/>
        </w:rPr>
        <w:t>.</w:t>
      </w:r>
      <w:r w:rsidR="00274B59">
        <w:rPr>
          <w:rFonts w:ascii="Times New Roman" w:hAnsi="Times New Roman" w:cs="Times New Roman"/>
          <w:sz w:val="28"/>
          <w:szCs w:val="28"/>
        </w:rPr>
        <w:t>10</w:t>
      </w:r>
      <w:r w:rsidR="00274B59" w:rsidRPr="00E550D6">
        <w:rPr>
          <w:rFonts w:ascii="Times New Roman" w:hAnsi="Times New Roman" w:cs="Times New Roman"/>
          <w:sz w:val="28"/>
          <w:szCs w:val="28"/>
        </w:rPr>
        <w:t>.201</w:t>
      </w:r>
      <w:r w:rsidR="00274B59">
        <w:rPr>
          <w:rFonts w:ascii="Times New Roman" w:hAnsi="Times New Roman" w:cs="Times New Roman"/>
          <w:sz w:val="28"/>
          <w:szCs w:val="28"/>
        </w:rPr>
        <w:t>6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274B59">
        <w:rPr>
          <w:rFonts w:ascii="Times New Roman" w:hAnsi="Times New Roman" w:cs="Times New Roman"/>
          <w:sz w:val="28"/>
          <w:szCs w:val="28"/>
        </w:rPr>
        <w:t xml:space="preserve">2495-па, 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274B59">
        <w:rPr>
          <w:rFonts w:ascii="Times New Roman" w:hAnsi="Times New Roman" w:cs="Times New Roman"/>
          <w:sz w:val="28"/>
          <w:szCs w:val="28"/>
        </w:rPr>
        <w:t>08</w:t>
      </w:r>
      <w:r w:rsidR="00274B59" w:rsidRPr="00E550D6">
        <w:rPr>
          <w:rFonts w:ascii="Times New Roman" w:hAnsi="Times New Roman" w:cs="Times New Roman"/>
          <w:sz w:val="28"/>
          <w:szCs w:val="28"/>
        </w:rPr>
        <w:t>.</w:t>
      </w:r>
      <w:r w:rsidR="00274B59">
        <w:rPr>
          <w:rFonts w:ascii="Times New Roman" w:hAnsi="Times New Roman" w:cs="Times New Roman"/>
          <w:sz w:val="28"/>
          <w:szCs w:val="28"/>
        </w:rPr>
        <w:t>04</w:t>
      </w:r>
      <w:r w:rsidR="00274B59" w:rsidRPr="00E550D6">
        <w:rPr>
          <w:rFonts w:ascii="Times New Roman" w:hAnsi="Times New Roman" w:cs="Times New Roman"/>
          <w:sz w:val="28"/>
          <w:szCs w:val="28"/>
        </w:rPr>
        <w:t>.201</w:t>
      </w:r>
      <w:r w:rsidR="00274B59">
        <w:rPr>
          <w:rFonts w:ascii="Times New Roman" w:hAnsi="Times New Roman" w:cs="Times New Roman"/>
          <w:sz w:val="28"/>
          <w:szCs w:val="28"/>
        </w:rPr>
        <w:t>6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274B59">
        <w:rPr>
          <w:rFonts w:ascii="Times New Roman" w:hAnsi="Times New Roman" w:cs="Times New Roman"/>
          <w:sz w:val="28"/>
          <w:szCs w:val="28"/>
        </w:rPr>
        <w:t xml:space="preserve">485-па, 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274B59">
        <w:rPr>
          <w:rFonts w:ascii="Times New Roman" w:hAnsi="Times New Roman" w:cs="Times New Roman"/>
          <w:sz w:val="28"/>
          <w:szCs w:val="28"/>
        </w:rPr>
        <w:t>22</w:t>
      </w:r>
      <w:r w:rsidR="00274B59" w:rsidRPr="00E550D6">
        <w:rPr>
          <w:rFonts w:ascii="Times New Roman" w:hAnsi="Times New Roman" w:cs="Times New Roman"/>
          <w:sz w:val="28"/>
          <w:szCs w:val="28"/>
        </w:rPr>
        <w:t>.</w:t>
      </w:r>
      <w:r w:rsidR="00274B59">
        <w:rPr>
          <w:rFonts w:ascii="Times New Roman" w:hAnsi="Times New Roman" w:cs="Times New Roman"/>
          <w:sz w:val="28"/>
          <w:szCs w:val="28"/>
        </w:rPr>
        <w:t>10</w:t>
      </w:r>
      <w:r w:rsidR="00274B59" w:rsidRPr="00E550D6">
        <w:rPr>
          <w:rFonts w:ascii="Times New Roman" w:hAnsi="Times New Roman" w:cs="Times New Roman"/>
          <w:sz w:val="28"/>
          <w:szCs w:val="28"/>
        </w:rPr>
        <w:t>.201</w:t>
      </w:r>
      <w:r w:rsidR="00274B59">
        <w:rPr>
          <w:rFonts w:ascii="Times New Roman" w:hAnsi="Times New Roman" w:cs="Times New Roman"/>
          <w:sz w:val="28"/>
          <w:szCs w:val="28"/>
        </w:rPr>
        <w:t>8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274B59">
        <w:rPr>
          <w:rFonts w:ascii="Times New Roman" w:hAnsi="Times New Roman" w:cs="Times New Roman"/>
          <w:sz w:val="28"/>
          <w:szCs w:val="28"/>
        </w:rPr>
        <w:t>2481-па,</w:t>
      </w:r>
      <w:r w:rsidRPr="00E550D6">
        <w:rPr>
          <w:rFonts w:ascii="Times New Roman" w:hAnsi="Times New Roman" w:cs="Times New Roman"/>
          <w:sz w:val="28"/>
          <w:szCs w:val="28"/>
        </w:rPr>
        <w:t xml:space="preserve"> </w:t>
      </w:r>
      <w:r w:rsidR="00274B59" w:rsidRPr="00E550D6">
        <w:rPr>
          <w:rFonts w:ascii="Times New Roman" w:hAnsi="Times New Roman" w:cs="Times New Roman"/>
          <w:sz w:val="28"/>
          <w:szCs w:val="28"/>
        </w:rPr>
        <w:t>постановлени</w:t>
      </w:r>
      <w:r w:rsidR="00274B59">
        <w:rPr>
          <w:rFonts w:ascii="Times New Roman" w:hAnsi="Times New Roman" w:cs="Times New Roman"/>
          <w:sz w:val="28"/>
          <w:szCs w:val="28"/>
        </w:rPr>
        <w:t>я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 администрации Ульяновского городского поселения Тосненского района Ленинградской области 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274B59">
        <w:rPr>
          <w:rFonts w:ascii="Times New Roman" w:hAnsi="Times New Roman" w:cs="Times New Roman"/>
          <w:sz w:val="28"/>
          <w:szCs w:val="28"/>
        </w:rPr>
        <w:t>17</w:t>
      </w:r>
      <w:r w:rsidR="00A10217" w:rsidRPr="00E550D6">
        <w:rPr>
          <w:rFonts w:ascii="Times New Roman" w:hAnsi="Times New Roman" w:cs="Times New Roman"/>
          <w:sz w:val="28"/>
          <w:szCs w:val="28"/>
        </w:rPr>
        <w:t>.0</w:t>
      </w:r>
      <w:r w:rsidR="00274B59">
        <w:rPr>
          <w:rFonts w:ascii="Times New Roman" w:hAnsi="Times New Roman" w:cs="Times New Roman"/>
          <w:sz w:val="28"/>
          <w:szCs w:val="28"/>
        </w:rPr>
        <w:t>4</w:t>
      </w:r>
      <w:r w:rsidR="00A10217" w:rsidRPr="00E550D6">
        <w:rPr>
          <w:rFonts w:ascii="Times New Roman" w:hAnsi="Times New Roman" w:cs="Times New Roman"/>
          <w:sz w:val="28"/>
          <w:szCs w:val="28"/>
        </w:rPr>
        <w:t>.201</w:t>
      </w:r>
      <w:r w:rsidR="00E550D6" w:rsidRPr="00E550D6">
        <w:rPr>
          <w:rFonts w:ascii="Times New Roman" w:hAnsi="Times New Roman" w:cs="Times New Roman"/>
          <w:sz w:val="28"/>
          <w:szCs w:val="28"/>
        </w:rPr>
        <w:t>9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274B59">
        <w:rPr>
          <w:rFonts w:ascii="Times New Roman" w:hAnsi="Times New Roman" w:cs="Times New Roman"/>
          <w:sz w:val="28"/>
          <w:szCs w:val="28"/>
        </w:rPr>
        <w:t>201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89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относящ</w:t>
      </w:r>
      <w:r w:rsidR="004A6189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к землям неразграниченно</w:t>
      </w:r>
      <w:r w:rsidR="004A6189">
        <w:rPr>
          <w:rFonts w:ascii="Times New Roman" w:hAnsi="Times New Roman" w:cs="Times New Roman"/>
          <w:sz w:val="28"/>
          <w:szCs w:val="28"/>
        </w:rPr>
        <w:t>й государственной собственности:</w:t>
      </w:r>
    </w:p>
    <w:p w:rsidR="0047591D" w:rsidRDefault="00A00F7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</w:t>
      </w:r>
      <w:r w:rsidRPr="00A00F79">
        <w:rPr>
          <w:rFonts w:ascii="Times New Roman" w:hAnsi="Times New Roman" w:cs="Times New Roman"/>
          <w:sz w:val="28"/>
          <w:szCs w:val="28"/>
        </w:rPr>
        <w:t xml:space="preserve">площадью 700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>., кадастровый номер 47:26:0301016:617,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0F79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CB0F40">
        <w:rPr>
          <w:rFonts w:ascii="Times New Roman" w:hAnsi="Times New Roman" w:cs="Times New Roman"/>
          <w:sz w:val="28"/>
          <w:szCs w:val="28"/>
        </w:rPr>
        <w:t>Ульяновское</w:t>
      </w:r>
      <w:r w:rsidRPr="00A00F79">
        <w:rPr>
          <w:rFonts w:ascii="Times New Roman" w:hAnsi="Times New Roman" w:cs="Times New Roman"/>
          <w:sz w:val="28"/>
          <w:szCs w:val="28"/>
        </w:rPr>
        <w:t xml:space="preserve"> ш., уч. 45в, категория земель – земли населенных пунктов, разрешенное использование – для индивидуального жилищного строительства</w:t>
      </w:r>
      <w:r w:rsidR="004A6189" w:rsidRPr="00A00F79">
        <w:rPr>
          <w:rFonts w:ascii="Times New Roman" w:hAnsi="Times New Roman" w:cs="Times New Roman"/>
          <w:sz w:val="28"/>
          <w:szCs w:val="28"/>
        </w:rPr>
        <w:t>;</w:t>
      </w:r>
    </w:p>
    <w:p w:rsidR="004A6189" w:rsidRDefault="004A618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189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площадью 1186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>., кадастровый номер 47:26:0301010:657, расположенн</w:t>
      </w:r>
      <w:r w:rsidR="00A00F79">
        <w:rPr>
          <w:rFonts w:ascii="Times New Roman" w:hAnsi="Times New Roman" w:cs="Times New Roman"/>
          <w:sz w:val="28"/>
          <w:szCs w:val="28"/>
        </w:rPr>
        <w:t>ого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lastRenderedPageBreak/>
        <w:t>Тосненский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>. Ульяновка, 4-й Речной проезд, уч. 6, категория земель – земли населенных пунктов, разрешенное использование – для индивидуального жилищного строительства</w:t>
      </w:r>
      <w:r w:rsidRPr="004A6189">
        <w:rPr>
          <w:rFonts w:ascii="Times New Roman" w:hAnsi="Times New Roman" w:cs="Times New Roman"/>
          <w:sz w:val="28"/>
          <w:szCs w:val="28"/>
        </w:rPr>
        <w:t>;</w:t>
      </w:r>
    </w:p>
    <w:p w:rsidR="004A6189" w:rsidRDefault="004A618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8BD" w:rsidRPr="004A6189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площадью 941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>., кадастровый номер 47:26:0301003:270, расположенн</w:t>
      </w:r>
      <w:r w:rsidR="00A00F79">
        <w:rPr>
          <w:rFonts w:ascii="Times New Roman" w:hAnsi="Times New Roman" w:cs="Times New Roman"/>
          <w:sz w:val="28"/>
          <w:szCs w:val="28"/>
        </w:rPr>
        <w:t>ого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>. Ульяновка, ул. Кирпичная, уч. № 30б, категория земель – земли населенных пунктов, разрешенное использование – индивидуальные жилые дома не выше 2-х этажей</w:t>
      </w:r>
      <w:r w:rsidRPr="004A6189">
        <w:rPr>
          <w:rFonts w:ascii="Times New Roman" w:hAnsi="Times New Roman" w:cs="Times New Roman"/>
          <w:sz w:val="28"/>
          <w:szCs w:val="28"/>
        </w:rPr>
        <w:t>;</w:t>
      </w:r>
    </w:p>
    <w:p w:rsidR="00C40C78" w:rsidRDefault="00C40C78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площадью 1200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>., кадастровый номер 47:26:0301010:641, расположенн</w:t>
      </w:r>
      <w:r w:rsidR="00A00F79">
        <w:rPr>
          <w:rFonts w:ascii="Times New Roman" w:hAnsi="Times New Roman" w:cs="Times New Roman"/>
          <w:sz w:val="28"/>
          <w:szCs w:val="28"/>
        </w:rPr>
        <w:t>ого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>. Ульяновка, ул. М. Горького, номер земельного участка 9, категория земель – земли населенных пунктов, разрешенное использование – для индивидуального жилищного строительства</w:t>
      </w:r>
      <w:r w:rsidRPr="00C40C78">
        <w:rPr>
          <w:rFonts w:ascii="Times New Roman" w:hAnsi="Times New Roman" w:cs="Times New Roman"/>
          <w:sz w:val="28"/>
          <w:szCs w:val="28"/>
        </w:rPr>
        <w:t>;</w:t>
      </w:r>
    </w:p>
    <w:p w:rsidR="000E08BD" w:rsidRDefault="000E08BD" w:rsidP="000E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площадью 1200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>., кадастровый номер 47:26:0301010:654, расположенн</w:t>
      </w:r>
      <w:r w:rsidR="00A00F79">
        <w:rPr>
          <w:rFonts w:ascii="Times New Roman" w:hAnsi="Times New Roman" w:cs="Times New Roman"/>
          <w:sz w:val="28"/>
          <w:szCs w:val="28"/>
        </w:rPr>
        <w:t>ого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>. Ульяновка, ул. М. Горького, участок 11, категория земель – земли населенных пунктов, разрешенное использование – индивидуальные жилые дома не выше 2-х этажей</w:t>
      </w:r>
      <w:r w:rsidR="00A00F79"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по продаже земельного участка.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:rsidR="000E08BD" w:rsidRDefault="000E08B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К.И. Камалетдинов</w:t>
      </w:r>
    </w:p>
    <w:sectPr w:rsidR="0047591D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A6C34"/>
    <w:rsid w:val="002071E2"/>
    <w:rsid w:val="002213AA"/>
    <w:rsid w:val="00246F20"/>
    <w:rsid w:val="00254F73"/>
    <w:rsid w:val="00274B59"/>
    <w:rsid w:val="002E7426"/>
    <w:rsid w:val="00303C20"/>
    <w:rsid w:val="00306FB1"/>
    <w:rsid w:val="003448E1"/>
    <w:rsid w:val="00364AF2"/>
    <w:rsid w:val="003971B5"/>
    <w:rsid w:val="003C1FB8"/>
    <w:rsid w:val="00407E01"/>
    <w:rsid w:val="0044562D"/>
    <w:rsid w:val="0047591D"/>
    <w:rsid w:val="00487B02"/>
    <w:rsid w:val="004A6189"/>
    <w:rsid w:val="004B2261"/>
    <w:rsid w:val="005066EF"/>
    <w:rsid w:val="00520231"/>
    <w:rsid w:val="005655EE"/>
    <w:rsid w:val="005A79D0"/>
    <w:rsid w:val="006663C8"/>
    <w:rsid w:val="006D2A32"/>
    <w:rsid w:val="00783312"/>
    <w:rsid w:val="007F2A07"/>
    <w:rsid w:val="00897F01"/>
    <w:rsid w:val="008F5F20"/>
    <w:rsid w:val="0094668F"/>
    <w:rsid w:val="009755A8"/>
    <w:rsid w:val="009C4C3F"/>
    <w:rsid w:val="009E21A3"/>
    <w:rsid w:val="00A00F79"/>
    <w:rsid w:val="00A10217"/>
    <w:rsid w:val="00A2281E"/>
    <w:rsid w:val="00A50EE5"/>
    <w:rsid w:val="00AE6F5B"/>
    <w:rsid w:val="00AF6351"/>
    <w:rsid w:val="00B21B9F"/>
    <w:rsid w:val="00B442ED"/>
    <w:rsid w:val="00B54901"/>
    <w:rsid w:val="00BB7FB6"/>
    <w:rsid w:val="00BC0426"/>
    <w:rsid w:val="00C34852"/>
    <w:rsid w:val="00C40C78"/>
    <w:rsid w:val="00CB0F40"/>
    <w:rsid w:val="00D56686"/>
    <w:rsid w:val="00E068A9"/>
    <w:rsid w:val="00E24CEC"/>
    <w:rsid w:val="00E54D05"/>
    <w:rsid w:val="00E550D6"/>
    <w:rsid w:val="00E57780"/>
    <w:rsid w:val="00E94CC1"/>
    <w:rsid w:val="00ED6BC5"/>
    <w:rsid w:val="00EE5706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CD5B-C2C2-41FC-B573-E03A38BB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0B15-DE4C-4D9C-84B2-9037746E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Юлечка</cp:lastModifiedBy>
  <cp:revision>8</cp:revision>
  <cp:lastPrinted>2019-08-29T09:36:00Z</cp:lastPrinted>
  <dcterms:created xsi:type="dcterms:W3CDTF">2019-08-29T09:08:00Z</dcterms:created>
  <dcterms:modified xsi:type="dcterms:W3CDTF">2019-08-29T09:37:00Z</dcterms:modified>
</cp:coreProperties>
</file>