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2" w:rsidRPr="00F533E0" w:rsidRDefault="00F533E0" w:rsidP="00D10A1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F533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proofErr w:type="gramStart"/>
      <w:r w:rsidRPr="00F533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Трудовая</w:t>
      </w:r>
      <w:proofErr w:type="gramEnd"/>
      <w:r w:rsidRPr="00F533E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– </w:t>
      </w:r>
      <w:r w:rsidR="00D80824">
        <w:rPr>
          <w:rFonts w:ascii="Times New Roman" w:hAnsi="Times New Roman" w:cs="Times New Roman"/>
          <w:b/>
          <w:bCs/>
          <w:color w:val="000000"/>
          <w:sz w:val="40"/>
          <w:szCs w:val="40"/>
        </w:rPr>
        <w:t>цифровой формат</w:t>
      </w:r>
      <w:r w:rsidRPr="00F533E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2B29B2" w:rsidRDefault="002B29B2" w:rsidP="002B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F5F93" w:rsidRDefault="007F5F93" w:rsidP="002B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D424E" w:rsidRDefault="00DD424E" w:rsidP="002B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80824" w:rsidRDefault="00D80824" w:rsidP="0071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A00B0"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 xml:space="preserve">1 января 2021 года каждый работник должен 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определиться, как дальше ему вести трудовой стаж – записывать в 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>бумажн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 xml:space="preserve"> трудов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 xml:space="preserve"> книжк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у или в её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 xml:space="preserve"> верси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7000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5F93" w:rsidRDefault="00700070" w:rsidP="00282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hAnsi="Times New Roman" w:cs="Times New Roman"/>
          <w:color w:val="000000"/>
          <w:sz w:val="26"/>
          <w:szCs w:val="26"/>
        </w:rPr>
        <w:t>лектронные</w:t>
      </w:r>
      <w:r w:rsidR="0071128C">
        <w:rPr>
          <w:rFonts w:ascii="Times New Roman" w:hAnsi="Times New Roman" w:cs="Times New Roman"/>
          <w:color w:val="000000"/>
          <w:sz w:val="26"/>
          <w:szCs w:val="26"/>
        </w:rPr>
        <w:t xml:space="preserve"> трудовые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 xml:space="preserve"> книжки</w:t>
      </w:r>
      <w:r w:rsidR="0071128C">
        <w:rPr>
          <w:rFonts w:ascii="Times New Roman" w:hAnsi="Times New Roman" w:cs="Times New Roman"/>
          <w:color w:val="000000"/>
          <w:sz w:val="26"/>
          <w:szCs w:val="26"/>
        </w:rPr>
        <w:t xml:space="preserve"> дают работникам ряд преимуществ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 xml:space="preserve">Во-первых, это </w:t>
      </w:r>
      <w:r w:rsidR="0071128C" w:rsidRPr="0071128C">
        <w:rPr>
          <w:rFonts w:ascii="Times New Roman" w:hAnsi="Times New Roman" w:cs="Times New Roman"/>
          <w:color w:val="000000"/>
          <w:sz w:val="26"/>
          <w:szCs w:val="26"/>
        </w:rPr>
        <w:t xml:space="preserve">минимизация 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 xml:space="preserve">ошибок и </w:t>
      </w:r>
      <w:r w:rsidR="0071128C" w:rsidRPr="0071128C">
        <w:rPr>
          <w:rFonts w:ascii="Times New Roman" w:hAnsi="Times New Roman" w:cs="Times New Roman"/>
          <w:color w:val="000000"/>
          <w:sz w:val="26"/>
          <w:szCs w:val="26"/>
        </w:rPr>
        <w:t>неточностей в записях</w:t>
      </w:r>
      <w:r w:rsidR="00584CAD">
        <w:rPr>
          <w:rFonts w:ascii="Times New Roman" w:hAnsi="Times New Roman" w:cs="Times New Roman"/>
          <w:color w:val="000000"/>
          <w:sz w:val="26"/>
          <w:szCs w:val="26"/>
        </w:rPr>
        <w:t>. Во-вторых, удобство получения сведений, в том числе в случаях, когда организация ликвидирована.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 xml:space="preserve"> В-третьих, в случае ликвидации работодателя, работник сможет получить в Пенсионном фонде сведения о своей трудовой деятельности. </w:t>
      </w:r>
      <w:r w:rsidR="007F5F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5F93" w:rsidRDefault="007F5F93" w:rsidP="007F5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>Электронную трудовую нельзя потерять или испортить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82209">
        <w:rPr>
          <w:rFonts w:ascii="Times New Roman" w:hAnsi="Times New Roman" w:cs="Times New Roman"/>
          <w:color w:val="000000"/>
          <w:sz w:val="26"/>
          <w:szCs w:val="26"/>
        </w:rPr>
        <w:t xml:space="preserve">Через личный кабинет на сайте ПФР каждый может следить, как его работодатель представляет сведения о трудовой деятельности в Пенсионный фонд. А также удобнее получать сведения для оформления визы, загранпаспорта или кредита. </w:t>
      </w:r>
    </w:p>
    <w:p w:rsidR="0071128C" w:rsidRDefault="00282209" w:rsidP="007F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Необходимые сведения можно получить через портал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многофункциональный центр</w:t>
      </w:r>
      <w:r w:rsidR="007F5F93">
        <w:rPr>
          <w:rFonts w:ascii="Times New Roman" w:hAnsi="Times New Roman" w:cs="Times New Roman"/>
          <w:color w:val="000000"/>
          <w:sz w:val="26"/>
          <w:szCs w:val="26"/>
        </w:rPr>
        <w:t>, в ПФР или у работодателя.</w:t>
      </w:r>
    </w:p>
    <w:p w:rsidR="00584CAD" w:rsidRDefault="00584CAD" w:rsidP="0058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4CAD" w:rsidRPr="0071128C" w:rsidRDefault="00584CAD" w:rsidP="0058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29B2" w:rsidRPr="00D10A17" w:rsidRDefault="0071128C" w:rsidP="0008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0A17" w:rsidRDefault="002B29B2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Г. Емельянова,   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начальник Управления ПФР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 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Ленинградской области      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(межрайонное) </w:t>
      </w:r>
    </w:p>
    <w:p w:rsidR="00D10A17" w:rsidRPr="00D10A17" w:rsidRDefault="00D10A17">
      <w:pPr>
        <w:rPr>
          <w:rFonts w:ascii="Times New Roman" w:hAnsi="Times New Roman" w:cs="Times New Roman"/>
          <w:sz w:val="26"/>
          <w:szCs w:val="26"/>
        </w:rPr>
      </w:pPr>
    </w:p>
    <w:sectPr w:rsidR="00D10A17" w:rsidRPr="00D10A17" w:rsidSect="009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CD5"/>
    <w:multiLevelType w:val="hybridMultilevel"/>
    <w:tmpl w:val="8B1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4FD7"/>
    <w:multiLevelType w:val="hybridMultilevel"/>
    <w:tmpl w:val="7940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29B2"/>
    <w:rsid w:val="0008679B"/>
    <w:rsid w:val="00282209"/>
    <w:rsid w:val="002A00B0"/>
    <w:rsid w:val="002B29B2"/>
    <w:rsid w:val="004D0502"/>
    <w:rsid w:val="00584CAD"/>
    <w:rsid w:val="006B6F8B"/>
    <w:rsid w:val="00700070"/>
    <w:rsid w:val="0071128C"/>
    <w:rsid w:val="007F5F93"/>
    <w:rsid w:val="0085611F"/>
    <w:rsid w:val="00971B6B"/>
    <w:rsid w:val="00AA26EF"/>
    <w:rsid w:val="00B411DE"/>
    <w:rsid w:val="00D10A17"/>
    <w:rsid w:val="00D80824"/>
    <w:rsid w:val="00DD424E"/>
    <w:rsid w:val="00EE3373"/>
    <w:rsid w:val="00F5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057PonomarevaDA</cp:lastModifiedBy>
  <cp:revision>9</cp:revision>
  <cp:lastPrinted>2020-12-08T16:21:00Z</cp:lastPrinted>
  <dcterms:created xsi:type="dcterms:W3CDTF">2020-12-08T08:33:00Z</dcterms:created>
  <dcterms:modified xsi:type="dcterms:W3CDTF">2020-12-09T13:38:00Z</dcterms:modified>
</cp:coreProperties>
</file>