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2D0" w:rsidRPr="00D069B1" w:rsidRDefault="00615EAF" w:rsidP="00D069B1">
      <w:pPr>
        <w:spacing w:after="0" w:line="240" w:lineRule="auto"/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466725" cy="542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2D0" w:rsidRPr="00D069B1" w:rsidRDefault="006912D0" w:rsidP="00D069B1">
      <w:pPr>
        <w:spacing w:after="0" w:line="240" w:lineRule="auto"/>
        <w:jc w:val="center"/>
      </w:pPr>
    </w:p>
    <w:p w:rsidR="006912D0" w:rsidRPr="00D069B1" w:rsidRDefault="006912D0" w:rsidP="00D069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69B1">
        <w:rPr>
          <w:rFonts w:ascii="Times New Roman" w:hAnsi="Times New Roman" w:cs="Times New Roman"/>
          <w:b/>
          <w:bCs/>
          <w:sz w:val="28"/>
          <w:szCs w:val="28"/>
        </w:rPr>
        <w:t>АДМИНИСТРАЦИЯ УЛЬЯНОВСКОГО ГОРОДСКОГО ПОСЕЛЕНИЯ ТОСНЕНСКОГО РАЙОНА ЛЕНИНГРАДСКОЙ ОБЛАСТИ</w:t>
      </w:r>
    </w:p>
    <w:p w:rsidR="006912D0" w:rsidRPr="00D069B1" w:rsidRDefault="006912D0" w:rsidP="00D069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23A67" w:rsidRDefault="006912D0" w:rsidP="00D069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069B1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6912D0" w:rsidRPr="00D069B1" w:rsidRDefault="006912D0" w:rsidP="00D069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069B1"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</w:p>
    <w:tbl>
      <w:tblPr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84"/>
        <w:gridCol w:w="3740"/>
        <w:gridCol w:w="2777"/>
        <w:gridCol w:w="558"/>
        <w:gridCol w:w="698"/>
      </w:tblGrid>
      <w:tr w:rsidR="006912D0" w:rsidRPr="00D23A67" w:rsidTr="00D23A67">
        <w:tc>
          <w:tcPr>
            <w:tcW w:w="846" w:type="pct"/>
            <w:tcBorders>
              <w:top w:val="nil"/>
              <w:left w:val="nil"/>
              <w:right w:val="nil"/>
            </w:tcBorders>
          </w:tcPr>
          <w:p w:rsidR="006912D0" w:rsidRPr="00D23A67" w:rsidRDefault="00A8651B" w:rsidP="00A865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  <w:r w:rsidR="002C46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="002C46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.20</w:t>
            </w:r>
            <w:r w:rsidR="00EB106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998" w:type="pct"/>
            <w:tcBorders>
              <w:top w:val="nil"/>
              <w:left w:val="nil"/>
              <w:bottom w:val="nil"/>
              <w:right w:val="nil"/>
            </w:tcBorders>
          </w:tcPr>
          <w:p w:rsidR="006912D0" w:rsidRPr="00D23A67" w:rsidRDefault="006912D0" w:rsidP="00C432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</w:tcPr>
          <w:p w:rsidR="006912D0" w:rsidRPr="00D23A67" w:rsidRDefault="006912D0" w:rsidP="00C432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:rsidR="006912D0" w:rsidRPr="00D23A67" w:rsidRDefault="006912D0" w:rsidP="00C432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" w:type="pct"/>
            <w:tcBorders>
              <w:top w:val="nil"/>
              <w:left w:val="nil"/>
              <w:right w:val="nil"/>
            </w:tcBorders>
          </w:tcPr>
          <w:p w:rsidR="006912D0" w:rsidRPr="00D23A67" w:rsidRDefault="00A8651B" w:rsidP="00C432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229</w:t>
            </w:r>
          </w:p>
        </w:tc>
      </w:tr>
    </w:tbl>
    <w:p w:rsidR="006912D0" w:rsidRDefault="006912D0" w:rsidP="009771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4D6A" w:rsidRDefault="006912D0" w:rsidP="009771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554D6A">
        <w:rPr>
          <w:rFonts w:ascii="Times New Roman" w:hAnsi="Times New Roman" w:cs="Times New Roman"/>
          <w:sz w:val="28"/>
          <w:szCs w:val="28"/>
        </w:rPr>
        <w:t>Порядка принятия</w:t>
      </w:r>
    </w:p>
    <w:p w:rsidR="00554D6A" w:rsidRDefault="00554D6A" w:rsidP="009771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исполнения решения о применении</w:t>
      </w:r>
    </w:p>
    <w:p w:rsidR="006912D0" w:rsidRPr="00977179" w:rsidRDefault="00554D6A" w:rsidP="009771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бюджетных мер принуждения</w:t>
      </w:r>
    </w:p>
    <w:p w:rsidR="006912D0" w:rsidRPr="00977179" w:rsidRDefault="006912D0" w:rsidP="009771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12D0" w:rsidRPr="00D069B1" w:rsidRDefault="006912D0" w:rsidP="00D069B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E5B88" w:rsidRPr="00EE5B88" w:rsidRDefault="00EE5B88" w:rsidP="00EE5B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B88">
        <w:rPr>
          <w:rFonts w:ascii="Times New Roman" w:hAnsi="Times New Roman" w:cs="Times New Roman"/>
          <w:sz w:val="28"/>
          <w:szCs w:val="28"/>
        </w:rPr>
        <w:t>В соответствии с ч. 2 ст. 306.3 Бюджетного кодекса Российской Федерации, с Постановлением Правительства Российской Федерации от 24.10.2018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5B88">
        <w:rPr>
          <w:rFonts w:ascii="Times New Roman" w:hAnsi="Times New Roman" w:cs="Times New Roman"/>
          <w:sz w:val="28"/>
          <w:szCs w:val="28"/>
        </w:rPr>
        <w:t>1268 «Об утверждении общих требований к установлению случаев и условий продления срока исполнения бюджетной меры принуждения», Постановлением Правительства Российской Федерации от 07.02.2019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5B88">
        <w:rPr>
          <w:rFonts w:ascii="Times New Roman" w:hAnsi="Times New Roman" w:cs="Times New Roman"/>
          <w:sz w:val="28"/>
          <w:szCs w:val="28"/>
        </w:rPr>
        <w:t xml:space="preserve">91 «Об утверждении правил принятия финансовыми органами решений о применении бюджетных мер принуждения, решений об изменений решений о применении бюджетных мер принуждения, решений об отмене решений о применении бюджетных мер принуждения или решений об отказе в применении бюджетных мер принуждения», руководствуясь Уставом </w:t>
      </w:r>
      <w:r>
        <w:rPr>
          <w:rFonts w:ascii="Times New Roman" w:hAnsi="Times New Roman" w:cs="Times New Roman"/>
          <w:sz w:val="28"/>
          <w:szCs w:val="28"/>
        </w:rPr>
        <w:t>Ульяновского</w:t>
      </w:r>
      <w:r w:rsidRPr="00EE5B88">
        <w:rPr>
          <w:rFonts w:ascii="Times New Roman" w:hAnsi="Times New Roman" w:cs="Times New Roman"/>
          <w:sz w:val="28"/>
          <w:szCs w:val="28"/>
        </w:rPr>
        <w:t xml:space="preserve"> городского поселения Тосненско</w:t>
      </w:r>
      <w:r>
        <w:rPr>
          <w:rFonts w:ascii="Times New Roman" w:hAnsi="Times New Roman" w:cs="Times New Roman"/>
          <w:sz w:val="28"/>
          <w:szCs w:val="28"/>
        </w:rPr>
        <w:t>го района Ленинградской области</w:t>
      </w:r>
    </w:p>
    <w:p w:rsidR="006912D0" w:rsidRPr="00977179" w:rsidRDefault="006912D0" w:rsidP="009771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12D0" w:rsidRPr="00EF1B83" w:rsidRDefault="006912D0" w:rsidP="000E6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69B1">
        <w:rPr>
          <w:rFonts w:ascii="Times New Roman" w:hAnsi="Times New Roman" w:cs="Times New Roman"/>
          <w:sz w:val="28"/>
          <w:szCs w:val="28"/>
          <w:lang w:eastAsia="ru-RU"/>
        </w:rPr>
        <w:t>ПОСТАНОВЛЯЮ:</w:t>
      </w:r>
      <w:r w:rsidRPr="00EF1B8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912D0" w:rsidRDefault="006912D0" w:rsidP="00EB09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5B88" w:rsidRPr="00EE5B88" w:rsidRDefault="00EE5B88" w:rsidP="00EE5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B88">
        <w:rPr>
          <w:rFonts w:ascii="Times New Roman" w:hAnsi="Times New Roman" w:cs="Times New Roman"/>
          <w:sz w:val="28"/>
          <w:szCs w:val="28"/>
        </w:rPr>
        <w:t>1. Утвердить прилагаемый Порядок принятия и исполнения решения о применении бюджетных мер принуждения.</w:t>
      </w:r>
    </w:p>
    <w:p w:rsidR="00EE5B88" w:rsidRDefault="00EE5B88" w:rsidP="00EE5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E5B88">
        <w:rPr>
          <w:rFonts w:ascii="Times New Roman" w:hAnsi="Times New Roman" w:cs="Times New Roman"/>
          <w:sz w:val="28"/>
          <w:szCs w:val="28"/>
        </w:rPr>
        <w:t xml:space="preserve">2. Разместить настоящее постановление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Ульяновского</w:t>
      </w:r>
      <w:r w:rsidRPr="00EE5B88">
        <w:rPr>
          <w:rFonts w:ascii="Times New Roman" w:hAnsi="Times New Roman" w:cs="Times New Roman"/>
          <w:sz w:val="28"/>
          <w:szCs w:val="28"/>
        </w:rPr>
        <w:t xml:space="preserve"> городского поселения Тосненского района Ленинградской</w:t>
      </w:r>
      <w:r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EE5B88">
        <w:rPr>
          <w:rFonts w:ascii="Arial Unicode MS" w:eastAsia="Arial Unicode MS" w:hAnsi="Arial Unicode MS" w:cs="Times New Roman"/>
          <w:color w:val="000000"/>
          <w:sz w:val="28"/>
          <w:szCs w:val="28"/>
          <w:u w:val="single"/>
          <w:lang w:eastAsia="ru-RU"/>
        </w:rPr>
        <w:t xml:space="preserve"> </w:t>
      </w:r>
      <w:hyperlink r:id="rId8" w:history="1">
        <w:r w:rsidRPr="0016323C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6323C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r w:rsidRPr="0016323C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admsablino</w:t>
        </w:r>
        <w:r w:rsidRPr="0016323C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r w:rsidRPr="0016323C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EE5B8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E5B88" w:rsidRPr="00EE5B88" w:rsidRDefault="00EE5B88" w:rsidP="00EE5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E5B8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опубликования.</w:t>
      </w:r>
    </w:p>
    <w:p w:rsidR="00EE5B88" w:rsidRPr="00EE5B88" w:rsidRDefault="00EE5B88" w:rsidP="00EE5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E5B88">
        <w:rPr>
          <w:rFonts w:ascii="Times New Roman" w:hAnsi="Times New Roman" w:cs="Times New Roman"/>
          <w:sz w:val="28"/>
          <w:szCs w:val="28"/>
        </w:rPr>
        <w:t>. Контроль за исполнением постановления оставляю за собой.</w:t>
      </w:r>
    </w:p>
    <w:p w:rsidR="000B634F" w:rsidRDefault="000B634F" w:rsidP="00F96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6D8" w:rsidRDefault="001826D8" w:rsidP="00F96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12D0" w:rsidRDefault="006912D0" w:rsidP="00F96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 администрации</w:t>
      </w:r>
      <w:r w:rsidRPr="00D069B1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069B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1826D8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876D7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К.И.</w:t>
      </w:r>
      <w:r w:rsidR="00876D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Камалетдинов</w:t>
      </w:r>
    </w:p>
    <w:p w:rsidR="00B574E6" w:rsidRDefault="00B574E6" w:rsidP="00F96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74E6" w:rsidRDefault="00B574E6" w:rsidP="00F96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74E6" w:rsidRDefault="00B574E6" w:rsidP="00F96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369F" w:rsidRDefault="0069369F" w:rsidP="00B574E6">
      <w:pPr>
        <w:spacing w:after="0" w:line="240" w:lineRule="auto"/>
        <w:ind w:left="42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4E6" w:rsidRPr="00B574E6" w:rsidRDefault="00B574E6" w:rsidP="00B574E6">
      <w:pPr>
        <w:spacing w:after="0" w:line="240" w:lineRule="auto"/>
        <w:ind w:left="42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4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B574E6" w:rsidRPr="00B574E6" w:rsidRDefault="00B574E6" w:rsidP="00B574E6">
      <w:pPr>
        <w:spacing w:after="0" w:line="240" w:lineRule="auto"/>
        <w:ind w:left="42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Ульяновского городского поселения Тосненского района Ленинградской области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B574E6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5.2020 № 229</w:t>
      </w:r>
    </w:p>
    <w:p w:rsidR="00B574E6" w:rsidRPr="00B574E6" w:rsidRDefault="00B574E6" w:rsidP="00B574E6">
      <w:pPr>
        <w:spacing w:after="0" w:line="240" w:lineRule="auto"/>
        <w:ind w:left="425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74E6" w:rsidRPr="00B574E6" w:rsidRDefault="00B574E6" w:rsidP="00B574E6">
      <w:pPr>
        <w:spacing w:after="0" w:line="240" w:lineRule="auto"/>
        <w:ind w:left="425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74E6" w:rsidRPr="00B574E6" w:rsidRDefault="0069369F" w:rsidP="00B574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B574E6" w:rsidRPr="00B574E6" w:rsidRDefault="00B574E6" w:rsidP="0069369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74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принятия и исполнения решения о применении бюджетных мер</w:t>
      </w:r>
      <w:r w:rsidR="0069369F" w:rsidRPr="00693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</w:t>
      </w:r>
      <w:r w:rsidRPr="00B574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ринуждения</w:t>
      </w:r>
    </w:p>
    <w:p w:rsidR="00B574E6" w:rsidRPr="00B574E6" w:rsidRDefault="00B574E6" w:rsidP="00B574E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1" w:name="P32"/>
      <w:bookmarkEnd w:id="1"/>
    </w:p>
    <w:p w:rsidR="00B574E6" w:rsidRPr="00B574E6" w:rsidRDefault="00B574E6" w:rsidP="00B574E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74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B574E6" w:rsidRPr="00B574E6" w:rsidRDefault="00B574E6" w:rsidP="00B574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Настоящий Порядок разработан на основании Бюджетного </w:t>
      </w:r>
      <w:hyperlink r:id="rId9" w:history="1">
        <w:r w:rsidRPr="00A72AB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кодекса</w:t>
        </w:r>
      </w:hyperlink>
      <w:r w:rsidRPr="00B5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 (далее – БК), </w:t>
      </w:r>
      <w:hyperlink r:id="rId10" w:history="1">
        <w:r w:rsidRPr="00A72AB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Правил</w:t>
        </w:r>
      </w:hyperlink>
      <w:r w:rsidRPr="00B5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принятия финансовыми органами решений о применении бюджетных мер принуждения, решений об изменении решений о применении бюджетных мер принуждения, решений об отмене решений о применении бюджетных мер принуждения или решений об отказе в применении бюджетных мер принуждения, утвержденных постановлением Правительства РФ от 07.02.2019 №</w:t>
      </w:r>
      <w:r w:rsidR="00A72ABB" w:rsidRPr="00A72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91 (далее - Правила), и Общих </w:t>
      </w:r>
      <w:hyperlink r:id="rId11" w:history="1">
        <w:r w:rsidRPr="00A72AB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требований</w:t>
        </w:r>
      </w:hyperlink>
      <w:r w:rsidRPr="00B5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установлению случаев и условий продления срока исполнения бюджетной меры принуждения, утвержденных постановлением Правительства РФ от 24.10.2018 №</w:t>
      </w:r>
      <w:r w:rsidR="00A72ABB" w:rsidRPr="00A72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1268 (далее - Общие требования).</w:t>
      </w:r>
    </w:p>
    <w:p w:rsidR="00B574E6" w:rsidRPr="00B574E6" w:rsidRDefault="00B574E6" w:rsidP="00B574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Настоящий Порядок определяет порядок принятия и исполнения решения о применении бюджетных мер принуждения (далее - мера принуждения), в том числе процедуру взаимодействия финансового органа администрации </w:t>
      </w:r>
      <w:r w:rsidR="00A72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Ульяновского</w:t>
      </w:r>
      <w:r w:rsidRPr="00B5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поселения Тосненского района Ленинградской области (далее – ФО) с органами муниципального финансового контроля (далее – органами ФК) при принятии решения о применении бюджетных мер принуждения, порядок направления ФО сведений в Управление федерального казначейства по Ленинградской области для применения мер принуждения (далее - УФК).</w:t>
      </w:r>
    </w:p>
    <w:p w:rsidR="00B574E6" w:rsidRPr="00B574E6" w:rsidRDefault="00B574E6" w:rsidP="00B574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Настоящий Порядок подлежит применению в случае поступления в ФО от органа ФК уведомления о применении бюджетной меры принуждения за бюджетные нарушения, предусмотренные </w:t>
      </w:r>
      <w:hyperlink r:id="rId12" w:history="1">
        <w:r w:rsidRPr="00A72AB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главой 30</w:t>
        </w:r>
      </w:hyperlink>
      <w:r w:rsidRPr="00B5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БК.</w:t>
      </w:r>
    </w:p>
    <w:p w:rsidR="00B574E6" w:rsidRPr="00B574E6" w:rsidRDefault="00B574E6" w:rsidP="00B574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74E6" w:rsidRPr="00B574E6" w:rsidRDefault="00B574E6" w:rsidP="00B574E6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574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Бюджетные меры принуждения, применяемые ФО</w:t>
      </w:r>
    </w:p>
    <w:p w:rsidR="00B574E6" w:rsidRPr="00B574E6" w:rsidRDefault="00B574E6" w:rsidP="00B574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Совершение бюджетного нарушения, выявленного органами ФК, влечет применение ФО следующих мер принуждения:</w:t>
      </w:r>
    </w:p>
    <w:p w:rsidR="00B574E6" w:rsidRPr="00B574E6" w:rsidRDefault="00A72ABB" w:rsidP="00B574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574E6" w:rsidRPr="00B5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бесспорное взыскание суммы средств, предоставленных из одного бюджета </w:t>
      </w:r>
      <w:r w:rsidR="00B574E6" w:rsidRPr="00B574E6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бюджетной системы РФ другому бюджету бюджетной системы РФ;</w:t>
      </w:r>
    </w:p>
    <w:p w:rsidR="00B574E6" w:rsidRPr="00B574E6" w:rsidRDefault="00A72ABB" w:rsidP="00B574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574E6" w:rsidRPr="00B574E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бесспорное взыскание суммы платы за пользование средствами, предоставленными из одного бюджета бюджетной системы РФ другому бюджету бюджетной системы РФ;</w:t>
      </w:r>
    </w:p>
    <w:p w:rsidR="00B574E6" w:rsidRPr="00B574E6" w:rsidRDefault="00A72ABB" w:rsidP="00B574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574E6" w:rsidRPr="00B574E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бесспорное взыскание пеней за несвоевременный возврат средств бюджета;</w:t>
      </w:r>
    </w:p>
    <w:p w:rsidR="00B574E6" w:rsidRPr="00B574E6" w:rsidRDefault="00A72ABB" w:rsidP="00B574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B574E6" w:rsidRPr="00B574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приостановление (сокращение) предоставления межбюджетных трансфертов (за исключением субвенций).</w:t>
      </w:r>
    </w:p>
    <w:p w:rsidR="00B574E6" w:rsidRPr="00B574E6" w:rsidRDefault="00B574E6" w:rsidP="00B574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4E6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ФО принимает решение о применении бюджетных мер принуждения на основании уведомлений о применении бюджетных мер принуждения, направленных органами ФК и содержащих основания для применения предусмотренных БК</w:t>
      </w:r>
      <w:r w:rsidRPr="00B5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 принуждения, с приложением копий договоров (соглашений), на основании </w:t>
      </w:r>
      <w:r w:rsidRPr="00B57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которых предоставлялись средства из бюджета бюджетной системы РФ, при исполнении которых объектом контроля допущено бюджетное нарушение (в случае их заключения), и отсутствия обстоятельств, указанных в </w:t>
      </w:r>
      <w:hyperlink r:id="rId13" w:anchor="P67" w:history="1">
        <w:r w:rsidRPr="00A72AB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пункте 2.5</w:t>
        </w:r>
      </w:hyperlink>
      <w:r w:rsidRPr="00B5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Порядка.</w:t>
      </w:r>
    </w:p>
    <w:p w:rsidR="00B574E6" w:rsidRPr="00B574E6" w:rsidRDefault="00B574E6" w:rsidP="00B574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4E6">
        <w:rPr>
          <w:rFonts w:ascii="Times New Roman" w:eastAsia="Times New Roman" w:hAnsi="Times New Roman" w:cs="Times New Roman"/>
          <w:sz w:val="28"/>
          <w:szCs w:val="28"/>
          <w:lang w:eastAsia="ru-RU"/>
        </w:rPr>
        <w:t>ФО принимает решение о применении бюджетных мер принуждения при наличии следующих сведений, поступивших от органов ФК:</w:t>
      </w:r>
    </w:p>
    <w:p w:rsidR="00B574E6" w:rsidRPr="00B574E6" w:rsidRDefault="00A72ABB" w:rsidP="00B574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574E6" w:rsidRPr="00B5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и квалификация бюджетного нарушения согласно БК;</w:t>
      </w:r>
    </w:p>
    <w:p w:rsidR="00B574E6" w:rsidRPr="00B574E6" w:rsidRDefault="00A72ABB" w:rsidP="00B574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574E6" w:rsidRPr="00B5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 окончания контрольного мероприятия, информация о соблюдении органом ФК при формировании и направлении уведомления о применении бюджетных мер принуждения порядка, установленного в соответствии с </w:t>
      </w:r>
      <w:hyperlink r:id="rId14" w:history="1">
        <w:r w:rsidR="00B574E6" w:rsidRPr="00A72AB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пунктом 3 статьи 268.1</w:t>
        </w:r>
      </w:hyperlink>
      <w:r w:rsidR="00B574E6" w:rsidRPr="00B5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hyperlink r:id="rId15" w:history="1">
        <w:r w:rsidR="00B574E6" w:rsidRPr="00A72AB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пунктом 3 статьи 269.2</w:t>
        </w:r>
      </w:hyperlink>
      <w:r w:rsidR="00B574E6" w:rsidRPr="00B5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574E6" w:rsidRPr="00B574E6" w:rsidRDefault="00A72ABB" w:rsidP="00B574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574E6" w:rsidRPr="00B5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расчет, размер (в рублях с точностью до двух знаков после запятой) и вид подлежащих взысканию средств;</w:t>
      </w:r>
    </w:p>
    <w:p w:rsidR="00B574E6" w:rsidRPr="00B574E6" w:rsidRDefault="00A72ABB" w:rsidP="00B574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574E6" w:rsidRPr="00B57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главного распорядителя, предоставившего межбюджетный трансферт, при использовании которого выявлено бюджетное нарушение; наименование получателя средств. </w:t>
      </w:r>
    </w:p>
    <w:p w:rsidR="00B574E6" w:rsidRPr="00B574E6" w:rsidRDefault="00B574E6" w:rsidP="00B574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4E6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Решение ФО о применении меры принуждения оформляется в виде приказа ФО, не носящего нормативного характера.</w:t>
      </w:r>
    </w:p>
    <w:p w:rsidR="00B574E6" w:rsidRPr="00B574E6" w:rsidRDefault="00B574E6" w:rsidP="00B574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4E6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ФО не несет ответственность за достоверность, полноту и качество документов, представляемых органами ФК.</w:t>
      </w:r>
    </w:p>
    <w:p w:rsidR="00B574E6" w:rsidRPr="00B574E6" w:rsidRDefault="00B574E6" w:rsidP="00B574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P67"/>
      <w:bookmarkEnd w:id="2"/>
      <w:r w:rsidRPr="00B57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Решение об отказе в применении бюджетных мер принуждения принимается ФО  в случаях, указанных в </w:t>
      </w:r>
      <w:hyperlink r:id="rId16" w:history="1">
        <w:r w:rsidRPr="00A72AB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пункте 7</w:t>
        </w:r>
      </w:hyperlink>
      <w:r w:rsidRPr="00B5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Правил, и должно содержать информацию об уведомлении и обстоятельствах, указанных в пункте 7 Правил.</w:t>
      </w:r>
    </w:p>
    <w:p w:rsidR="00B574E6" w:rsidRPr="00B574E6" w:rsidRDefault="00B574E6" w:rsidP="00B574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 принимается решение об отказе в применении бюджетных мер принуждения в срок, определенный </w:t>
      </w:r>
      <w:hyperlink r:id="rId17" w:history="1">
        <w:r w:rsidRPr="00A72AB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абзацем первым пункта 6 статьи 306.2</w:t>
        </w:r>
      </w:hyperlink>
      <w:r w:rsidRPr="00B5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БК.</w:t>
      </w:r>
    </w:p>
    <w:p w:rsidR="00B574E6" w:rsidRPr="00B574E6" w:rsidRDefault="00B574E6" w:rsidP="00B574E6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74E6" w:rsidRPr="00B574E6" w:rsidRDefault="00B574E6" w:rsidP="00B574E6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74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Порядок принятия ФО</w:t>
      </w:r>
    </w:p>
    <w:p w:rsidR="00B574E6" w:rsidRPr="00B574E6" w:rsidRDefault="00B574E6" w:rsidP="00B574E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74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решения о применении бюджетных мер принуждения и исполнения решения о бесспорном взыскании</w:t>
      </w:r>
    </w:p>
    <w:p w:rsidR="00B574E6" w:rsidRPr="00B574E6" w:rsidRDefault="00B574E6" w:rsidP="00B574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4E6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Решение о применении бюджетной меры принуждения принимается ФО в течение 30 (тридцати) календарных дней после получения уведомления о применении бюджетных мер принуждения.</w:t>
      </w:r>
    </w:p>
    <w:p w:rsidR="00B574E6" w:rsidRPr="00B574E6" w:rsidRDefault="00B574E6" w:rsidP="00B574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</w:t>
      </w:r>
      <w:r w:rsidRPr="00B574E6">
        <w:rPr>
          <w:rFonts w:ascii="Times New Roman" w:eastAsia="Times New Roman" w:hAnsi="Times New Roman" w:cs="Times New Roman"/>
          <w:sz w:val="28"/>
          <w:szCs w:val="28"/>
          <w:lang w:eastAsia="ru-RU"/>
        </w:rPr>
        <w:t>ФО</w:t>
      </w:r>
      <w:r w:rsidRPr="00B5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</w:t>
      </w:r>
      <w:hyperlink r:id="rId18" w:history="1">
        <w:r w:rsidRPr="003E14A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абзацем первым пункта 5 статьи 306.2</w:t>
        </w:r>
      </w:hyperlink>
      <w:r w:rsidRPr="00B5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hyperlink r:id="rId19" w:history="1">
        <w:r w:rsidRPr="003E14A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статьями 306.4</w:t>
        </w:r>
      </w:hyperlink>
      <w:r w:rsidRPr="00B5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hyperlink r:id="rId20" w:history="1">
        <w:r w:rsidRPr="003E14A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306.8</w:t>
        </w:r>
      </w:hyperlink>
      <w:r w:rsidRPr="00B5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БК рассматривает каждое указанное в уведомлении бюджетное нарушение с учетом положений нормативных правовых актов, соглашений о предоставлении межбюджетных трансфертов или бюджетных кредитов, при исполнении которых объектом контроля допущено бюджетное нарушение, и указывает в решении о применении бюджетных мер принуждения:</w:t>
      </w:r>
    </w:p>
    <w:p w:rsidR="00B574E6" w:rsidRPr="00B574E6" w:rsidRDefault="00B574E6" w:rsidP="00B574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вид бюджетного нарушения, за совершение которого предусмотрено </w:t>
      </w:r>
      <w:r w:rsidRPr="00B574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применение бюджетных мер принуждения;</w:t>
      </w:r>
    </w:p>
    <w:p w:rsidR="00B574E6" w:rsidRPr="00B574E6" w:rsidRDefault="00B574E6" w:rsidP="00B574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4E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объект контроля, допустивший бюджетное нарушение;</w:t>
      </w:r>
    </w:p>
    <w:p w:rsidR="00B574E6" w:rsidRPr="00B574E6" w:rsidRDefault="00B574E6" w:rsidP="00B574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4E6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одну бюджетную меру принуждения или несколько;</w:t>
      </w:r>
    </w:p>
    <w:p w:rsidR="00B574E6" w:rsidRPr="00B574E6" w:rsidRDefault="00B574E6" w:rsidP="00B574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срок исполнения в отношении каждой из бюджетных мер принуждения в пределах, установленных </w:t>
      </w:r>
      <w:hyperlink r:id="rId21" w:history="1">
        <w:r w:rsidRPr="003E14A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абзацем первым пункта 6 статьи 306.2</w:t>
        </w:r>
      </w:hyperlink>
      <w:r w:rsidRPr="00B5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БК.</w:t>
      </w:r>
    </w:p>
    <w:p w:rsidR="00B574E6" w:rsidRPr="00B574E6" w:rsidRDefault="00B574E6" w:rsidP="00B574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4E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применении бюджетных мер принуждения принимается ФО по каждому указанному в уведомлении бюджетному нарушению.</w:t>
      </w:r>
    </w:p>
    <w:p w:rsidR="00B574E6" w:rsidRPr="00B574E6" w:rsidRDefault="00B574E6" w:rsidP="00B574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4E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средств, определяемая для одной или нескольких</w:t>
      </w:r>
      <w:r w:rsidR="003E1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74E6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</w:t>
      </w:r>
      <w:r w:rsidR="003E1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74E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 принуждения</w:t>
      </w:r>
      <w:r w:rsidR="003E14A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57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решении о применении бюджетной меры принуждения, должна соответствовать сумме средств по указанному в уведомлении бюджетному нарушению, в отношении которого принимается решение о применении бюджетной меры принуждения. При выявлении в уведомлении в части соответствующих сумм средств технических ошибок (описок, опечаток, грамматических или арифметических ошибок либо подобных ошибок) информация о сумме средств, содержащейся в решении о применении бюджетных мер принуждения, уточняется с указанием такой причины.</w:t>
      </w:r>
    </w:p>
    <w:p w:rsidR="00B574E6" w:rsidRPr="00B574E6" w:rsidRDefault="00B574E6" w:rsidP="00B574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Поступившее в ФО уведомление о применении бюджетных мер принуждения передается для подготовки проекта распоряжения ФО о применении бюджетной меры принуждения ответственному должностному лицу (далее – должностное лицо), назначаемому распоряжением руководителя ФО. </w:t>
      </w:r>
    </w:p>
    <w:p w:rsidR="00B574E6" w:rsidRPr="00B574E6" w:rsidRDefault="00B574E6" w:rsidP="00B574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4E6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Проект распоряжения ФО о применении бюджетной меры принуждения готовится должностным лицом в течение 20 (двадцати) календарных дней со дня поступления соответствующего уведомления в ФО.</w:t>
      </w:r>
    </w:p>
    <w:p w:rsidR="00B574E6" w:rsidRPr="00B574E6" w:rsidRDefault="00B574E6" w:rsidP="00B574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Подписание распоряжения осуществляет руководитель (исполняющий обязанности руководителя либо иное уполномоченное лицо) ФО. </w:t>
      </w:r>
    </w:p>
    <w:p w:rsidR="00B574E6" w:rsidRPr="00B574E6" w:rsidRDefault="00B574E6" w:rsidP="00B574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4E6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Должностное лицо в течение 3 (трех)</w:t>
      </w:r>
      <w:r w:rsidR="003E1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подписания</w:t>
      </w:r>
      <w:r w:rsidRPr="00B57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распоряжения о применении меры принуждения направляет с сопроводительным письмом копию данного распоряжения лицу, направившему уведомление о применении бюджетных мер принуждения, а также передает копию данного распоряжения в </w:t>
      </w:r>
      <w:r w:rsidRPr="00B5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УФК.</w:t>
      </w:r>
    </w:p>
    <w:p w:rsidR="00B574E6" w:rsidRPr="00B574E6" w:rsidRDefault="00B574E6" w:rsidP="00B574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3.6. Поводом для применения меры принуждения является поступление в </w:t>
      </w:r>
      <w:r w:rsidRPr="00B574E6">
        <w:rPr>
          <w:rFonts w:ascii="Times New Roman" w:eastAsia="Times New Roman" w:hAnsi="Times New Roman" w:cs="Times New Roman"/>
          <w:sz w:val="28"/>
          <w:szCs w:val="28"/>
          <w:lang w:eastAsia="ru-RU"/>
        </w:rPr>
        <w:t>ФО</w:t>
      </w:r>
      <w:r w:rsidRPr="00B5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уведомлений о совершении бюджетных нарушений, указанных в абзацах 2-4 п. 2.1. раздела 2 настоящего Порядка.</w:t>
      </w:r>
    </w:p>
    <w:p w:rsidR="00B574E6" w:rsidRPr="00B574E6" w:rsidRDefault="00B574E6" w:rsidP="00B574E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574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После получения информации из УФК о полном исполнении распоряжения ФО в течение 3 (трех) рабочих дней доводит данную информацию до соответствующего органа </w:t>
      </w:r>
      <w:r w:rsidR="003E14A0">
        <w:rPr>
          <w:rFonts w:ascii="Times New Roman" w:eastAsia="Times New Roman" w:hAnsi="Times New Roman" w:cs="Times New Roman"/>
          <w:sz w:val="28"/>
          <w:szCs w:val="28"/>
          <w:lang w:eastAsia="ar-SA"/>
        </w:rPr>
        <w:t>ФК</w:t>
      </w:r>
      <w:r w:rsidRPr="00B574E6">
        <w:rPr>
          <w:rFonts w:ascii="Times New Roman" w:eastAsia="Times New Roman" w:hAnsi="Times New Roman" w:cs="Times New Roman"/>
          <w:sz w:val="28"/>
          <w:szCs w:val="28"/>
          <w:lang w:eastAsia="ar-SA"/>
        </w:rPr>
        <w:t>, направившего уведомление о применении бюджетных мер принуждения.</w:t>
      </w:r>
    </w:p>
    <w:p w:rsidR="00B574E6" w:rsidRPr="00B574E6" w:rsidRDefault="00B574E6" w:rsidP="00B574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Форма распоряжения ФО о применении бюджетных мер принуждения устанавливается в </w:t>
      </w:r>
      <w:r w:rsidRPr="00B5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приложении к настоящему</w:t>
      </w:r>
      <w:r w:rsidRPr="00B57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Порядку.</w:t>
      </w:r>
    </w:p>
    <w:p w:rsidR="00B574E6" w:rsidRPr="00B574E6" w:rsidRDefault="00B574E6" w:rsidP="00B574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219"/>
      <w:bookmarkEnd w:id="3"/>
    </w:p>
    <w:p w:rsidR="00B574E6" w:rsidRPr="00B574E6" w:rsidRDefault="00B574E6" w:rsidP="00B574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4E6" w:rsidRPr="00B574E6" w:rsidRDefault="00B574E6" w:rsidP="00B574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4E6" w:rsidRPr="00B574E6" w:rsidRDefault="00B574E6" w:rsidP="00B574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4E6" w:rsidRPr="00B574E6" w:rsidRDefault="00B574E6" w:rsidP="00B574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4E6" w:rsidRPr="00B574E6" w:rsidRDefault="00B574E6" w:rsidP="00B574E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4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B574E6" w:rsidRPr="00B574E6" w:rsidRDefault="00B574E6" w:rsidP="00B574E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принятия и исполнения решения о </w:t>
      </w:r>
    </w:p>
    <w:p w:rsidR="00B574E6" w:rsidRPr="00B574E6" w:rsidRDefault="00B574E6" w:rsidP="00B574E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4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применении бюджетных мер принуждения</w:t>
      </w:r>
    </w:p>
    <w:p w:rsidR="00B574E6" w:rsidRPr="00B574E6" w:rsidRDefault="00B574E6" w:rsidP="00B574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4E6" w:rsidRPr="00B574E6" w:rsidRDefault="00B574E6" w:rsidP="00B574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252"/>
      <w:bookmarkEnd w:id="4"/>
      <w:r w:rsidRPr="00B57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B574E6" w:rsidRPr="00B574E6" w:rsidRDefault="00B574E6" w:rsidP="00B574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4E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применении бюджетной меры принуждения</w:t>
      </w:r>
    </w:p>
    <w:p w:rsidR="00B574E6" w:rsidRPr="00B574E6" w:rsidRDefault="00B574E6" w:rsidP="00B574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4E6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бесспорного взыскания</w:t>
      </w:r>
    </w:p>
    <w:p w:rsidR="00B574E6" w:rsidRPr="00B574E6" w:rsidRDefault="00B574E6" w:rsidP="00B574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4E6" w:rsidRPr="00B574E6" w:rsidRDefault="00B574E6" w:rsidP="00B574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 соответствии с распоряжением финансового органа от_______№_____ "Об утверждении Порядка принятия и исполнения решения о применении бюджетных мер принуждения" на основании уведомления о применении бюджетной</w:t>
      </w:r>
      <w:r w:rsidR="00944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74E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</w:t>
      </w:r>
      <w:r w:rsidR="00944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74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принуждения</w:t>
      </w:r>
      <w:r w:rsidR="00944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74E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"___"___________</w:t>
      </w:r>
      <w:r w:rsidR="009449D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Pr="00B57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N____</w:t>
      </w:r>
      <w:r w:rsidR="009449D1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B574E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направленного_________________</w:t>
      </w:r>
      <w:r w:rsidR="009449D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B574E6" w:rsidRPr="00B574E6" w:rsidRDefault="00B574E6" w:rsidP="00B574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4E6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органа муниципального финансового контроля),</w:t>
      </w:r>
    </w:p>
    <w:p w:rsidR="00B574E6" w:rsidRPr="00B574E6" w:rsidRDefault="00B574E6" w:rsidP="00B574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4E6" w:rsidRPr="00B574E6" w:rsidRDefault="00B574E6" w:rsidP="00B574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E1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B574E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выявлением факта_________</w:t>
      </w:r>
      <w:r w:rsidR="003E14A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B574E6" w:rsidRPr="00B574E6" w:rsidRDefault="00B574E6" w:rsidP="00B574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4E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  <w:r w:rsidR="003E14A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B574E6" w:rsidRPr="00B574E6" w:rsidRDefault="00B574E6" w:rsidP="00B574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(содержание нарушения)</w:t>
      </w:r>
    </w:p>
    <w:p w:rsidR="00B574E6" w:rsidRPr="00B574E6" w:rsidRDefault="00B574E6" w:rsidP="00B574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4E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осуществить бесспорное взыскание средств в размере_________________руб. из бюджета________________________________</w:t>
      </w:r>
      <w:r w:rsidR="003E14A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B574E6" w:rsidRPr="00B574E6" w:rsidRDefault="00B574E6" w:rsidP="00B574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(наименование муниципального образования)</w:t>
      </w:r>
    </w:p>
    <w:p w:rsidR="00B574E6" w:rsidRPr="00B574E6" w:rsidRDefault="00B574E6" w:rsidP="00B574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4E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дальнейшего перечисления в бюджет __</w:t>
      </w:r>
      <w:r w:rsidR="003E14A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  <w:r w:rsidRPr="00B57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574E6" w:rsidRPr="00B574E6" w:rsidRDefault="00B574E6" w:rsidP="00B574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4E6" w:rsidRPr="00B574E6" w:rsidRDefault="00B574E6" w:rsidP="00B574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1.1.</w:t>
      </w:r>
      <w:r w:rsidR="00944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1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 </w:t>
      </w:r>
      <w:r w:rsidRPr="00B574E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контроля, допустивший бюджетное</w:t>
      </w:r>
      <w:r w:rsidR="003E1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74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</w:t>
      </w:r>
      <w:r w:rsidR="00944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__________________________________________________________________ .</w:t>
      </w:r>
    </w:p>
    <w:p w:rsidR="00B574E6" w:rsidRPr="00B574E6" w:rsidRDefault="00B574E6" w:rsidP="00B574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Срок исполне</w:t>
      </w:r>
      <w:r w:rsidR="00944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меры бюджетного принуждения </w:t>
      </w:r>
      <w:r w:rsidRPr="00B574E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  <w:r w:rsidR="009449D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  <w:r w:rsidRPr="00B574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74E6" w:rsidRPr="00B574E6" w:rsidRDefault="00B574E6" w:rsidP="00B574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4E6" w:rsidRPr="00B574E6" w:rsidRDefault="00B574E6" w:rsidP="00B574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 Направить настоящее распоряжение в Управление Федерального казначейства по Ленинградской области для   исполнения и перечисления денежных средств по следующим реквизитам:</w:t>
      </w:r>
      <w:r w:rsidR="003E1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49D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 .</w:t>
      </w:r>
    </w:p>
    <w:p w:rsidR="00B574E6" w:rsidRPr="00B574E6" w:rsidRDefault="00B574E6" w:rsidP="00B574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4E6" w:rsidRPr="00B574E6" w:rsidRDefault="00B574E6" w:rsidP="00B574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4E6" w:rsidRPr="00B574E6" w:rsidRDefault="00B574E6" w:rsidP="00B574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4E6" w:rsidRPr="00B574E6" w:rsidRDefault="00B574E6" w:rsidP="00B574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4E6" w:rsidRPr="00B574E6" w:rsidRDefault="00B574E6" w:rsidP="00B574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4E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</w:p>
    <w:p w:rsidR="00B574E6" w:rsidRPr="00B574E6" w:rsidRDefault="00B574E6" w:rsidP="00B574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4E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органа           __________   _______________________________</w:t>
      </w:r>
    </w:p>
    <w:p w:rsidR="00B574E6" w:rsidRPr="00B574E6" w:rsidRDefault="00B574E6" w:rsidP="00B574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(подпись)</w:t>
      </w:r>
      <w:r w:rsidR="00944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B574E6">
        <w:rPr>
          <w:rFonts w:ascii="Times New Roman" w:eastAsia="Times New Roman" w:hAnsi="Times New Roman" w:cs="Times New Roman"/>
          <w:sz w:val="28"/>
          <w:szCs w:val="28"/>
          <w:lang w:eastAsia="ru-RU"/>
        </w:rPr>
        <w:t>(расшифровка подписи)</w:t>
      </w:r>
    </w:p>
    <w:p w:rsidR="00B574E6" w:rsidRPr="00307704" w:rsidRDefault="00B574E6" w:rsidP="00F961A2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sectPr w:rsidR="00B574E6" w:rsidRPr="00307704" w:rsidSect="0069369F">
      <w:pgSz w:w="11906" w:h="16838"/>
      <w:pgMar w:top="1134" w:right="851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848" w:rsidRDefault="00064848" w:rsidP="00D069B1">
      <w:pPr>
        <w:spacing w:after="0" w:line="240" w:lineRule="auto"/>
      </w:pPr>
      <w:r>
        <w:separator/>
      </w:r>
    </w:p>
  </w:endnote>
  <w:endnote w:type="continuationSeparator" w:id="0">
    <w:p w:rsidR="00064848" w:rsidRDefault="00064848" w:rsidP="00D06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848" w:rsidRDefault="00064848" w:rsidP="00D069B1">
      <w:pPr>
        <w:spacing w:after="0" w:line="240" w:lineRule="auto"/>
      </w:pPr>
      <w:r>
        <w:separator/>
      </w:r>
    </w:p>
  </w:footnote>
  <w:footnote w:type="continuationSeparator" w:id="0">
    <w:p w:rsidR="00064848" w:rsidRDefault="00064848" w:rsidP="00D06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E0371A"/>
    <w:multiLevelType w:val="hybridMultilevel"/>
    <w:tmpl w:val="2FE855AC"/>
    <w:lvl w:ilvl="0" w:tplc="6854D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67792C"/>
    <w:multiLevelType w:val="hybridMultilevel"/>
    <w:tmpl w:val="A4C82DE6"/>
    <w:lvl w:ilvl="0" w:tplc="075A4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0E7"/>
    <w:rsid w:val="00064848"/>
    <w:rsid w:val="00086C0D"/>
    <w:rsid w:val="000B634F"/>
    <w:rsid w:val="000C28BE"/>
    <w:rsid w:val="000E6E13"/>
    <w:rsid w:val="000F7282"/>
    <w:rsid w:val="0010174C"/>
    <w:rsid w:val="001168D8"/>
    <w:rsid w:val="00117D9F"/>
    <w:rsid w:val="00144F5E"/>
    <w:rsid w:val="00163AF9"/>
    <w:rsid w:val="001826D8"/>
    <w:rsid w:val="001D4505"/>
    <w:rsid w:val="001D60BA"/>
    <w:rsid w:val="001D6896"/>
    <w:rsid w:val="002743AD"/>
    <w:rsid w:val="00287907"/>
    <w:rsid w:val="002B5275"/>
    <w:rsid w:val="002C4648"/>
    <w:rsid w:val="00307704"/>
    <w:rsid w:val="00315BE1"/>
    <w:rsid w:val="00324E7F"/>
    <w:rsid w:val="00396E75"/>
    <w:rsid w:val="003D07CA"/>
    <w:rsid w:val="003E14A0"/>
    <w:rsid w:val="00424051"/>
    <w:rsid w:val="00431ABD"/>
    <w:rsid w:val="00474DB9"/>
    <w:rsid w:val="004B41AA"/>
    <w:rsid w:val="004C0F30"/>
    <w:rsid w:val="004F7DBA"/>
    <w:rsid w:val="00536DDC"/>
    <w:rsid w:val="00545A99"/>
    <w:rsid w:val="00554D6A"/>
    <w:rsid w:val="005F213A"/>
    <w:rsid w:val="00615EAF"/>
    <w:rsid w:val="00621DFB"/>
    <w:rsid w:val="00656F0D"/>
    <w:rsid w:val="0067093A"/>
    <w:rsid w:val="00672B58"/>
    <w:rsid w:val="006912D0"/>
    <w:rsid w:val="0069369F"/>
    <w:rsid w:val="006954B4"/>
    <w:rsid w:val="006C23E1"/>
    <w:rsid w:val="006E205E"/>
    <w:rsid w:val="006F4B41"/>
    <w:rsid w:val="007130C0"/>
    <w:rsid w:val="00731E28"/>
    <w:rsid w:val="007B3AED"/>
    <w:rsid w:val="007C3277"/>
    <w:rsid w:val="00846C4E"/>
    <w:rsid w:val="00855B85"/>
    <w:rsid w:val="00862BF3"/>
    <w:rsid w:val="00876D7C"/>
    <w:rsid w:val="009130E7"/>
    <w:rsid w:val="00913D84"/>
    <w:rsid w:val="00927B67"/>
    <w:rsid w:val="009449D1"/>
    <w:rsid w:val="0094707E"/>
    <w:rsid w:val="00977179"/>
    <w:rsid w:val="009C0690"/>
    <w:rsid w:val="00A33DF9"/>
    <w:rsid w:val="00A40EA1"/>
    <w:rsid w:val="00A45A84"/>
    <w:rsid w:val="00A467B5"/>
    <w:rsid w:val="00A63F95"/>
    <w:rsid w:val="00A72ABB"/>
    <w:rsid w:val="00A8651B"/>
    <w:rsid w:val="00AE41CD"/>
    <w:rsid w:val="00B36965"/>
    <w:rsid w:val="00B525B3"/>
    <w:rsid w:val="00B574E6"/>
    <w:rsid w:val="00B66217"/>
    <w:rsid w:val="00BD09E4"/>
    <w:rsid w:val="00BE4164"/>
    <w:rsid w:val="00C1157F"/>
    <w:rsid w:val="00C21B5C"/>
    <w:rsid w:val="00C432A0"/>
    <w:rsid w:val="00C50735"/>
    <w:rsid w:val="00C66370"/>
    <w:rsid w:val="00CD269F"/>
    <w:rsid w:val="00D03680"/>
    <w:rsid w:val="00D0389D"/>
    <w:rsid w:val="00D069B1"/>
    <w:rsid w:val="00D23A67"/>
    <w:rsid w:val="00D4731A"/>
    <w:rsid w:val="00D50936"/>
    <w:rsid w:val="00DB1F91"/>
    <w:rsid w:val="00DE5010"/>
    <w:rsid w:val="00E24A62"/>
    <w:rsid w:val="00E37586"/>
    <w:rsid w:val="00E63659"/>
    <w:rsid w:val="00EA757F"/>
    <w:rsid w:val="00EB0933"/>
    <w:rsid w:val="00EB106E"/>
    <w:rsid w:val="00EB257A"/>
    <w:rsid w:val="00EC0E15"/>
    <w:rsid w:val="00EE2645"/>
    <w:rsid w:val="00EE5B88"/>
    <w:rsid w:val="00EF1B83"/>
    <w:rsid w:val="00F00EDD"/>
    <w:rsid w:val="00F058AF"/>
    <w:rsid w:val="00F07538"/>
    <w:rsid w:val="00F234BB"/>
    <w:rsid w:val="00F767AF"/>
    <w:rsid w:val="00F961A2"/>
    <w:rsid w:val="00FC4BDA"/>
    <w:rsid w:val="00FF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D70FF30-2995-4135-A053-9DBE5B428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01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uiPriority w:val="99"/>
    <w:rsid w:val="00D069B1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D069B1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D06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9B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D06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069B1"/>
  </w:style>
  <w:style w:type="paragraph" w:styleId="a8">
    <w:name w:val="footer"/>
    <w:basedOn w:val="a"/>
    <w:link w:val="a9"/>
    <w:uiPriority w:val="99"/>
    <w:rsid w:val="00D06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069B1"/>
  </w:style>
  <w:style w:type="paragraph" w:styleId="aa">
    <w:name w:val="No Spacing"/>
    <w:uiPriority w:val="99"/>
    <w:qFormat/>
    <w:rsid w:val="00D069B1"/>
    <w:rPr>
      <w:rFonts w:cs="Calibri"/>
      <w:lang w:eastAsia="en-US"/>
    </w:rPr>
  </w:style>
  <w:style w:type="paragraph" w:styleId="ab">
    <w:name w:val="List Paragraph"/>
    <w:basedOn w:val="a"/>
    <w:uiPriority w:val="99"/>
    <w:qFormat/>
    <w:rsid w:val="00A33DF9"/>
    <w:pPr>
      <w:ind w:left="720"/>
      <w:contextualSpacing/>
    </w:pPr>
  </w:style>
  <w:style w:type="paragraph" w:styleId="ac">
    <w:name w:val="Normal (Web)"/>
    <w:basedOn w:val="a"/>
    <w:uiPriority w:val="99"/>
    <w:semiHidden/>
    <w:rsid w:val="00E63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rsid w:val="00BE41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40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ablino.ru" TargetMode="External"/><Relationship Id="rId13" Type="http://schemas.openxmlformats.org/officeDocument/2006/relationships/hyperlink" Target="file:///D:\Documents\&#1044;&#1054;&#1050;&#1059;&#1052;&#1045;&#1053;&#1058;&#1067;\&#1056;&#1072;&#1089;&#1087;&#1086;&#1088;&#1103;&#1078;&#1077;&#1085;&#1080;&#1103;-&#1055;&#1086;&#1089;&#1090;&#1072;&#1085;&#1086;&#1074;&#1083;&#1077;&#1085;&#1080;&#1103;\2020\&#1041;&#1102;&#1076;&#1078;&#1077;&#1090;&#1085;&#1099;&#1077;%20&#1084;&#1077;&#1088;&#1099;%20&#1087;&#1088;&#1080;&#1085;&#1091;&#1078;&#1076;&#1077;&#1085;&#1080;&#1103;\c154394298d9f831f97f0195ad34d119.doc" TargetMode="External"/><Relationship Id="rId18" Type="http://schemas.openxmlformats.org/officeDocument/2006/relationships/hyperlink" Target="consultantplus://offline/ref=409C938BF7BBFA69D038773E6D2756A3C05E67BB4C44D57013BF301F522872EBBE0562E8D7BBDDD36C74299975653D6333ABF856E45Fe0aC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09C938BF7BBFA69D038773E6D2756A3C05E67BB4C44D57013BF301F522872EBBE0562E8D5B1DBD36C74299975653D6333ABF856E45Fe0aCK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409C938BF7BBFA69D038773E6D2756A3C05E67BB4C44D57013BF301F522872EBBE0562EFD4BEDED36C74299975653D6333ABF856E45Fe0aCK" TargetMode="External"/><Relationship Id="rId17" Type="http://schemas.openxmlformats.org/officeDocument/2006/relationships/hyperlink" Target="consultantplus://offline/ref=409C938BF7BBFA69D038773E6D2756A3C05E67BB4C44D57013BF301F522872EBBE0562E8D5B1DBD36C74299975653D6333ABF856E45Fe0aC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09C938BF7BBFA69D038773E6D2756A3C05C66B4454DD57013BF301F522872EBBE0562EDD3B8DADA3E2E399D3C32357F37B4E755FA5C05E5eEa5K" TargetMode="External"/><Relationship Id="rId20" Type="http://schemas.openxmlformats.org/officeDocument/2006/relationships/hyperlink" Target="consultantplus://offline/ref=409C938BF7BBFA69D038773E6D2756A3C05E67BB4C44D57013BF301F522872EBBE0562E8D7BCDFD36C74299975653D6333ABF856E45Fe0aC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09C938BF7BBFA69D038773E6D2756A3C05D68BB4646D57013BF301F522872EBBE0562EDD3B8DAD8312E399D3C32357F37B4E755FA5C05E5eEa5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09C938BF7BBFA69D038773E6D2756A3C05E67BB4C44D57013BF301F522872EBBE0562EDD3BBDFDD392E399D3C32357F37B4E755FA5C05E5eEa5K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409C938BF7BBFA69D038773E6D2756A3C05C66B4454DD57013BF301F522872EBBE0562EDD3B8DAD8312E399D3C32357F37B4E755FA5C05E5eEa5K" TargetMode="External"/><Relationship Id="rId19" Type="http://schemas.openxmlformats.org/officeDocument/2006/relationships/hyperlink" Target="consultantplus://offline/ref=409C938BF7BBFA69D038773E6D2756A3C05E67BB4C44D57013BF301F522872EBBE0562EFD4BEDFD36C74299975653D6333ABF856E45Fe0aC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9C938BF7BBFA69D038773E6D2756A3C05E67BB4C44D57013BF301F522872EBAC053AE1D1BDC4D9393B6FCC79e6aEK" TargetMode="External"/><Relationship Id="rId14" Type="http://schemas.openxmlformats.org/officeDocument/2006/relationships/hyperlink" Target="consultantplus://offline/ref=409C938BF7BBFA69D038773E6D2756A3C05E67BB4C44D57013BF301F522872EBBE0562EFD4B9DED36C74299975653D6333ABF856E45Fe0aC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1862</Words>
  <Characters>10616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Наталья</dc:creator>
  <cp:keywords/>
  <dc:description/>
  <cp:lastModifiedBy>user</cp:lastModifiedBy>
  <cp:revision>2</cp:revision>
  <cp:lastPrinted>2019-04-23T11:50:00Z</cp:lastPrinted>
  <dcterms:created xsi:type="dcterms:W3CDTF">2020-05-14T12:05:00Z</dcterms:created>
  <dcterms:modified xsi:type="dcterms:W3CDTF">2020-05-14T12:05:00Z</dcterms:modified>
</cp:coreProperties>
</file>