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A9421C" w14:textId="1668368D" w:rsidR="0050790B" w:rsidRPr="00965B3B" w:rsidRDefault="0050790B" w:rsidP="00B078CE">
      <w:pPr>
        <w:pStyle w:val="20"/>
        <w:shd w:val="clear" w:color="auto" w:fill="auto"/>
        <w:spacing w:after="0" w:line="240" w:lineRule="auto"/>
        <w:rPr>
          <w:b w:val="0"/>
          <w:sz w:val="24"/>
          <w:szCs w:val="24"/>
          <w:lang w:val="ru-RU"/>
        </w:rPr>
      </w:pPr>
      <w:r w:rsidRPr="00965B3B">
        <w:rPr>
          <w:sz w:val="24"/>
          <w:szCs w:val="24"/>
          <w:lang w:val="ru-RU"/>
        </w:rPr>
        <w:tab/>
      </w:r>
      <w:r w:rsidRPr="00965B3B">
        <w:rPr>
          <w:sz w:val="24"/>
          <w:szCs w:val="24"/>
          <w:lang w:val="ru-RU"/>
        </w:rPr>
        <w:tab/>
      </w:r>
      <w:r w:rsidRPr="00965B3B">
        <w:rPr>
          <w:sz w:val="24"/>
          <w:szCs w:val="24"/>
          <w:lang w:val="ru-RU"/>
        </w:rPr>
        <w:tab/>
      </w:r>
      <w:r w:rsidRPr="00965B3B">
        <w:rPr>
          <w:sz w:val="24"/>
          <w:szCs w:val="24"/>
          <w:lang w:val="ru-RU"/>
        </w:rPr>
        <w:tab/>
      </w:r>
      <w:r w:rsidRPr="00965B3B">
        <w:rPr>
          <w:sz w:val="24"/>
          <w:szCs w:val="24"/>
          <w:lang w:val="ru-RU"/>
        </w:rPr>
        <w:tab/>
      </w:r>
      <w:r w:rsidRPr="00965B3B">
        <w:rPr>
          <w:b w:val="0"/>
          <w:sz w:val="24"/>
          <w:szCs w:val="24"/>
          <w:lang w:val="ru-RU"/>
        </w:rPr>
        <w:t>Утверждено</w:t>
      </w:r>
    </w:p>
    <w:p w14:paraId="085A0950" w14:textId="77777777" w:rsidR="0050790B" w:rsidRPr="00965B3B" w:rsidRDefault="0050790B" w:rsidP="0050790B">
      <w:pPr>
        <w:pStyle w:val="20"/>
        <w:shd w:val="clear" w:color="auto" w:fill="auto"/>
        <w:spacing w:after="0" w:line="240" w:lineRule="auto"/>
        <w:ind w:left="4956"/>
        <w:jc w:val="left"/>
        <w:rPr>
          <w:b w:val="0"/>
          <w:sz w:val="24"/>
          <w:szCs w:val="24"/>
          <w:lang w:val="ru-RU"/>
        </w:rPr>
      </w:pPr>
      <w:r w:rsidRPr="00965B3B">
        <w:rPr>
          <w:b w:val="0"/>
          <w:sz w:val="24"/>
          <w:szCs w:val="24"/>
          <w:lang w:val="ru-RU"/>
        </w:rPr>
        <w:t>постановлением администраци</w:t>
      </w:r>
      <w:r w:rsidR="00A37E0A" w:rsidRPr="00965B3B">
        <w:rPr>
          <w:b w:val="0"/>
          <w:sz w:val="24"/>
          <w:szCs w:val="24"/>
          <w:lang w:val="ru-RU"/>
        </w:rPr>
        <w:t>и</w:t>
      </w:r>
      <w:r w:rsidRPr="00965B3B">
        <w:rPr>
          <w:b w:val="0"/>
          <w:sz w:val="24"/>
          <w:szCs w:val="24"/>
          <w:lang w:val="ru-RU"/>
        </w:rPr>
        <w:t xml:space="preserve"> Ульяновского городского поселения Тосненского района Ленинградской области </w:t>
      </w:r>
    </w:p>
    <w:p w14:paraId="0123ED13" w14:textId="1FA28811" w:rsidR="0050790B" w:rsidRPr="00965B3B" w:rsidRDefault="0050790B" w:rsidP="00B078CE">
      <w:pPr>
        <w:pStyle w:val="20"/>
        <w:shd w:val="clear" w:color="auto" w:fill="auto"/>
        <w:spacing w:after="0" w:line="240" w:lineRule="auto"/>
        <w:rPr>
          <w:b w:val="0"/>
          <w:sz w:val="24"/>
          <w:szCs w:val="24"/>
          <w:lang w:val="ru-RU"/>
        </w:rPr>
      </w:pPr>
      <w:r w:rsidRPr="00965B3B">
        <w:rPr>
          <w:b w:val="0"/>
          <w:sz w:val="24"/>
          <w:szCs w:val="24"/>
          <w:lang w:val="ru-RU"/>
        </w:rPr>
        <w:t xml:space="preserve">                                  </w:t>
      </w:r>
      <w:r w:rsidR="00534CA4" w:rsidRPr="00965B3B">
        <w:rPr>
          <w:b w:val="0"/>
          <w:sz w:val="24"/>
          <w:szCs w:val="24"/>
          <w:lang w:val="ru-RU"/>
        </w:rPr>
        <w:t xml:space="preserve">    </w:t>
      </w:r>
      <w:r w:rsidR="00A37E0A" w:rsidRPr="00965B3B">
        <w:rPr>
          <w:b w:val="0"/>
          <w:sz w:val="24"/>
          <w:szCs w:val="24"/>
          <w:lang w:val="ru-RU"/>
        </w:rPr>
        <w:t>от</w:t>
      </w:r>
      <w:r w:rsidR="00994AE0" w:rsidRPr="00965B3B">
        <w:rPr>
          <w:b w:val="0"/>
          <w:sz w:val="24"/>
          <w:szCs w:val="24"/>
          <w:lang w:val="ru-RU"/>
        </w:rPr>
        <w:t xml:space="preserve"> </w:t>
      </w:r>
      <w:bookmarkStart w:id="0" w:name="_Hlk184986660"/>
      <w:r w:rsidR="00DA42C3" w:rsidRPr="005856B8">
        <w:rPr>
          <w:b w:val="0"/>
          <w:sz w:val="24"/>
          <w:szCs w:val="24"/>
          <w:lang w:val="ru-RU"/>
        </w:rPr>
        <w:t>13</w:t>
      </w:r>
      <w:r w:rsidR="00004C69" w:rsidRPr="005856B8">
        <w:rPr>
          <w:b w:val="0"/>
          <w:sz w:val="24"/>
          <w:szCs w:val="24"/>
          <w:lang w:val="ru-RU"/>
        </w:rPr>
        <w:t>.</w:t>
      </w:r>
      <w:r w:rsidR="00DA42C3" w:rsidRPr="005856B8">
        <w:rPr>
          <w:b w:val="0"/>
          <w:sz w:val="24"/>
          <w:szCs w:val="24"/>
          <w:lang w:val="ru-RU"/>
        </w:rPr>
        <w:t>1</w:t>
      </w:r>
      <w:r w:rsidR="001E2883" w:rsidRPr="005856B8">
        <w:rPr>
          <w:b w:val="0"/>
          <w:sz w:val="24"/>
          <w:szCs w:val="24"/>
          <w:lang w:val="ru-RU"/>
        </w:rPr>
        <w:t>2</w:t>
      </w:r>
      <w:r w:rsidR="00004C69" w:rsidRPr="005856B8">
        <w:rPr>
          <w:b w:val="0"/>
          <w:sz w:val="24"/>
          <w:szCs w:val="24"/>
          <w:lang w:val="ru-RU"/>
        </w:rPr>
        <w:t>.20</w:t>
      </w:r>
      <w:r w:rsidR="00117286" w:rsidRPr="005856B8">
        <w:rPr>
          <w:b w:val="0"/>
          <w:sz w:val="24"/>
          <w:szCs w:val="24"/>
          <w:lang w:val="ru-RU"/>
        </w:rPr>
        <w:t>2</w:t>
      </w:r>
      <w:r w:rsidR="001E2883" w:rsidRPr="005856B8">
        <w:rPr>
          <w:b w:val="0"/>
          <w:sz w:val="24"/>
          <w:szCs w:val="24"/>
          <w:lang w:val="ru-RU"/>
        </w:rPr>
        <w:t>4</w:t>
      </w:r>
      <w:r w:rsidR="00584E38" w:rsidRPr="005856B8">
        <w:rPr>
          <w:b w:val="0"/>
          <w:sz w:val="24"/>
          <w:szCs w:val="24"/>
          <w:lang w:val="ru-RU"/>
        </w:rPr>
        <w:t xml:space="preserve"> </w:t>
      </w:r>
      <w:r w:rsidR="00A37E0A" w:rsidRPr="005856B8">
        <w:rPr>
          <w:b w:val="0"/>
          <w:sz w:val="24"/>
          <w:szCs w:val="24"/>
          <w:lang w:val="ru-RU"/>
        </w:rPr>
        <w:t xml:space="preserve">№ </w:t>
      </w:r>
      <w:bookmarkEnd w:id="0"/>
      <w:r w:rsidR="005856B8">
        <w:rPr>
          <w:b w:val="0"/>
          <w:sz w:val="24"/>
          <w:szCs w:val="24"/>
          <w:lang w:val="ru-RU"/>
        </w:rPr>
        <w:t>758</w:t>
      </w:r>
    </w:p>
    <w:p w14:paraId="5A4AAF6B" w14:textId="77777777" w:rsidR="0050790B" w:rsidRPr="00965B3B" w:rsidRDefault="0050790B" w:rsidP="00B078CE">
      <w:pPr>
        <w:pStyle w:val="20"/>
        <w:shd w:val="clear" w:color="auto" w:fill="auto"/>
        <w:spacing w:after="0" w:line="240" w:lineRule="auto"/>
        <w:rPr>
          <w:sz w:val="24"/>
          <w:szCs w:val="24"/>
          <w:lang w:val="ru-RU"/>
        </w:rPr>
      </w:pPr>
    </w:p>
    <w:p w14:paraId="7E387A94" w14:textId="77777777" w:rsidR="0050790B" w:rsidRPr="00965B3B" w:rsidRDefault="0050790B" w:rsidP="00B078CE">
      <w:pPr>
        <w:pStyle w:val="20"/>
        <w:shd w:val="clear" w:color="auto" w:fill="auto"/>
        <w:spacing w:after="0" w:line="240" w:lineRule="auto"/>
        <w:rPr>
          <w:sz w:val="24"/>
          <w:szCs w:val="24"/>
          <w:lang w:val="ru-RU"/>
        </w:rPr>
      </w:pPr>
    </w:p>
    <w:p w14:paraId="57C37BD9" w14:textId="77777777" w:rsidR="0050790B" w:rsidRPr="00965B3B" w:rsidRDefault="0050790B" w:rsidP="00B078CE">
      <w:pPr>
        <w:pStyle w:val="20"/>
        <w:shd w:val="clear" w:color="auto" w:fill="auto"/>
        <w:spacing w:after="0" w:line="240" w:lineRule="auto"/>
        <w:rPr>
          <w:sz w:val="24"/>
          <w:szCs w:val="24"/>
          <w:lang w:val="ru-RU"/>
        </w:rPr>
      </w:pPr>
    </w:p>
    <w:p w14:paraId="017305E2" w14:textId="77777777" w:rsidR="0027709D" w:rsidRPr="00965B3B" w:rsidRDefault="00FA2BB9" w:rsidP="00B078CE">
      <w:pPr>
        <w:pStyle w:val="20"/>
        <w:shd w:val="clear" w:color="auto" w:fill="auto"/>
        <w:spacing w:after="0" w:line="240" w:lineRule="auto"/>
        <w:rPr>
          <w:sz w:val="24"/>
          <w:szCs w:val="24"/>
          <w:lang w:val="ru-RU"/>
        </w:rPr>
      </w:pPr>
      <w:r w:rsidRPr="00965B3B">
        <w:rPr>
          <w:sz w:val="24"/>
          <w:szCs w:val="24"/>
        </w:rPr>
        <w:t xml:space="preserve">ИЗВЕЩЕНИЕ </w:t>
      </w:r>
    </w:p>
    <w:p w14:paraId="2CFB404B" w14:textId="0B491DC0" w:rsidR="00B078CE" w:rsidRPr="00965B3B" w:rsidRDefault="00FA2BB9" w:rsidP="00FA6160">
      <w:pPr>
        <w:pStyle w:val="20"/>
        <w:shd w:val="clear" w:color="auto" w:fill="auto"/>
        <w:spacing w:after="0" w:line="240" w:lineRule="auto"/>
        <w:rPr>
          <w:sz w:val="24"/>
          <w:szCs w:val="24"/>
          <w:lang w:val="ru-RU"/>
        </w:rPr>
      </w:pPr>
      <w:r w:rsidRPr="00965B3B">
        <w:rPr>
          <w:sz w:val="24"/>
          <w:szCs w:val="24"/>
        </w:rPr>
        <w:t xml:space="preserve">о проведении аукциона </w:t>
      </w:r>
      <w:r w:rsidR="00FF00E7" w:rsidRPr="00965B3B">
        <w:rPr>
          <w:sz w:val="24"/>
          <w:szCs w:val="24"/>
          <w:lang w:val="ru-RU"/>
        </w:rPr>
        <w:t xml:space="preserve">в электронной форме </w:t>
      </w:r>
      <w:r w:rsidR="00C020CC">
        <w:rPr>
          <w:sz w:val="24"/>
          <w:szCs w:val="24"/>
          <w:lang w:val="ru-RU"/>
        </w:rPr>
        <w:t>по продаже</w:t>
      </w:r>
      <w:r w:rsidR="00994AE0" w:rsidRPr="00965B3B">
        <w:rPr>
          <w:sz w:val="24"/>
          <w:szCs w:val="24"/>
          <w:lang w:val="ru-RU"/>
        </w:rPr>
        <w:t xml:space="preserve"> земельн</w:t>
      </w:r>
      <w:r w:rsidR="00E803D7">
        <w:rPr>
          <w:sz w:val="24"/>
          <w:szCs w:val="24"/>
          <w:lang w:val="ru-RU"/>
        </w:rPr>
        <w:t>ого</w:t>
      </w:r>
      <w:r w:rsidR="00994AE0" w:rsidRPr="00965B3B">
        <w:rPr>
          <w:sz w:val="24"/>
          <w:szCs w:val="24"/>
          <w:lang w:val="ru-RU"/>
        </w:rPr>
        <w:t xml:space="preserve"> участк</w:t>
      </w:r>
      <w:r w:rsidR="00E803D7">
        <w:rPr>
          <w:sz w:val="24"/>
          <w:szCs w:val="24"/>
          <w:lang w:val="ru-RU"/>
        </w:rPr>
        <w:t>а</w:t>
      </w:r>
    </w:p>
    <w:p w14:paraId="65306BBB" w14:textId="77777777" w:rsidR="00FA6160" w:rsidRPr="00965B3B" w:rsidRDefault="00FA6160" w:rsidP="00FA6160">
      <w:pPr>
        <w:pStyle w:val="20"/>
        <w:shd w:val="clear" w:color="auto" w:fill="auto"/>
        <w:spacing w:after="0" w:line="240" w:lineRule="auto"/>
        <w:rPr>
          <w:sz w:val="24"/>
          <w:szCs w:val="24"/>
          <w:lang w:val="ru-RU"/>
        </w:rPr>
      </w:pPr>
    </w:p>
    <w:p w14:paraId="3DDE5660" w14:textId="77777777" w:rsidR="00A32E5C" w:rsidRPr="00965B3B" w:rsidRDefault="0050790B" w:rsidP="000B0376">
      <w:pPr>
        <w:pStyle w:val="1"/>
        <w:shd w:val="clear" w:color="auto" w:fill="auto"/>
        <w:spacing w:before="0" w:after="0" w:line="259" w:lineRule="auto"/>
        <w:ind w:left="20" w:right="40" w:firstLine="700"/>
        <w:jc w:val="both"/>
        <w:rPr>
          <w:sz w:val="24"/>
          <w:szCs w:val="24"/>
        </w:rPr>
      </w:pPr>
      <w:r w:rsidRPr="00965B3B">
        <w:rPr>
          <w:sz w:val="24"/>
          <w:szCs w:val="24"/>
        </w:rPr>
        <w:t xml:space="preserve">Организатор аукциона: </w:t>
      </w:r>
      <w:r w:rsidR="00FA06FD" w:rsidRPr="00965B3B">
        <w:rPr>
          <w:sz w:val="24"/>
          <w:szCs w:val="24"/>
          <w:lang w:val="ru-RU"/>
        </w:rPr>
        <w:t>Администрация</w:t>
      </w:r>
      <w:r w:rsidR="00FA2BB9" w:rsidRPr="00965B3B">
        <w:rPr>
          <w:sz w:val="24"/>
          <w:szCs w:val="24"/>
        </w:rPr>
        <w:t xml:space="preserve"> Ульяновского городского поселения Тосненского района Ленинградской области.</w:t>
      </w:r>
    </w:p>
    <w:p w14:paraId="15A469E5" w14:textId="77777777" w:rsidR="00A32E5C" w:rsidRPr="00965B3B" w:rsidRDefault="00FA2BB9" w:rsidP="000B0376">
      <w:pPr>
        <w:pStyle w:val="1"/>
        <w:shd w:val="clear" w:color="auto" w:fill="auto"/>
        <w:spacing w:before="0" w:after="0" w:line="259" w:lineRule="auto"/>
        <w:ind w:left="20" w:right="40"/>
        <w:jc w:val="both"/>
        <w:rPr>
          <w:sz w:val="24"/>
          <w:szCs w:val="24"/>
          <w:lang w:val="ru-RU"/>
        </w:rPr>
      </w:pPr>
      <w:r w:rsidRPr="00965B3B">
        <w:rPr>
          <w:sz w:val="24"/>
          <w:szCs w:val="24"/>
        </w:rPr>
        <w:t>Адрес: 187010 Ленинградская область, Тосненский район, г.п. Ульяновка, ул. Победы, д. 34</w:t>
      </w:r>
      <w:r w:rsidR="0050790B" w:rsidRPr="00965B3B">
        <w:rPr>
          <w:sz w:val="24"/>
          <w:szCs w:val="24"/>
          <w:lang w:val="ru-RU"/>
        </w:rPr>
        <w:t xml:space="preserve"> </w:t>
      </w:r>
      <w:r w:rsidRPr="00965B3B">
        <w:rPr>
          <w:sz w:val="24"/>
          <w:szCs w:val="24"/>
        </w:rPr>
        <w:t xml:space="preserve">Адрес эл.почты: </w:t>
      </w:r>
      <w:r w:rsidR="00B078CE" w:rsidRPr="00965B3B">
        <w:rPr>
          <w:sz w:val="24"/>
          <w:szCs w:val="24"/>
          <w:lang w:val="en-US"/>
        </w:rPr>
        <w:t>od</w:t>
      </w:r>
      <w:r w:rsidR="00B078CE" w:rsidRPr="00965B3B">
        <w:rPr>
          <w:sz w:val="24"/>
          <w:szCs w:val="24"/>
        </w:rPr>
        <w:t>_</w:t>
      </w:r>
      <w:r w:rsidR="00B17297" w:rsidRPr="00965B3B">
        <w:rPr>
          <w:sz w:val="24"/>
          <w:szCs w:val="24"/>
          <w:lang w:val="en-US"/>
        </w:rPr>
        <w:t>admsablino</w:t>
      </w:r>
      <w:r w:rsidR="00B17297" w:rsidRPr="00965B3B">
        <w:rPr>
          <w:sz w:val="24"/>
          <w:szCs w:val="24"/>
          <w:lang w:val="ru-RU"/>
        </w:rPr>
        <w:t>@</w:t>
      </w:r>
      <w:r w:rsidR="00B17297" w:rsidRPr="00965B3B">
        <w:rPr>
          <w:sz w:val="24"/>
          <w:szCs w:val="24"/>
          <w:lang w:val="en-US"/>
        </w:rPr>
        <w:t>mail</w:t>
      </w:r>
      <w:r w:rsidR="00B17297" w:rsidRPr="00965B3B">
        <w:rPr>
          <w:sz w:val="24"/>
          <w:szCs w:val="24"/>
          <w:lang w:val="ru-RU"/>
        </w:rPr>
        <w:t>.</w:t>
      </w:r>
      <w:r w:rsidR="00B078CE" w:rsidRPr="00965B3B">
        <w:rPr>
          <w:sz w:val="24"/>
          <w:szCs w:val="24"/>
          <w:lang w:val="en-US"/>
        </w:rPr>
        <w:t>ru</w:t>
      </w:r>
    </w:p>
    <w:p w14:paraId="5F7F3D39" w14:textId="0ACFAEA2" w:rsidR="00A32E5C" w:rsidRPr="00965B3B" w:rsidRDefault="00FA2BB9" w:rsidP="000B0376">
      <w:pPr>
        <w:pStyle w:val="1"/>
        <w:shd w:val="clear" w:color="auto" w:fill="auto"/>
        <w:spacing w:before="0" w:after="0" w:line="259" w:lineRule="auto"/>
        <w:ind w:left="20" w:right="40"/>
        <w:jc w:val="both"/>
        <w:rPr>
          <w:sz w:val="24"/>
          <w:szCs w:val="24"/>
          <w:lang w:val="ru-RU"/>
        </w:rPr>
      </w:pPr>
      <w:r w:rsidRPr="00965B3B">
        <w:rPr>
          <w:sz w:val="24"/>
          <w:szCs w:val="24"/>
        </w:rPr>
        <w:t>Контактный телефон: 8 (81361) 93-</w:t>
      </w:r>
      <w:r w:rsidR="000E008F" w:rsidRPr="00965B3B">
        <w:rPr>
          <w:sz w:val="24"/>
          <w:szCs w:val="24"/>
          <w:lang w:val="ru-RU"/>
        </w:rPr>
        <w:t>357</w:t>
      </w:r>
      <w:r w:rsidRPr="00965B3B">
        <w:rPr>
          <w:sz w:val="24"/>
          <w:szCs w:val="24"/>
        </w:rPr>
        <w:t xml:space="preserve">. Контактное лицо, </w:t>
      </w:r>
      <w:r w:rsidR="00117286" w:rsidRPr="00965B3B">
        <w:rPr>
          <w:sz w:val="24"/>
          <w:szCs w:val="24"/>
        </w:rPr>
        <w:t xml:space="preserve">по предоставлению информации о </w:t>
      </w:r>
      <w:r w:rsidR="00117286" w:rsidRPr="00965B3B">
        <w:rPr>
          <w:sz w:val="24"/>
          <w:szCs w:val="24"/>
          <w:lang w:val="ru-RU"/>
        </w:rPr>
        <w:t>земельном участке</w:t>
      </w:r>
      <w:r w:rsidR="001E2883">
        <w:rPr>
          <w:sz w:val="24"/>
          <w:szCs w:val="24"/>
          <w:lang w:val="ru-RU"/>
        </w:rPr>
        <w:t xml:space="preserve"> </w:t>
      </w:r>
      <w:r w:rsidR="00C020CC">
        <w:rPr>
          <w:sz w:val="24"/>
          <w:szCs w:val="24"/>
          <w:lang w:val="ru-RU"/>
        </w:rPr>
        <w:t>Смирнова Юлия Вячеславовна, тел. 8(81361)93357 доб. 205</w:t>
      </w:r>
      <w:r w:rsidR="00B151E0">
        <w:rPr>
          <w:sz w:val="24"/>
          <w:szCs w:val="24"/>
          <w:lang w:val="ru-RU"/>
        </w:rPr>
        <w:t xml:space="preserve"> </w:t>
      </w:r>
      <w:r w:rsidR="00B151E0" w:rsidRPr="00B151E0">
        <w:rPr>
          <w:sz w:val="24"/>
          <w:szCs w:val="24"/>
        </w:rPr>
        <w:t xml:space="preserve">Адрес эл.почты: </w:t>
      </w:r>
      <w:r w:rsidR="00B151E0" w:rsidRPr="00B151E0">
        <w:rPr>
          <w:sz w:val="24"/>
          <w:szCs w:val="24"/>
          <w:lang w:val="en-US"/>
        </w:rPr>
        <w:t>arh</w:t>
      </w:r>
      <w:r w:rsidR="00B151E0" w:rsidRPr="00B151E0">
        <w:rPr>
          <w:sz w:val="24"/>
          <w:szCs w:val="24"/>
          <w:lang w:val="ru-RU"/>
        </w:rPr>
        <w:t>.</w:t>
      </w:r>
      <w:r w:rsidR="00B151E0" w:rsidRPr="00B151E0">
        <w:rPr>
          <w:sz w:val="24"/>
          <w:szCs w:val="24"/>
          <w:lang w:val="en-US"/>
        </w:rPr>
        <w:t>sablino</w:t>
      </w:r>
      <w:r w:rsidR="00B151E0" w:rsidRPr="00B151E0">
        <w:rPr>
          <w:sz w:val="24"/>
          <w:szCs w:val="24"/>
          <w:lang w:val="ru-RU"/>
        </w:rPr>
        <w:t>@</w:t>
      </w:r>
      <w:r w:rsidR="00B151E0" w:rsidRPr="00B151E0">
        <w:rPr>
          <w:sz w:val="24"/>
          <w:szCs w:val="24"/>
          <w:lang w:val="en-US"/>
        </w:rPr>
        <w:t>mail</w:t>
      </w:r>
      <w:r w:rsidR="00B151E0" w:rsidRPr="00B151E0">
        <w:rPr>
          <w:sz w:val="24"/>
          <w:szCs w:val="24"/>
          <w:lang w:val="ru-RU"/>
        </w:rPr>
        <w:t>.ru</w:t>
      </w:r>
      <w:r w:rsidR="00117286" w:rsidRPr="00965B3B">
        <w:rPr>
          <w:sz w:val="24"/>
          <w:szCs w:val="24"/>
          <w:lang w:val="ru-RU"/>
        </w:rPr>
        <w:t xml:space="preserve"> </w:t>
      </w:r>
      <w:r w:rsidRPr="00965B3B">
        <w:rPr>
          <w:sz w:val="24"/>
          <w:szCs w:val="24"/>
        </w:rPr>
        <w:t xml:space="preserve"> </w:t>
      </w:r>
    </w:p>
    <w:p w14:paraId="2F5C950A" w14:textId="37621723" w:rsidR="00A32E5C" w:rsidRPr="00965B3B" w:rsidRDefault="00FA2BB9" w:rsidP="000B0376">
      <w:pPr>
        <w:pStyle w:val="1"/>
        <w:shd w:val="clear" w:color="auto" w:fill="auto"/>
        <w:spacing w:before="0" w:after="0" w:line="259" w:lineRule="auto"/>
        <w:ind w:left="20" w:right="40" w:firstLine="700"/>
        <w:jc w:val="both"/>
        <w:rPr>
          <w:sz w:val="24"/>
          <w:szCs w:val="24"/>
        </w:rPr>
      </w:pPr>
      <w:r w:rsidRPr="00965B3B">
        <w:rPr>
          <w:sz w:val="24"/>
          <w:szCs w:val="24"/>
        </w:rPr>
        <w:t xml:space="preserve">Основание для проведения аукциона: </w:t>
      </w:r>
      <w:bookmarkStart w:id="1" w:name="OLE_LINK13"/>
      <w:bookmarkStart w:id="2" w:name="OLE_LINK25"/>
      <w:r w:rsidRPr="00965B3B">
        <w:rPr>
          <w:sz w:val="24"/>
          <w:szCs w:val="24"/>
        </w:rPr>
        <w:t>постановление администрации Ульяновского городского поселения Тосненского района Ленинградской области от</w:t>
      </w:r>
      <w:r w:rsidR="0050790B" w:rsidRPr="00965B3B">
        <w:rPr>
          <w:sz w:val="24"/>
          <w:szCs w:val="24"/>
          <w:lang w:val="ru-RU"/>
        </w:rPr>
        <w:t xml:space="preserve"> </w:t>
      </w:r>
      <w:r w:rsidR="00DA42C3" w:rsidRPr="005856B8">
        <w:rPr>
          <w:bCs/>
          <w:sz w:val="24"/>
          <w:szCs w:val="24"/>
          <w:lang w:val="ru-RU"/>
        </w:rPr>
        <w:t>13.12</w:t>
      </w:r>
      <w:r w:rsidR="00DA42C3" w:rsidRPr="005856B8">
        <w:rPr>
          <w:sz w:val="24"/>
          <w:szCs w:val="24"/>
          <w:lang w:val="ru-RU"/>
        </w:rPr>
        <w:t xml:space="preserve">.2024 № </w:t>
      </w:r>
      <w:r w:rsidR="005856B8">
        <w:rPr>
          <w:sz w:val="24"/>
          <w:szCs w:val="24"/>
          <w:lang w:val="ru-RU"/>
        </w:rPr>
        <w:t xml:space="preserve">758 </w:t>
      </w:r>
      <w:r w:rsidR="004F607E" w:rsidRPr="00965B3B">
        <w:rPr>
          <w:sz w:val="24"/>
          <w:szCs w:val="24"/>
        </w:rPr>
        <w:t>«О проведении</w:t>
      </w:r>
      <w:r w:rsidR="004F607E" w:rsidRPr="00965B3B">
        <w:rPr>
          <w:sz w:val="24"/>
          <w:szCs w:val="24"/>
          <w:lang w:val="ru-RU"/>
        </w:rPr>
        <w:t xml:space="preserve"> </w:t>
      </w:r>
      <w:bookmarkEnd w:id="1"/>
      <w:r w:rsidR="00C020CC">
        <w:rPr>
          <w:sz w:val="24"/>
          <w:szCs w:val="24"/>
          <w:lang w:val="ru-RU"/>
        </w:rPr>
        <w:t xml:space="preserve">электронного </w:t>
      </w:r>
      <w:r w:rsidR="00994AE0" w:rsidRPr="00965B3B">
        <w:rPr>
          <w:sz w:val="24"/>
          <w:szCs w:val="24"/>
        </w:rPr>
        <w:t>аукцион</w:t>
      </w:r>
      <w:r w:rsidR="00994AE0" w:rsidRPr="00965B3B">
        <w:rPr>
          <w:sz w:val="24"/>
          <w:szCs w:val="24"/>
          <w:lang w:val="ru-RU"/>
        </w:rPr>
        <w:t>а</w:t>
      </w:r>
      <w:r w:rsidR="00994AE0" w:rsidRPr="00965B3B">
        <w:rPr>
          <w:sz w:val="24"/>
          <w:szCs w:val="24"/>
        </w:rPr>
        <w:t xml:space="preserve"> </w:t>
      </w:r>
      <w:r w:rsidR="00C020CC">
        <w:rPr>
          <w:sz w:val="24"/>
          <w:szCs w:val="24"/>
          <w:lang w:val="ru-RU"/>
        </w:rPr>
        <w:t>по продаже</w:t>
      </w:r>
      <w:r w:rsidR="00994AE0" w:rsidRPr="00965B3B">
        <w:rPr>
          <w:sz w:val="24"/>
          <w:szCs w:val="24"/>
        </w:rPr>
        <w:t xml:space="preserve"> </w:t>
      </w:r>
      <w:r w:rsidR="000E008F" w:rsidRPr="00965B3B">
        <w:rPr>
          <w:sz w:val="24"/>
          <w:szCs w:val="24"/>
          <w:lang w:val="ru-RU"/>
        </w:rPr>
        <w:t>земельн</w:t>
      </w:r>
      <w:r w:rsidR="00F151EA">
        <w:rPr>
          <w:sz w:val="24"/>
          <w:szCs w:val="24"/>
          <w:lang w:val="ru-RU"/>
        </w:rPr>
        <w:t>ого</w:t>
      </w:r>
      <w:r w:rsidR="00994AE0" w:rsidRPr="00965B3B">
        <w:rPr>
          <w:sz w:val="24"/>
          <w:szCs w:val="24"/>
        </w:rPr>
        <w:t xml:space="preserve"> </w:t>
      </w:r>
      <w:r w:rsidR="000E008F" w:rsidRPr="00965B3B">
        <w:rPr>
          <w:sz w:val="24"/>
          <w:szCs w:val="24"/>
          <w:lang w:val="ru-RU"/>
        </w:rPr>
        <w:t>участк</w:t>
      </w:r>
      <w:r w:rsidR="00F151EA">
        <w:rPr>
          <w:sz w:val="24"/>
          <w:szCs w:val="24"/>
          <w:lang w:val="ru-RU"/>
        </w:rPr>
        <w:t>а</w:t>
      </w:r>
      <w:r w:rsidR="00840A05" w:rsidRPr="00965B3B">
        <w:rPr>
          <w:sz w:val="24"/>
          <w:szCs w:val="24"/>
          <w:lang w:val="ru-RU"/>
        </w:rPr>
        <w:t>».</w:t>
      </w:r>
      <w:r w:rsidR="00994AE0" w:rsidRPr="00965B3B">
        <w:rPr>
          <w:sz w:val="24"/>
          <w:szCs w:val="24"/>
        </w:rPr>
        <w:t xml:space="preserve"> </w:t>
      </w:r>
      <w:bookmarkEnd w:id="2"/>
    </w:p>
    <w:p w14:paraId="6BBC7855" w14:textId="471217D3" w:rsidR="00BA3554" w:rsidRPr="001F7805" w:rsidRDefault="00BA3554" w:rsidP="000B0376">
      <w:pPr>
        <w:pStyle w:val="1"/>
        <w:shd w:val="clear" w:color="auto" w:fill="auto"/>
        <w:spacing w:before="0" w:after="0" w:line="259" w:lineRule="auto"/>
        <w:ind w:left="23" w:right="40" w:firstLine="697"/>
        <w:jc w:val="both"/>
        <w:rPr>
          <w:sz w:val="24"/>
          <w:szCs w:val="24"/>
          <w:lang w:val="ru-RU"/>
        </w:rPr>
      </w:pPr>
      <w:r w:rsidRPr="00965B3B">
        <w:rPr>
          <w:sz w:val="24"/>
          <w:szCs w:val="24"/>
        </w:rPr>
        <w:t xml:space="preserve">Предложения </w:t>
      </w:r>
      <w:r w:rsidR="00C020CC">
        <w:rPr>
          <w:sz w:val="24"/>
          <w:szCs w:val="24"/>
          <w:lang w:val="ru-RU"/>
        </w:rPr>
        <w:t>стоимости</w:t>
      </w:r>
      <w:r w:rsidRPr="00965B3B">
        <w:rPr>
          <w:sz w:val="24"/>
          <w:szCs w:val="24"/>
        </w:rPr>
        <w:t xml:space="preserve"> земельного участка заявляются участниками</w:t>
      </w:r>
      <w:r w:rsidR="00F151EA">
        <w:rPr>
          <w:sz w:val="24"/>
          <w:szCs w:val="24"/>
          <w:lang w:val="ru-RU"/>
        </w:rPr>
        <w:t xml:space="preserve"> </w:t>
      </w:r>
      <w:r w:rsidRPr="00965B3B">
        <w:rPr>
          <w:sz w:val="24"/>
          <w:szCs w:val="24"/>
        </w:rPr>
        <w:t>аукциона</w:t>
      </w:r>
      <w:r w:rsidR="00F151EA">
        <w:rPr>
          <w:sz w:val="24"/>
          <w:szCs w:val="24"/>
          <w:lang w:val="ru-RU"/>
        </w:rPr>
        <w:t xml:space="preserve">, </w:t>
      </w:r>
      <w:r w:rsidRPr="00965B3B">
        <w:rPr>
          <w:sz w:val="24"/>
          <w:szCs w:val="24"/>
        </w:rPr>
        <w:t>открыто</w:t>
      </w:r>
      <w:r w:rsidR="00F151EA">
        <w:rPr>
          <w:sz w:val="24"/>
          <w:szCs w:val="24"/>
          <w:lang w:val="ru-RU"/>
        </w:rPr>
        <w:t>го</w:t>
      </w:r>
      <w:r w:rsidRPr="00965B3B">
        <w:rPr>
          <w:sz w:val="24"/>
          <w:szCs w:val="24"/>
        </w:rPr>
        <w:t xml:space="preserve"> в ходе проведения торгов</w:t>
      </w:r>
      <w:r w:rsidR="001F7805">
        <w:rPr>
          <w:sz w:val="24"/>
          <w:szCs w:val="24"/>
          <w:lang w:val="ru-RU"/>
        </w:rPr>
        <w:t xml:space="preserve"> на торговой площадке.</w:t>
      </w:r>
    </w:p>
    <w:p w14:paraId="15C4B39D" w14:textId="7CCD517F" w:rsidR="004F607E" w:rsidRPr="00965B3B" w:rsidRDefault="00FA2BB9" w:rsidP="000B0376">
      <w:pPr>
        <w:pStyle w:val="1"/>
        <w:shd w:val="clear" w:color="auto" w:fill="auto"/>
        <w:spacing w:before="0" w:after="0" w:line="259" w:lineRule="auto"/>
        <w:ind w:left="23" w:right="40" w:firstLine="697"/>
        <w:jc w:val="both"/>
        <w:rPr>
          <w:sz w:val="24"/>
          <w:szCs w:val="24"/>
          <w:lang w:val="ru-RU"/>
        </w:rPr>
      </w:pPr>
      <w:r w:rsidRPr="00965B3B">
        <w:rPr>
          <w:sz w:val="24"/>
          <w:szCs w:val="24"/>
        </w:rPr>
        <w:t xml:space="preserve">Предмет аукциона: </w:t>
      </w:r>
    </w:p>
    <w:p w14:paraId="362B52E5" w14:textId="041580E1" w:rsidR="00A32E5C" w:rsidRPr="00965B3B" w:rsidRDefault="004F607E" w:rsidP="000B0376">
      <w:pPr>
        <w:pStyle w:val="1"/>
        <w:shd w:val="clear" w:color="auto" w:fill="auto"/>
        <w:spacing w:before="0" w:after="0" w:line="259" w:lineRule="auto"/>
        <w:ind w:left="23" w:right="40" w:firstLine="697"/>
        <w:jc w:val="both"/>
        <w:rPr>
          <w:sz w:val="24"/>
          <w:szCs w:val="24"/>
          <w:lang w:val="ru-RU"/>
        </w:rPr>
      </w:pPr>
      <w:r w:rsidRPr="00965B3B">
        <w:rPr>
          <w:b/>
          <w:sz w:val="24"/>
          <w:szCs w:val="24"/>
          <w:lang w:val="ru-RU"/>
        </w:rPr>
        <w:t>Лот № 1</w:t>
      </w:r>
      <w:r w:rsidR="00994AE0" w:rsidRPr="00965B3B">
        <w:rPr>
          <w:b/>
          <w:sz w:val="24"/>
          <w:szCs w:val="24"/>
          <w:lang w:val="ru-RU"/>
        </w:rPr>
        <w:t>.</w:t>
      </w:r>
      <w:r w:rsidRPr="00965B3B">
        <w:rPr>
          <w:sz w:val="24"/>
          <w:szCs w:val="24"/>
          <w:lang w:val="ru-RU"/>
        </w:rPr>
        <w:t xml:space="preserve"> </w:t>
      </w:r>
      <w:r w:rsidR="0050790B" w:rsidRPr="00965B3B">
        <w:rPr>
          <w:sz w:val="24"/>
          <w:szCs w:val="24"/>
          <w:lang w:val="ru-RU"/>
        </w:rPr>
        <w:t>Земельный</w:t>
      </w:r>
      <w:r w:rsidR="00FA2BB9" w:rsidRPr="00965B3B">
        <w:rPr>
          <w:sz w:val="24"/>
          <w:szCs w:val="24"/>
        </w:rPr>
        <w:t xml:space="preserve"> участок,</w:t>
      </w:r>
      <w:r w:rsidR="00995D28" w:rsidRPr="00965B3B">
        <w:rPr>
          <w:sz w:val="24"/>
          <w:szCs w:val="24"/>
          <w:lang w:val="ru-RU"/>
        </w:rPr>
        <w:t xml:space="preserve"> </w:t>
      </w:r>
      <w:r w:rsidR="00FA2BB9" w:rsidRPr="00965B3B">
        <w:rPr>
          <w:sz w:val="24"/>
          <w:szCs w:val="24"/>
        </w:rPr>
        <w:t xml:space="preserve"> </w:t>
      </w:r>
      <w:r w:rsidR="001E2883" w:rsidRPr="001E2883">
        <w:rPr>
          <w:sz w:val="24"/>
          <w:szCs w:val="24"/>
          <w:lang w:val="ru-RU"/>
        </w:rPr>
        <w:t xml:space="preserve">площадью </w:t>
      </w:r>
      <w:r w:rsidR="00F151EA">
        <w:rPr>
          <w:sz w:val="24"/>
          <w:szCs w:val="24"/>
          <w:lang w:val="ru-RU"/>
        </w:rPr>
        <w:t>1200</w:t>
      </w:r>
      <w:r w:rsidR="001E2883" w:rsidRPr="001E2883">
        <w:rPr>
          <w:sz w:val="24"/>
          <w:szCs w:val="24"/>
          <w:lang w:val="ru-RU"/>
        </w:rPr>
        <w:t xml:space="preserve"> кв.м., кадастровый номер 47:26:030100</w:t>
      </w:r>
      <w:r w:rsidR="00F151EA">
        <w:rPr>
          <w:sz w:val="24"/>
          <w:szCs w:val="24"/>
          <w:lang w:val="ru-RU"/>
        </w:rPr>
        <w:t>9</w:t>
      </w:r>
      <w:r w:rsidR="001E2883" w:rsidRPr="001E2883">
        <w:rPr>
          <w:sz w:val="24"/>
          <w:szCs w:val="24"/>
          <w:lang w:val="ru-RU"/>
        </w:rPr>
        <w:t>:</w:t>
      </w:r>
      <w:r w:rsidR="00F151EA">
        <w:rPr>
          <w:sz w:val="24"/>
          <w:szCs w:val="24"/>
          <w:lang w:val="ru-RU"/>
        </w:rPr>
        <w:t>1173</w:t>
      </w:r>
      <w:r w:rsidR="001E2883" w:rsidRPr="001E2883">
        <w:rPr>
          <w:sz w:val="24"/>
          <w:szCs w:val="24"/>
          <w:lang w:val="ru-RU"/>
        </w:rPr>
        <w:t xml:space="preserve">, расположенный по адресу: </w:t>
      </w:r>
      <w:r w:rsidR="00F151EA" w:rsidRPr="00F151EA">
        <w:rPr>
          <w:sz w:val="24"/>
          <w:szCs w:val="24"/>
        </w:rPr>
        <w:t>Российская Федерация, Ленинградская область, Тосненский муниципальный район, Ульяновское городское поселение, г.п. Ульяновка, ул. Некрасова, земельный участок 17а</w:t>
      </w:r>
      <w:r w:rsidR="001E2883" w:rsidRPr="001E2883">
        <w:rPr>
          <w:sz w:val="24"/>
          <w:szCs w:val="24"/>
          <w:lang w:val="ru-RU"/>
        </w:rPr>
        <w:t>, категория земель – земли населенных пунктов, разрешенное использование – индивидуальные жилые дома не выше 2-х этажей</w:t>
      </w:r>
      <w:r w:rsidRPr="00965B3B">
        <w:rPr>
          <w:sz w:val="24"/>
          <w:szCs w:val="24"/>
          <w:lang w:val="ru-RU"/>
        </w:rPr>
        <w:t>.</w:t>
      </w:r>
    </w:p>
    <w:p w14:paraId="3717F242" w14:textId="6E48CC32" w:rsidR="00A32E5C" w:rsidRPr="00965B3B" w:rsidRDefault="00FA2BB9" w:rsidP="000B0376">
      <w:pPr>
        <w:pStyle w:val="1"/>
        <w:shd w:val="clear" w:color="auto" w:fill="auto"/>
        <w:spacing w:before="0" w:after="0" w:line="259" w:lineRule="auto"/>
        <w:ind w:left="20" w:right="40" w:firstLine="700"/>
        <w:jc w:val="both"/>
        <w:rPr>
          <w:sz w:val="24"/>
          <w:szCs w:val="24"/>
        </w:rPr>
      </w:pPr>
      <w:r w:rsidRPr="00965B3B">
        <w:rPr>
          <w:sz w:val="24"/>
          <w:szCs w:val="24"/>
        </w:rPr>
        <w:t xml:space="preserve">Начальная цена </w:t>
      </w:r>
      <w:r w:rsidR="00DA564C" w:rsidRPr="00965B3B">
        <w:rPr>
          <w:sz w:val="24"/>
          <w:szCs w:val="24"/>
          <w:lang w:val="ru-RU"/>
        </w:rPr>
        <w:t xml:space="preserve">аукциона в соответствии с Отчетом об оценке </w:t>
      </w:r>
      <w:r w:rsidR="00994AE0" w:rsidRPr="00965B3B">
        <w:rPr>
          <w:sz w:val="24"/>
          <w:szCs w:val="24"/>
          <w:lang w:val="ru-RU"/>
        </w:rPr>
        <w:t xml:space="preserve">рыночной стоимости </w:t>
      </w:r>
      <w:r w:rsidR="00C020CC">
        <w:rPr>
          <w:sz w:val="24"/>
          <w:szCs w:val="24"/>
          <w:lang w:val="ru-RU"/>
        </w:rPr>
        <w:t xml:space="preserve">земельного участка </w:t>
      </w:r>
      <w:r w:rsidR="0052771C" w:rsidRPr="00965B3B">
        <w:rPr>
          <w:sz w:val="24"/>
          <w:szCs w:val="24"/>
          <w:lang w:val="ru-RU"/>
        </w:rPr>
        <w:t xml:space="preserve">№ </w:t>
      </w:r>
      <w:r w:rsidR="00417BC4">
        <w:rPr>
          <w:sz w:val="24"/>
          <w:szCs w:val="24"/>
          <w:lang w:val="ru-RU"/>
        </w:rPr>
        <w:t>412</w:t>
      </w:r>
      <w:r w:rsidR="00467F60">
        <w:rPr>
          <w:sz w:val="24"/>
          <w:szCs w:val="24"/>
          <w:lang w:val="ru-RU"/>
        </w:rPr>
        <w:t>/202</w:t>
      </w:r>
      <w:r w:rsidR="00417BC4">
        <w:rPr>
          <w:sz w:val="24"/>
          <w:szCs w:val="24"/>
          <w:lang w:val="ru-RU"/>
        </w:rPr>
        <w:t>4</w:t>
      </w:r>
      <w:r w:rsidR="0052771C" w:rsidRPr="00965B3B">
        <w:rPr>
          <w:sz w:val="24"/>
          <w:szCs w:val="24"/>
          <w:lang w:val="ru-RU"/>
        </w:rPr>
        <w:t xml:space="preserve"> от</w:t>
      </w:r>
      <w:r w:rsidR="00825E26">
        <w:rPr>
          <w:sz w:val="24"/>
          <w:szCs w:val="24"/>
          <w:lang w:val="ru-RU"/>
        </w:rPr>
        <w:t xml:space="preserve"> </w:t>
      </w:r>
      <w:r w:rsidR="00417BC4">
        <w:rPr>
          <w:sz w:val="24"/>
          <w:szCs w:val="24"/>
          <w:lang w:val="ru-RU"/>
        </w:rPr>
        <w:t>11</w:t>
      </w:r>
      <w:r w:rsidR="00733DEA" w:rsidRPr="00825E26">
        <w:rPr>
          <w:sz w:val="24"/>
          <w:szCs w:val="24"/>
          <w:lang w:val="ru-RU"/>
        </w:rPr>
        <w:t>.</w:t>
      </w:r>
      <w:r w:rsidR="00467F60">
        <w:rPr>
          <w:sz w:val="24"/>
          <w:szCs w:val="24"/>
          <w:lang w:val="ru-RU"/>
        </w:rPr>
        <w:t>1</w:t>
      </w:r>
      <w:r w:rsidR="00417BC4">
        <w:rPr>
          <w:sz w:val="24"/>
          <w:szCs w:val="24"/>
          <w:lang w:val="ru-RU"/>
        </w:rPr>
        <w:t>1</w:t>
      </w:r>
      <w:r w:rsidR="003F1FB9" w:rsidRPr="00825E26">
        <w:rPr>
          <w:sz w:val="24"/>
          <w:szCs w:val="24"/>
          <w:lang w:val="ru-RU"/>
        </w:rPr>
        <w:t>.</w:t>
      </w:r>
      <w:r w:rsidR="0052771C" w:rsidRPr="00825E26">
        <w:rPr>
          <w:sz w:val="24"/>
          <w:szCs w:val="24"/>
          <w:lang w:val="ru-RU"/>
        </w:rPr>
        <w:t>20</w:t>
      </w:r>
      <w:r w:rsidR="003F1FB9" w:rsidRPr="00825E26">
        <w:rPr>
          <w:sz w:val="24"/>
          <w:szCs w:val="24"/>
          <w:lang w:val="ru-RU"/>
        </w:rPr>
        <w:t>2</w:t>
      </w:r>
      <w:r w:rsidR="00417BC4">
        <w:rPr>
          <w:sz w:val="24"/>
          <w:szCs w:val="24"/>
          <w:lang w:val="ru-RU"/>
        </w:rPr>
        <w:t>4</w:t>
      </w:r>
      <w:r w:rsidR="0052771C" w:rsidRPr="00965B3B">
        <w:rPr>
          <w:sz w:val="24"/>
          <w:szCs w:val="24"/>
          <w:lang w:val="ru-RU"/>
        </w:rPr>
        <w:t xml:space="preserve"> г.</w:t>
      </w:r>
      <w:r w:rsidR="00DA564C" w:rsidRPr="00965B3B">
        <w:rPr>
          <w:sz w:val="24"/>
          <w:szCs w:val="24"/>
          <w:lang w:val="ru-RU"/>
        </w:rPr>
        <w:t>, выполненного ООО «</w:t>
      </w:r>
      <w:r w:rsidR="00994AE0" w:rsidRPr="00965B3B">
        <w:rPr>
          <w:sz w:val="24"/>
          <w:szCs w:val="24"/>
          <w:lang w:val="ru-RU"/>
        </w:rPr>
        <w:t>ПроКа</w:t>
      </w:r>
      <w:r w:rsidR="00DA564C" w:rsidRPr="00965B3B">
        <w:rPr>
          <w:sz w:val="24"/>
          <w:szCs w:val="24"/>
          <w:lang w:val="ru-RU"/>
        </w:rPr>
        <w:t xml:space="preserve">» </w:t>
      </w:r>
      <w:r w:rsidR="00994AE0" w:rsidRPr="00965B3B">
        <w:rPr>
          <w:sz w:val="24"/>
          <w:szCs w:val="24"/>
          <w:lang w:val="ru-RU"/>
        </w:rPr>
        <w:t xml:space="preserve">составляет </w:t>
      </w:r>
      <w:r w:rsidR="00DA564C" w:rsidRPr="00965B3B">
        <w:rPr>
          <w:sz w:val="24"/>
          <w:szCs w:val="24"/>
          <w:lang w:val="ru-RU"/>
        </w:rPr>
        <w:t>–</w:t>
      </w:r>
      <w:r w:rsidR="00B7200A" w:rsidRPr="00965B3B">
        <w:rPr>
          <w:sz w:val="24"/>
          <w:szCs w:val="24"/>
          <w:lang w:val="ru-RU"/>
        </w:rPr>
        <w:t xml:space="preserve"> </w:t>
      </w:r>
      <w:r w:rsidR="00417BC4">
        <w:rPr>
          <w:sz w:val="24"/>
          <w:szCs w:val="24"/>
          <w:lang w:val="ru-RU"/>
        </w:rPr>
        <w:t>2156000</w:t>
      </w:r>
      <w:r w:rsidR="00C020CC">
        <w:rPr>
          <w:bCs/>
          <w:sz w:val="24"/>
          <w:szCs w:val="24"/>
          <w:lang w:val="ru-RU"/>
        </w:rPr>
        <w:t xml:space="preserve"> </w:t>
      </w:r>
      <w:r w:rsidR="0072344A" w:rsidRPr="0072344A">
        <w:rPr>
          <w:bCs/>
          <w:sz w:val="24"/>
          <w:szCs w:val="24"/>
          <w:lang w:val="ru-RU"/>
        </w:rPr>
        <w:t>(</w:t>
      </w:r>
      <w:r w:rsidR="00417BC4">
        <w:rPr>
          <w:bCs/>
          <w:sz w:val="24"/>
          <w:szCs w:val="24"/>
          <w:lang w:val="ru-RU"/>
        </w:rPr>
        <w:t>два</w:t>
      </w:r>
      <w:r w:rsidR="00467F60">
        <w:rPr>
          <w:bCs/>
          <w:sz w:val="24"/>
          <w:szCs w:val="24"/>
          <w:lang w:val="ru-RU"/>
        </w:rPr>
        <w:t xml:space="preserve"> миллион</w:t>
      </w:r>
      <w:r w:rsidR="00417BC4">
        <w:rPr>
          <w:bCs/>
          <w:sz w:val="24"/>
          <w:szCs w:val="24"/>
          <w:lang w:val="ru-RU"/>
        </w:rPr>
        <w:t>а</w:t>
      </w:r>
      <w:r w:rsidR="00467F60">
        <w:rPr>
          <w:bCs/>
          <w:sz w:val="24"/>
          <w:szCs w:val="24"/>
          <w:lang w:val="ru-RU"/>
        </w:rPr>
        <w:t xml:space="preserve"> </w:t>
      </w:r>
      <w:r w:rsidR="00417BC4">
        <w:rPr>
          <w:bCs/>
          <w:sz w:val="24"/>
          <w:szCs w:val="24"/>
          <w:lang w:val="ru-RU"/>
        </w:rPr>
        <w:t xml:space="preserve">сто пятьдесят шесть </w:t>
      </w:r>
      <w:r w:rsidR="001E2883">
        <w:rPr>
          <w:bCs/>
          <w:sz w:val="24"/>
          <w:szCs w:val="24"/>
          <w:lang w:val="ru-RU"/>
        </w:rPr>
        <w:t>тысяч</w:t>
      </w:r>
      <w:r w:rsidR="0072344A" w:rsidRPr="0072344A">
        <w:rPr>
          <w:bCs/>
          <w:sz w:val="24"/>
          <w:szCs w:val="24"/>
          <w:lang w:val="ru-RU"/>
        </w:rPr>
        <w:t>) рубл</w:t>
      </w:r>
      <w:r w:rsidR="00C020CC">
        <w:rPr>
          <w:bCs/>
          <w:sz w:val="24"/>
          <w:szCs w:val="24"/>
          <w:lang w:val="ru-RU"/>
        </w:rPr>
        <w:t>ей</w:t>
      </w:r>
      <w:r w:rsidRPr="00965B3B">
        <w:rPr>
          <w:sz w:val="24"/>
          <w:szCs w:val="24"/>
        </w:rPr>
        <w:t xml:space="preserve"> 00 копеек.</w:t>
      </w:r>
    </w:p>
    <w:p w14:paraId="2CB5AA5D" w14:textId="77777777" w:rsidR="00D05BF0" w:rsidRPr="00965B3B" w:rsidRDefault="00FA2BB9" w:rsidP="000B0376">
      <w:pPr>
        <w:pStyle w:val="1"/>
        <w:shd w:val="clear" w:color="auto" w:fill="auto"/>
        <w:spacing w:before="0" w:after="0" w:line="259" w:lineRule="auto"/>
        <w:ind w:left="20" w:right="40" w:firstLine="700"/>
        <w:jc w:val="both"/>
        <w:rPr>
          <w:sz w:val="24"/>
          <w:szCs w:val="24"/>
          <w:lang w:val="ru-RU"/>
        </w:rPr>
      </w:pPr>
      <w:r w:rsidRPr="00965B3B">
        <w:rPr>
          <w:sz w:val="24"/>
          <w:szCs w:val="24"/>
        </w:rPr>
        <w:t xml:space="preserve">Размер задатка </w:t>
      </w:r>
      <w:r w:rsidR="002C67DA" w:rsidRPr="00965B3B">
        <w:rPr>
          <w:sz w:val="24"/>
          <w:szCs w:val="24"/>
        </w:rPr>
        <w:t>–</w:t>
      </w:r>
      <w:r w:rsidRPr="00965B3B">
        <w:rPr>
          <w:sz w:val="24"/>
          <w:szCs w:val="24"/>
        </w:rPr>
        <w:t xml:space="preserve"> </w:t>
      </w:r>
      <w:r w:rsidR="00733DEA" w:rsidRPr="00965B3B">
        <w:rPr>
          <w:sz w:val="24"/>
          <w:szCs w:val="24"/>
          <w:lang w:val="ru-RU"/>
        </w:rPr>
        <w:t>10</w:t>
      </w:r>
      <w:r w:rsidR="00D05BF0" w:rsidRPr="00965B3B">
        <w:rPr>
          <w:sz w:val="24"/>
          <w:szCs w:val="24"/>
          <w:lang w:val="ru-RU"/>
        </w:rPr>
        <w:t>0% от начальной цены аукциона.</w:t>
      </w:r>
    </w:p>
    <w:p w14:paraId="50558A33" w14:textId="217DFAE7" w:rsidR="00A32E5C" w:rsidRDefault="00FA2BB9" w:rsidP="000B0376">
      <w:pPr>
        <w:pStyle w:val="1"/>
        <w:shd w:val="clear" w:color="auto" w:fill="auto"/>
        <w:spacing w:before="0" w:after="0" w:line="259" w:lineRule="auto"/>
        <w:ind w:left="20" w:right="40" w:firstLine="700"/>
        <w:jc w:val="both"/>
        <w:rPr>
          <w:sz w:val="24"/>
          <w:szCs w:val="24"/>
        </w:rPr>
      </w:pPr>
      <w:r w:rsidRPr="00965B3B">
        <w:rPr>
          <w:sz w:val="24"/>
          <w:szCs w:val="24"/>
        </w:rPr>
        <w:t xml:space="preserve">Шаг аукциона </w:t>
      </w:r>
      <w:r w:rsidR="0050790B" w:rsidRPr="00965B3B">
        <w:rPr>
          <w:sz w:val="24"/>
          <w:szCs w:val="24"/>
        </w:rPr>
        <w:t>–</w:t>
      </w:r>
      <w:r w:rsidRPr="00965B3B">
        <w:rPr>
          <w:sz w:val="24"/>
          <w:szCs w:val="24"/>
        </w:rPr>
        <w:t xml:space="preserve"> </w:t>
      </w:r>
      <w:r w:rsidR="0050790B" w:rsidRPr="00965B3B">
        <w:rPr>
          <w:sz w:val="24"/>
          <w:szCs w:val="24"/>
          <w:lang w:val="ru-RU"/>
        </w:rPr>
        <w:t>3% начальной цены аукциона, что составляет</w:t>
      </w:r>
      <w:bookmarkStart w:id="3" w:name="OLE_LINK27"/>
      <w:r w:rsidR="00467F60">
        <w:rPr>
          <w:sz w:val="24"/>
          <w:szCs w:val="24"/>
          <w:lang w:val="ru-RU"/>
        </w:rPr>
        <w:t xml:space="preserve"> </w:t>
      </w:r>
      <w:r w:rsidR="00417BC4">
        <w:rPr>
          <w:sz w:val="24"/>
          <w:szCs w:val="24"/>
          <w:lang w:val="ru-RU"/>
        </w:rPr>
        <w:t>64680</w:t>
      </w:r>
      <w:r w:rsidRPr="00965B3B">
        <w:rPr>
          <w:sz w:val="24"/>
          <w:szCs w:val="24"/>
        </w:rPr>
        <w:t xml:space="preserve"> </w:t>
      </w:r>
      <w:bookmarkEnd w:id="3"/>
      <w:r w:rsidRPr="00965B3B">
        <w:rPr>
          <w:sz w:val="24"/>
          <w:szCs w:val="24"/>
        </w:rPr>
        <w:t>(</w:t>
      </w:r>
      <w:r w:rsidR="00417BC4">
        <w:rPr>
          <w:sz w:val="24"/>
          <w:szCs w:val="24"/>
          <w:lang w:val="ru-RU"/>
        </w:rPr>
        <w:t>шестьдесят</w:t>
      </w:r>
      <w:r w:rsidR="001E2883">
        <w:rPr>
          <w:sz w:val="24"/>
          <w:szCs w:val="24"/>
          <w:lang w:val="ru-RU"/>
        </w:rPr>
        <w:t xml:space="preserve"> четыре тысячи </w:t>
      </w:r>
      <w:r w:rsidR="00417BC4">
        <w:rPr>
          <w:sz w:val="24"/>
          <w:szCs w:val="24"/>
          <w:lang w:val="ru-RU"/>
        </w:rPr>
        <w:t>шестьсот восемьдесят</w:t>
      </w:r>
      <w:r w:rsidRPr="00965B3B">
        <w:rPr>
          <w:sz w:val="24"/>
          <w:szCs w:val="24"/>
        </w:rPr>
        <w:t xml:space="preserve">) </w:t>
      </w:r>
      <w:r w:rsidR="0050790B" w:rsidRPr="00965B3B">
        <w:rPr>
          <w:sz w:val="24"/>
          <w:szCs w:val="24"/>
          <w:lang w:val="ru-RU"/>
        </w:rPr>
        <w:t>рублей</w:t>
      </w:r>
      <w:r w:rsidRPr="00965B3B">
        <w:rPr>
          <w:sz w:val="24"/>
          <w:szCs w:val="24"/>
        </w:rPr>
        <w:t xml:space="preserve"> </w:t>
      </w:r>
      <w:r w:rsidR="00C020CC">
        <w:rPr>
          <w:sz w:val="24"/>
          <w:szCs w:val="24"/>
          <w:lang w:val="ru-RU"/>
        </w:rPr>
        <w:t>0</w:t>
      </w:r>
      <w:r w:rsidR="00467F60">
        <w:rPr>
          <w:sz w:val="24"/>
          <w:szCs w:val="24"/>
          <w:lang w:val="ru-RU"/>
        </w:rPr>
        <w:t>0</w:t>
      </w:r>
      <w:r w:rsidRPr="00965B3B">
        <w:rPr>
          <w:sz w:val="24"/>
          <w:szCs w:val="24"/>
        </w:rPr>
        <w:t xml:space="preserve"> </w:t>
      </w:r>
      <w:r w:rsidR="00C020CC">
        <w:rPr>
          <w:sz w:val="24"/>
          <w:szCs w:val="24"/>
          <w:lang w:val="ru-RU"/>
        </w:rPr>
        <w:t>копе</w:t>
      </w:r>
      <w:r w:rsidR="00467F60">
        <w:rPr>
          <w:sz w:val="24"/>
          <w:szCs w:val="24"/>
          <w:lang w:val="ru-RU"/>
        </w:rPr>
        <w:t>ек</w:t>
      </w:r>
      <w:r w:rsidRPr="00965B3B">
        <w:rPr>
          <w:sz w:val="24"/>
          <w:szCs w:val="24"/>
        </w:rPr>
        <w:t>.</w:t>
      </w:r>
    </w:p>
    <w:p w14:paraId="6F3D197C" w14:textId="4FC24753" w:rsidR="00B151E0" w:rsidRDefault="00B151E0" w:rsidP="000B0376">
      <w:pPr>
        <w:pStyle w:val="1"/>
        <w:shd w:val="clear" w:color="auto" w:fill="auto"/>
        <w:spacing w:before="0" w:after="0" w:line="259" w:lineRule="auto"/>
        <w:ind w:left="20" w:right="40" w:firstLine="700"/>
        <w:jc w:val="both"/>
        <w:rPr>
          <w:sz w:val="24"/>
          <w:szCs w:val="24"/>
        </w:rPr>
      </w:pPr>
      <w:r w:rsidRPr="00B151E0">
        <w:rPr>
          <w:sz w:val="24"/>
          <w:szCs w:val="24"/>
        </w:rPr>
        <w:t>Сведения об ограничениях права на объект недвижимости, обременениях данного объекта, не зарегистрированных в реестре прав, ограничений прав и обременений недвижимого имущества: вид ограничения (обременения): ограничения прав на земельный участок, предусмотренные статьей 56 Земельного кодекса Российской Федерации; срок действия: c 28.02.2024; реквизиты документа-основания: справка о балансовой принадлежности от 14.05.2013 № 03/1237-1 выдан: Открытое акционерное общество "Ленинградская областная управляющая электросетевая компания"; доверенность от 11.09.2012 № 361 выдан: Открытое акционерное общество "Ленинградская областная управляющая электросетевая компания"; карта (план) от 11.07.2013 № 13342 выдан: Тосненский отдел Управления Росреестра по Ленинградской области. Земельный участок подлежит снятию с государственного кадастрового учета по истечении пяти лет со дня его государственного кадастрового учета, если на него не будут зарегистрированы права.</w:t>
      </w:r>
    </w:p>
    <w:p w14:paraId="7B0526F6" w14:textId="77777777" w:rsidR="00153103" w:rsidRPr="00153103" w:rsidRDefault="00153103" w:rsidP="00153103">
      <w:pPr>
        <w:spacing w:line="259" w:lineRule="auto"/>
        <w:ind w:left="20" w:right="40" w:firstLine="700"/>
        <w:jc w:val="both"/>
        <w:rPr>
          <w:rFonts w:ascii="Times New Roman" w:eastAsia="Times New Roman" w:hAnsi="Times New Roman" w:cs="Times New Roman"/>
          <w:color w:val="auto"/>
          <w:lang w:val="ru-RU"/>
        </w:rPr>
      </w:pPr>
    </w:p>
    <w:p w14:paraId="2E3A7194" w14:textId="77777777" w:rsidR="00995D28" w:rsidRPr="00965B3B" w:rsidRDefault="00995D28" w:rsidP="000B0376">
      <w:pPr>
        <w:spacing w:line="259" w:lineRule="auto"/>
        <w:ind w:firstLine="708"/>
        <w:jc w:val="both"/>
        <w:rPr>
          <w:rFonts w:ascii="Times New Roman" w:eastAsia="Calibri" w:hAnsi="Times New Roman" w:cs="Times New Roman"/>
          <w:b/>
          <w:color w:val="auto"/>
          <w:u w:val="single"/>
          <w:lang w:val="ru-RU" w:eastAsia="en-US"/>
        </w:rPr>
      </w:pPr>
      <w:r w:rsidRPr="00965B3B">
        <w:rPr>
          <w:rFonts w:ascii="Times New Roman" w:eastAsia="Calibri" w:hAnsi="Times New Roman" w:cs="Times New Roman"/>
          <w:b/>
          <w:color w:val="auto"/>
          <w:u w:val="single"/>
          <w:lang w:val="ru-RU" w:eastAsia="en-US"/>
        </w:rPr>
        <w:lastRenderedPageBreak/>
        <w:t xml:space="preserve">Сведения о максимальных и (или) минимально допустимых параметрах разрешенного строительства объекта капитального строительства, предполагаемого к размещению на земельном участке: </w:t>
      </w:r>
    </w:p>
    <w:p w14:paraId="0BD48BDF" w14:textId="4CF87373" w:rsidR="00C020CC" w:rsidRPr="00995D28" w:rsidRDefault="00C020CC" w:rsidP="00C020CC">
      <w:pPr>
        <w:spacing w:line="259" w:lineRule="auto"/>
        <w:ind w:firstLine="709"/>
        <w:jc w:val="both"/>
        <w:rPr>
          <w:rFonts w:ascii="Arial" w:eastAsia="Times New Roman" w:hAnsi="Arial" w:cs="Arial"/>
          <w:color w:val="auto"/>
          <w:u w:val="single"/>
          <w:lang w:val="ru-RU"/>
        </w:rPr>
      </w:pPr>
      <w:r w:rsidRPr="00995D28">
        <w:rPr>
          <w:rFonts w:ascii="Times New Roman" w:eastAsia="Calibri" w:hAnsi="Times New Roman" w:cs="Times New Roman"/>
          <w:color w:val="auto"/>
          <w:lang w:val="ru-RU" w:eastAsia="en-US"/>
        </w:rPr>
        <w:t xml:space="preserve">В соответствии с Правилами землепользования и застройки </w:t>
      </w:r>
      <w:r>
        <w:rPr>
          <w:rFonts w:ascii="Times New Roman" w:eastAsia="Calibri" w:hAnsi="Times New Roman" w:cs="Times New Roman"/>
          <w:color w:val="auto"/>
          <w:lang w:val="ru-RU" w:eastAsia="en-US"/>
        </w:rPr>
        <w:t>Ульяновского городского</w:t>
      </w:r>
      <w:r w:rsidRPr="00995D28">
        <w:rPr>
          <w:rFonts w:ascii="Times New Roman" w:eastAsia="Calibri" w:hAnsi="Times New Roman" w:cs="Times New Roman"/>
          <w:color w:val="auto"/>
          <w:lang w:val="ru-RU" w:eastAsia="en-US"/>
        </w:rPr>
        <w:t xml:space="preserve"> поселения Тосненского района Ленинградской области</w:t>
      </w:r>
      <w:r>
        <w:rPr>
          <w:rFonts w:ascii="Times New Roman" w:eastAsia="Calibri" w:hAnsi="Times New Roman" w:cs="Times New Roman"/>
          <w:color w:val="auto"/>
          <w:lang w:val="ru-RU" w:eastAsia="en-US"/>
        </w:rPr>
        <w:t xml:space="preserve">, утвержденными решением Совета депутатов Ульяновского городского поселения Тосненского района Ленинградской области от </w:t>
      </w:r>
      <w:r w:rsidRPr="00FA06FD">
        <w:rPr>
          <w:rFonts w:ascii="Times New Roman" w:eastAsia="Calibri" w:hAnsi="Times New Roman" w:cs="Times New Roman"/>
          <w:color w:val="auto"/>
          <w:lang w:val="ru-RU" w:eastAsia="en-US"/>
        </w:rPr>
        <w:t>07.08.2012</w:t>
      </w:r>
      <w:r w:rsidRPr="00995D28">
        <w:rPr>
          <w:rFonts w:ascii="Times New Roman" w:eastAsia="Calibri" w:hAnsi="Times New Roman" w:cs="Times New Roman"/>
          <w:color w:val="auto"/>
          <w:lang w:val="ru-RU" w:eastAsia="en-US"/>
        </w:rPr>
        <w:t xml:space="preserve"> </w:t>
      </w:r>
      <w:r>
        <w:rPr>
          <w:rFonts w:ascii="Times New Roman" w:eastAsia="Calibri" w:hAnsi="Times New Roman" w:cs="Times New Roman"/>
          <w:color w:val="auto"/>
          <w:lang w:val="ru-RU" w:eastAsia="en-US"/>
        </w:rPr>
        <w:t>№ 121 (в ред. Приказа комитета градостроительной политики Ленинградской области от 13.07.2022 № 96),</w:t>
      </w:r>
      <w:r w:rsidRPr="00FA06FD">
        <w:rPr>
          <w:rFonts w:ascii="Times New Roman" w:eastAsia="Calibri" w:hAnsi="Times New Roman" w:cs="Times New Roman"/>
          <w:color w:val="auto"/>
          <w:lang w:val="ru-RU" w:eastAsia="en-US"/>
        </w:rPr>
        <w:t xml:space="preserve"> </w:t>
      </w:r>
      <w:r>
        <w:rPr>
          <w:rFonts w:ascii="Times New Roman" w:eastAsia="Calibri" w:hAnsi="Times New Roman" w:cs="Times New Roman"/>
          <w:color w:val="auto"/>
          <w:lang w:val="ru-RU" w:eastAsia="en-US"/>
        </w:rPr>
        <w:t>зе</w:t>
      </w:r>
      <w:r w:rsidRPr="00995D28">
        <w:rPr>
          <w:rFonts w:ascii="Times New Roman" w:eastAsia="Calibri" w:hAnsi="Times New Roman" w:cs="Times New Roman"/>
          <w:color w:val="auto"/>
          <w:lang w:val="ru-RU" w:eastAsia="en-US"/>
        </w:rPr>
        <w:t>мельны</w:t>
      </w:r>
      <w:r w:rsidR="00417BC4">
        <w:rPr>
          <w:rFonts w:ascii="Times New Roman" w:eastAsia="Calibri" w:hAnsi="Times New Roman" w:cs="Times New Roman"/>
          <w:color w:val="auto"/>
          <w:lang w:val="ru-RU" w:eastAsia="en-US"/>
        </w:rPr>
        <w:t>й</w:t>
      </w:r>
      <w:r w:rsidRPr="00995D28">
        <w:rPr>
          <w:rFonts w:ascii="Times New Roman" w:eastAsia="Calibri" w:hAnsi="Times New Roman" w:cs="Times New Roman"/>
          <w:color w:val="auto"/>
          <w:lang w:val="ru-RU" w:eastAsia="en-US"/>
        </w:rPr>
        <w:t xml:space="preserve"> участ</w:t>
      </w:r>
      <w:r w:rsidR="00417BC4">
        <w:rPr>
          <w:rFonts w:ascii="Times New Roman" w:eastAsia="Calibri" w:hAnsi="Times New Roman" w:cs="Times New Roman"/>
          <w:color w:val="auto"/>
          <w:lang w:val="ru-RU" w:eastAsia="en-US"/>
        </w:rPr>
        <w:t>ок</w:t>
      </w:r>
      <w:r w:rsidRPr="00995D28">
        <w:rPr>
          <w:rFonts w:ascii="Times New Roman" w:eastAsia="Calibri" w:hAnsi="Times New Roman" w:cs="Times New Roman"/>
          <w:color w:val="auto"/>
          <w:lang w:val="ru-RU" w:eastAsia="en-US"/>
        </w:rPr>
        <w:t xml:space="preserve"> расположен в территориальной зоне </w:t>
      </w:r>
      <w:r w:rsidRPr="00995D28">
        <w:rPr>
          <w:rFonts w:ascii="Times New Roman" w:eastAsia="Times New Roman" w:hAnsi="Times New Roman" w:cs="Times New Roman"/>
          <w:color w:val="auto"/>
          <w:lang w:val="ru-RU"/>
        </w:rPr>
        <w:t>индивидуальной жилой застройки</w:t>
      </w:r>
      <w:r>
        <w:rPr>
          <w:rFonts w:ascii="Times New Roman" w:eastAsia="Times New Roman" w:hAnsi="Times New Roman" w:cs="Times New Roman"/>
          <w:color w:val="auto"/>
          <w:lang w:val="ru-RU"/>
        </w:rPr>
        <w:t xml:space="preserve"> </w:t>
      </w:r>
      <w:r w:rsidRPr="00995D28">
        <w:rPr>
          <w:rFonts w:ascii="Times New Roman" w:eastAsia="Times New Roman" w:hAnsi="Times New Roman" w:cs="Times New Roman"/>
          <w:color w:val="auto"/>
          <w:lang w:val="ru-RU"/>
        </w:rPr>
        <w:t>– Ж-</w:t>
      </w:r>
      <w:r>
        <w:rPr>
          <w:rFonts w:ascii="Times New Roman" w:eastAsia="Times New Roman" w:hAnsi="Times New Roman" w:cs="Times New Roman"/>
          <w:color w:val="auto"/>
          <w:lang w:val="ru-RU"/>
        </w:rPr>
        <w:t>3</w:t>
      </w:r>
      <w:r w:rsidRPr="00995D28">
        <w:rPr>
          <w:rFonts w:ascii="Times New Roman" w:eastAsia="Times New Roman" w:hAnsi="Times New Roman" w:cs="Times New Roman"/>
          <w:color w:val="auto"/>
          <w:lang w:val="ru-RU"/>
        </w:rPr>
        <w:t>.</w:t>
      </w:r>
    </w:p>
    <w:p w14:paraId="7406A68D" w14:textId="77777777" w:rsidR="00C020CC" w:rsidRDefault="00C020CC" w:rsidP="00C020CC">
      <w:pPr>
        <w:widowControl w:val="0"/>
        <w:spacing w:line="259" w:lineRule="auto"/>
        <w:ind w:firstLine="709"/>
        <w:jc w:val="both"/>
        <w:rPr>
          <w:rFonts w:ascii="Times New Roman" w:eastAsia="Calibri" w:hAnsi="Times New Roman" w:cs="Times New Roman"/>
          <w:bCs/>
          <w:color w:val="auto"/>
          <w:lang w:val="ru-RU"/>
        </w:rPr>
      </w:pPr>
      <w:r w:rsidRPr="00995D28">
        <w:rPr>
          <w:rFonts w:ascii="Times New Roman" w:eastAsia="Calibri" w:hAnsi="Times New Roman" w:cs="Times New Roman"/>
          <w:bCs/>
          <w:color w:val="auto"/>
          <w:lang w:val="ru-RU"/>
        </w:rPr>
        <w:t>Предельные размеры земельных участков и предельные параметры разрешенного строительства, реконструкции объектов капитального строительства</w:t>
      </w:r>
      <w:r>
        <w:rPr>
          <w:rFonts w:ascii="Times New Roman" w:eastAsia="Calibri" w:hAnsi="Times New Roman" w:cs="Times New Roman"/>
          <w:bCs/>
          <w:color w:val="auto"/>
          <w:lang w:val="ru-RU"/>
        </w:rPr>
        <w:t>:</w:t>
      </w:r>
    </w:p>
    <w:p w14:paraId="36B34225" w14:textId="0CCA4DF8" w:rsidR="00417BC4" w:rsidRPr="00417BC4" w:rsidRDefault="00417BC4" w:rsidP="00417BC4">
      <w:pPr>
        <w:ind w:firstLine="709"/>
        <w:jc w:val="both"/>
        <w:rPr>
          <w:rFonts w:ascii="Times New Roman" w:eastAsia="Times New Roman" w:hAnsi="Times New Roman" w:cs="Times New Roman"/>
          <w:color w:val="auto"/>
          <w:lang w:val="ru-RU"/>
        </w:rPr>
      </w:pPr>
      <w:r w:rsidRPr="00417BC4">
        <w:rPr>
          <w:rFonts w:ascii="Times New Roman" w:eastAsia="Times New Roman" w:hAnsi="Times New Roman" w:cs="Times New Roman"/>
          <w:noProof/>
          <w:color w:val="auto"/>
          <w:lang w:val="ru-RU"/>
        </w:rPr>
        <w:t>1)</w:t>
      </w:r>
      <w:r w:rsidRPr="00417BC4">
        <w:rPr>
          <w:rFonts w:ascii="Times New Roman" w:eastAsia="Times New Roman" w:hAnsi="Times New Roman" w:cs="Times New Roman"/>
          <w:color w:val="auto"/>
          <w:lang w:val="ru-RU"/>
        </w:rPr>
        <w:t xml:space="preserve"> Минимальная площадь участка для индивидуальных жилых домов</w:t>
      </w:r>
      <w:r w:rsidRPr="00417BC4">
        <w:rPr>
          <w:rFonts w:ascii="Times New Roman" w:eastAsia="Times New Roman" w:hAnsi="Times New Roman" w:cs="Times New Roman"/>
          <w:noProof/>
          <w:color w:val="auto"/>
          <w:lang w:val="ru-RU"/>
        </w:rPr>
        <w:t xml:space="preserve"> – </w:t>
      </w:r>
      <w:r w:rsidR="0089008E">
        <w:rPr>
          <w:rFonts w:ascii="Times New Roman" w:eastAsia="Times New Roman" w:hAnsi="Times New Roman" w:cs="Times New Roman"/>
          <w:noProof/>
          <w:color w:val="auto"/>
          <w:lang w:val="ru-RU"/>
        </w:rPr>
        <w:t>6</w:t>
      </w:r>
      <w:r w:rsidRPr="00417BC4">
        <w:rPr>
          <w:rFonts w:ascii="Times New Roman" w:eastAsia="Times New Roman" w:hAnsi="Times New Roman" w:cs="Times New Roman"/>
          <w:noProof/>
          <w:color w:val="auto"/>
          <w:lang w:val="ru-RU"/>
        </w:rPr>
        <w:t>00</w:t>
      </w:r>
      <w:r w:rsidRPr="00417BC4">
        <w:rPr>
          <w:rFonts w:ascii="Times New Roman" w:eastAsia="Times New Roman" w:hAnsi="Times New Roman" w:cs="Times New Roman"/>
          <w:color w:val="auto"/>
          <w:lang w:val="ru-RU"/>
        </w:rPr>
        <w:t xml:space="preserve"> м</w:t>
      </w:r>
      <w:r w:rsidRPr="00417BC4">
        <w:rPr>
          <w:rFonts w:ascii="Times New Roman" w:eastAsia="Times New Roman" w:hAnsi="Times New Roman" w:cs="Times New Roman"/>
          <w:color w:val="auto"/>
          <w:vertAlign w:val="superscript"/>
          <w:lang w:val="ru-RU"/>
        </w:rPr>
        <w:t>2</w:t>
      </w:r>
      <w:r w:rsidRPr="00417BC4">
        <w:rPr>
          <w:rFonts w:ascii="Times New Roman" w:eastAsia="Times New Roman" w:hAnsi="Times New Roman" w:cs="Times New Roman"/>
          <w:color w:val="auto"/>
          <w:lang w:val="ru-RU"/>
        </w:rPr>
        <w:t>.</w:t>
      </w:r>
    </w:p>
    <w:p w14:paraId="15FD58A5" w14:textId="77777777" w:rsidR="00417BC4" w:rsidRPr="00417BC4" w:rsidRDefault="00417BC4" w:rsidP="00417BC4">
      <w:pPr>
        <w:ind w:firstLine="709"/>
        <w:jc w:val="both"/>
        <w:rPr>
          <w:rFonts w:ascii="Times New Roman" w:eastAsia="Times New Roman" w:hAnsi="Times New Roman" w:cs="Times New Roman"/>
          <w:color w:val="auto"/>
          <w:lang w:val="ru-RU"/>
        </w:rPr>
      </w:pPr>
      <w:r w:rsidRPr="00417BC4">
        <w:rPr>
          <w:rFonts w:ascii="Times New Roman" w:eastAsia="Times New Roman" w:hAnsi="Times New Roman" w:cs="Times New Roman"/>
          <w:color w:val="auto"/>
          <w:lang w:val="ru-RU"/>
        </w:rPr>
        <w:t>2) Максимальная площадь участка для индивидуальных жилых домов</w:t>
      </w:r>
      <w:r w:rsidRPr="00417BC4">
        <w:rPr>
          <w:rFonts w:ascii="Times New Roman" w:eastAsia="Times New Roman" w:hAnsi="Times New Roman" w:cs="Times New Roman"/>
          <w:noProof/>
          <w:color w:val="auto"/>
          <w:lang w:val="ru-RU"/>
        </w:rPr>
        <w:t xml:space="preserve"> – 1500</w:t>
      </w:r>
      <w:r w:rsidRPr="00417BC4">
        <w:rPr>
          <w:rFonts w:ascii="Times New Roman" w:eastAsia="Times New Roman" w:hAnsi="Times New Roman" w:cs="Times New Roman"/>
          <w:color w:val="auto"/>
          <w:lang w:val="ru-RU"/>
        </w:rPr>
        <w:t xml:space="preserve"> м</w:t>
      </w:r>
      <w:r w:rsidRPr="00417BC4">
        <w:rPr>
          <w:rFonts w:ascii="Times New Roman" w:eastAsia="Times New Roman" w:hAnsi="Times New Roman" w:cs="Times New Roman"/>
          <w:color w:val="auto"/>
          <w:vertAlign w:val="superscript"/>
          <w:lang w:val="ru-RU"/>
        </w:rPr>
        <w:t>2</w:t>
      </w:r>
      <w:r w:rsidRPr="00417BC4">
        <w:rPr>
          <w:rFonts w:ascii="Times New Roman" w:eastAsia="Times New Roman" w:hAnsi="Times New Roman" w:cs="Times New Roman"/>
          <w:color w:val="auto"/>
          <w:lang w:val="ru-RU"/>
        </w:rPr>
        <w:t>.</w:t>
      </w:r>
    </w:p>
    <w:p w14:paraId="333E69C4" w14:textId="77777777" w:rsidR="00417BC4" w:rsidRPr="00417BC4" w:rsidRDefault="00417BC4" w:rsidP="00417BC4">
      <w:pPr>
        <w:ind w:firstLine="709"/>
        <w:jc w:val="both"/>
        <w:rPr>
          <w:rFonts w:ascii="Times New Roman" w:eastAsia="Times New Roman" w:hAnsi="Times New Roman" w:cs="Times New Roman"/>
          <w:color w:val="auto"/>
          <w:lang w:val="ru-RU"/>
        </w:rPr>
      </w:pPr>
      <w:r w:rsidRPr="00417BC4">
        <w:rPr>
          <w:rFonts w:ascii="Times New Roman" w:eastAsia="Times New Roman" w:hAnsi="Times New Roman" w:cs="Times New Roman"/>
          <w:color w:val="auto"/>
          <w:lang w:val="ru-RU"/>
        </w:rPr>
        <w:t>3) Коэффициент застройки территории – 60% от площади земельного участка.</w:t>
      </w:r>
    </w:p>
    <w:p w14:paraId="7C6C440A" w14:textId="77777777" w:rsidR="00417BC4" w:rsidRPr="00417BC4" w:rsidRDefault="00417BC4" w:rsidP="00417BC4">
      <w:pPr>
        <w:ind w:firstLine="709"/>
        <w:jc w:val="both"/>
        <w:rPr>
          <w:rFonts w:ascii="Times New Roman" w:eastAsia="Times New Roman" w:hAnsi="Times New Roman" w:cs="Times New Roman"/>
          <w:color w:val="auto"/>
          <w:lang w:val="ru-RU"/>
        </w:rPr>
      </w:pPr>
      <w:r w:rsidRPr="00417BC4">
        <w:rPr>
          <w:rFonts w:ascii="Times New Roman" w:eastAsia="Times New Roman" w:hAnsi="Times New Roman" w:cs="Times New Roman"/>
          <w:color w:val="auto"/>
          <w:lang w:val="ru-RU"/>
        </w:rPr>
        <w:t>4) Коэффициент озеленения территории – не менее 30% от площади земельного участка.</w:t>
      </w:r>
    </w:p>
    <w:p w14:paraId="607B2A8B" w14:textId="77777777" w:rsidR="00417BC4" w:rsidRPr="00417BC4" w:rsidRDefault="00417BC4" w:rsidP="00417BC4">
      <w:pPr>
        <w:ind w:firstLine="709"/>
        <w:jc w:val="both"/>
        <w:rPr>
          <w:rFonts w:ascii="Times New Roman" w:eastAsia="Times New Roman" w:hAnsi="Times New Roman" w:cs="Times New Roman"/>
          <w:color w:val="auto"/>
          <w:lang w:val="ru-RU"/>
        </w:rPr>
      </w:pPr>
      <w:r w:rsidRPr="00417BC4">
        <w:rPr>
          <w:rFonts w:ascii="Times New Roman" w:eastAsia="Times New Roman" w:hAnsi="Times New Roman" w:cs="Times New Roman"/>
          <w:noProof/>
          <w:color w:val="auto"/>
          <w:lang w:val="ru-RU"/>
        </w:rPr>
        <w:t>5)</w:t>
      </w:r>
      <w:r w:rsidRPr="00417BC4">
        <w:rPr>
          <w:rFonts w:ascii="Times New Roman" w:eastAsia="Times New Roman" w:hAnsi="Times New Roman" w:cs="Times New Roman"/>
          <w:color w:val="auto"/>
          <w:lang w:val="ru-RU"/>
        </w:rPr>
        <w:t xml:space="preserve"> Расстояние между фронтальной границей участка и основным строением не менее</w:t>
      </w:r>
      <w:r w:rsidRPr="00417BC4">
        <w:rPr>
          <w:rFonts w:ascii="Times New Roman" w:eastAsia="Times New Roman" w:hAnsi="Times New Roman" w:cs="Times New Roman"/>
          <w:noProof/>
          <w:color w:val="auto"/>
          <w:lang w:val="ru-RU"/>
        </w:rPr>
        <w:t xml:space="preserve"> 5</w:t>
      </w:r>
      <w:r w:rsidRPr="00417BC4">
        <w:rPr>
          <w:rFonts w:ascii="Times New Roman" w:eastAsia="Times New Roman" w:hAnsi="Times New Roman" w:cs="Times New Roman"/>
          <w:color w:val="auto"/>
          <w:lang w:val="ru-RU"/>
        </w:rPr>
        <w:t xml:space="preserve"> м.</w:t>
      </w:r>
    </w:p>
    <w:p w14:paraId="701BFA86" w14:textId="77777777" w:rsidR="00417BC4" w:rsidRPr="00417BC4" w:rsidRDefault="00417BC4" w:rsidP="00417BC4">
      <w:pPr>
        <w:ind w:firstLine="709"/>
        <w:jc w:val="both"/>
        <w:rPr>
          <w:rFonts w:ascii="Times New Roman" w:eastAsia="Times New Roman" w:hAnsi="Times New Roman" w:cs="Times New Roman"/>
          <w:color w:val="auto"/>
          <w:lang w:val="ru-RU"/>
        </w:rPr>
      </w:pPr>
      <w:r w:rsidRPr="00417BC4">
        <w:rPr>
          <w:rFonts w:ascii="Times New Roman" w:eastAsia="Times New Roman" w:hAnsi="Times New Roman" w:cs="Times New Roman"/>
          <w:noProof/>
          <w:color w:val="auto"/>
          <w:lang w:val="ru-RU"/>
        </w:rPr>
        <w:t>6)</w:t>
      </w:r>
      <w:r w:rsidRPr="00417BC4">
        <w:rPr>
          <w:rFonts w:ascii="Times New Roman" w:eastAsia="Times New Roman" w:hAnsi="Times New Roman" w:cs="Times New Roman"/>
          <w:color w:val="auto"/>
          <w:lang w:val="ru-RU"/>
        </w:rPr>
        <w:t xml:space="preserve"> Минимальное расстояние от границ землевладения до строений, а также между строениями:</w:t>
      </w:r>
    </w:p>
    <w:p w14:paraId="7C66D353" w14:textId="77777777" w:rsidR="00417BC4" w:rsidRPr="00417BC4" w:rsidRDefault="00417BC4" w:rsidP="00417BC4">
      <w:pPr>
        <w:ind w:firstLine="709"/>
        <w:jc w:val="both"/>
        <w:rPr>
          <w:rFonts w:ascii="Times New Roman" w:eastAsia="Times New Roman" w:hAnsi="Times New Roman" w:cs="Times New Roman"/>
          <w:color w:val="auto"/>
          <w:lang w:val="ru-RU"/>
        </w:rPr>
      </w:pPr>
      <w:r w:rsidRPr="00417BC4">
        <w:rPr>
          <w:rFonts w:ascii="Times New Roman" w:eastAsia="Times New Roman" w:hAnsi="Times New Roman" w:cs="Times New Roman"/>
          <w:noProof/>
          <w:color w:val="auto"/>
          <w:lang w:val="ru-RU"/>
        </w:rPr>
        <w:t>-</w:t>
      </w:r>
      <w:r w:rsidRPr="00417BC4">
        <w:rPr>
          <w:rFonts w:ascii="Times New Roman" w:eastAsia="Times New Roman" w:hAnsi="Times New Roman" w:cs="Times New Roman"/>
          <w:color w:val="auto"/>
          <w:lang w:val="ru-RU"/>
        </w:rPr>
        <w:t xml:space="preserve"> от границ участка до: основного строения</w:t>
      </w:r>
      <w:r w:rsidRPr="00417BC4">
        <w:rPr>
          <w:rFonts w:ascii="Times New Roman" w:eastAsia="Times New Roman" w:hAnsi="Times New Roman" w:cs="Times New Roman"/>
          <w:noProof/>
          <w:color w:val="auto"/>
          <w:lang w:val="ru-RU"/>
        </w:rPr>
        <w:t xml:space="preserve"> - 3</w:t>
      </w:r>
      <w:r w:rsidRPr="00417BC4">
        <w:rPr>
          <w:rFonts w:ascii="Times New Roman" w:eastAsia="Times New Roman" w:hAnsi="Times New Roman" w:cs="Times New Roman"/>
          <w:color w:val="auto"/>
          <w:lang w:val="ru-RU"/>
        </w:rPr>
        <w:t xml:space="preserve"> м; хозяйственных и прочих строений</w:t>
      </w:r>
      <w:r w:rsidRPr="00417BC4">
        <w:rPr>
          <w:rFonts w:ascii="Times New Roman" w:eastAsia="Times New Roman" w:hAnsi="Times New Roman" w:cs="Times New Roman"/>
          <w:noProof/>
          <w:color w:val="auto"/>
          <w:lang w:val="ru-RU"/>
        </w:rPr>
        <w:t xml:space="preserve"> - 1</w:t>
      </w:r>
      <w:r w:rsidRPr="00417BC4">
        <w:rPr>
          <w:rFonts w:ascii="Times New Roman" w:eastAsia="Times New Roman" w:hAnsi="Times New Roman" w:cs="Times New Roman"/>
          <w:color w:val="auto"/>
          <w:lang w:val="ru-RU"/>
        </w:rPr>
        <w:t xml:space="preserve"> м; открытой стоянки</w:t>
      </w:r>
      <w:r w:rsidRPr="00417BC4">
        <w:rPr>
          <w:rFonts w:ascii="Times New Roman" w:eastAsia="Times New Roman" w:hAnsi="Times New Roman" w:cs="Times New Roman"/>
          <w:noProof/>
          <w:color w:val="auto"/>
          <w:lang w:val="ru-RU"/>
        </w:rPr>
        <w:t xml:space="preserve"> - 1</w:t>
      </w:r>
      <w:r w:rsidRPr="00417BC4">
        <w:rPr>
          <w:rFonts w:ascii="Times New Roman" w:eastAsia="Times New Roman" w:hAnsi="Times New Roman" w:cs="Times New Roman"/>
          <w:color w:val="auto"/>
          <w:lang w:val="ru-RU"/>
        </w:rPr>
        <w:t xml:space="preserve"> м; отдельно стоящего гаража</w:t>
      </w:r>
      <w:r w:rsidRPr="00417BC4">
        <w:rPr>
          <w:rFonts w:ascii="Times New Roman" w:eastAsia="Times New Roman" w:hAnsi="Times New Roman" w:cs="Times New Roman"/>
          <w:noProof/>
          <w:color w:val="auto"/>
          <w:lang w:val="ru-RU"/>
        </w:rPr>
        <w:t xml:space="preserve"> - 1</w:t>
      </w:r>
      <w:r w:rsidRPr="00417BC4">
        <w:rPr>
          <w:rFonts w:ascii="Times New Roman" w:eastAsia="Times New Roman" w:hAnsi="Times New Roman" w:cs="Times New Roman"/>
          <w:color w:val="auto"/>
          <w:lang w:val="ru-RU"/>
        </w:rPr>
        <w:t xml:space="preserve"> м.</w:t>
      </w:r>
    </w:p>
    <w:p w14:paraId="0FC5FFAE" w14:textId="77777777" w:rsidR="00417BC4" w:rsidRPr="00417BC4" w:rsidRDefault="00417BC4" w:rsidP="00417BC4">
      <w:pPr>
        <w:ind w:firstLine="709"/>
        <w:jc w:val="both"/>
        <w:rPr>
          <w:rFonts w:ascii="Times New Roman" w:eastAsia="Times New Roman" w:hAnsi="Times New Roman" w:cs="Times New Roman"/>
          <w:noProof/>
          <w:color w:val="auto"/>
          <w:lang w:val="ru-RU"/>
        </w:rPr>
      </w:pPr>
      <w:r w:rsidRPr="00417BC4">
        <w:rPr>
          <w:rFonts w:ascii="Times New Roman" w:eastAsia="Times New Roman" w:hAnsi="Times New Roman" w:cs="Times New Roman"/>
          <w:noProof/>
          <w:color w:val="auto"/>
          <w:lang w:val="ru-RU"/>
        </w:rPr>
        <w:t xml:space="preserve">7) Ограждение земельных участков между домовладениями выполняется забором высотой не более 2-х метров. </w:t>
      </w:r>
    </w:p>
    <w:p w14:paraId="39EE78AC" w14:textId="77777777" w:rsidR="00417BC4" w:rsidRPr="00417BC4" w:rsidRDefault="00417BC4" w:rsidP="00417BC4">
      <w:pPr>
        <w:ind w:firstLine="851"/>
        <w:jc w:val="both"/>
        <w:rPr>
          <w:rFonts w:ascii="Times New Roman" w:eastAsia="Times New Roman" w:hAnsi="Times New Roman" w:cs="Times New Roman"/>
          <w:i/>
          <w:noProof/>
          <w:color w:val="auto"/>
          <w:lang w:val="ru-RU"/>
        </w:rPr>
      </w:pPr>
      <w:r w:rsidRPr="00417BC4">
        <w:rPr>
          <w:rFonts w:ascii="Times New Roman" w:eastAsia="Times New Roman" w:hAnsi="Times New Roman" w:cs="Times New Roman"/>
          <w:i/>
          <w:color w:val="auto"/>
          <w:lang w:val="ru-RU"/>
        </w:rPr>
        <w:t>Примечания:</w:t>
      </w:r>
    </w:p>
    <w:p w14:paraId="0C983CBF" w14:textId="77777777" w:rsidR="00417BC4" w:rsidRPr="00417BC4" w:rsidRDefault="00417BC4" w:rsidP="00417BC4">
      <w:pPr>
        <w:ind w:firstLine="851"/>
        <w:jc w:val="both"/>
        <w:rPr>
          <w:rFonts w:ascii="Times New Roman" w:eastAsia="Times New Roman" w:hAnsi="Times New Roman" w:cs="Times New Roman"/>
          <w:color w:val="auto"/>
          <w:lang w:val="ru-RU"/>
        </w:rPr>
      </w:pPr>
      <w:r w:rsidRPr="00417BC4">
        <w:rPr>
          <w:rFonts w:ascii="Times New Roman" w:eastAsia="Times New Roman" w:hAnsi="Times New Roman" w:cs="Times New Roman"/>
          <w:noProof/>
          <w:color w:val="auto"/>
          <w:lang w:val="ru-RU"/>
        </w:rPr>
        <w:t>1.</w:t>
      </w:r>
      <w:r w:rsidRPr="00417BC4">
        <w:rPr>
          <w:rFonts w:ascii="Times New Roman" w:eastAsia="Times New Roman" w:hAnsi="Times New Roman" w:cs="Times New Roman"/>
          <w:color w:val="auto"/>
          <w:lang w:val="ru-RU"/>
        </w:rPr>
        <w:t xml:space="preserve"> Расстояния измеряются до наружных граней стен строений.</w:t>
      </w:r>
    </w:p>
    <w:p w14:paraId="475F3232" w14:textId="77777777" w:rsidR="00417BC4" w:rsidRPr="00417BC4" w:rsidRDefault="00417BC4" w:rsidP="00417BC4">
      <w:pPr>
        <w:ind w:firstLine="851"/>
        <w:jc w:val="both"/>
        <w:rPr>
          <w:rFonts w:ascii="Times New Roman" w:eastAsia="Times New Roman" w:hAnsi="Times New Roman" w:cs="Times New Roman"/>
          <w:color w:val="auto"/>
          <w:lang w:val="ru-RU"/>
        </w:rPr>
      </w:pPr>
      <w:r w:rsidRPr="00417BC4">
        <w:rPr>
          <w:rFonts w:ascii="Times New Roman" w:eastAsia="Times New Roman" w:hAnsi="Times New Roman" w:cs="Times New Roman"/>
          <w:noProof/>
          <w:color w:val="auto"/>
          <w:lang w:val="ru-RU"/>
        </w:rPr>
        <w:t>2.</w:t>
      </w:r>
      <w:r w:rsidRPr="00417BC4">
        <w:rPr>
          <w:rFonts w:ascii="Times New Roman" w:eastAsia="Times New Roman" w:hAnsi="Times New Roman" w:cs="Times New Roman"/>
          <w:color w:val="auto"/>
          <w:lang w:val="ru-RU"/>
        </w:rPr>
        <w:t xml:space="preserve"> Допускается блокировка хозяйственных построек на смежных приусадебных участках по взаимному согласию собственников жилого дома и в случаях, обусловленных историко-культурными охранными сервитутами, а также блокировка хозяйственных построек к основному строению.</w:t>
      </w:r>
    </w:p>
    <w:p w14:paraId="2A157498" w14:textId="77777777" w:rsidR="00417BC4" w:rsidRPr="00417BC4" w:rsidRDefault="00417BC4" w:rsidP="00417BC4">
      <w:pPr>
        <w:ind w:firstLine="851"/>
        <w:jc w:val="both"/>
        <w:rPr>
          <w:rFonts w:ascii="Times New Roman" w:eastAsia="Times New Roman" w:hAnsi="Times New Roman" w:cs="Times New Roman"/>
          <w:color w:val="auto"/>
          <w:lang w:val="ru-RU"/>
        </w:rPr>
      </w:pPr>
      <w:r w:rsidRPr="00417BC4">
        <w:rPr>
          <w:rFonts w:ascii="Times New Roman" w:eastAsia="Times New Roman" w:hAnsi="Times New Roman" w:cs="Times New Roman"/>
          <w:noProof/>
          <w:color w:val="auto"/>
          <w:lang w:val="ru-RU"/>
        </w:rPr>
        <w:t>3.</w:t>
      </w:r>
      <w:r w:rsidRPr="00417BC4">
        <w:rPr>
          <w:rFonts w:ascii="Times New Roman" w:eastAsia="Times New Roman" w:hAnsi="Times New Roman" w:cs="Times New Roman"/>
          <w:color w:val="auto"/>
          <w:lang w:val="ru-RU"/>
        </w:rPr>
        <w:t xml:space="preserve"> Высота зданий:</w:t>
      </w:r>
    </w:p>
    <w:p w14:paraId="1426A930" w14:textId="348BA9F1" w:rsidR="00417BC4" w:rsidRPr="00417BC4" w:rsidRDefault="00417BC4" w:rsidP="00417BC4">
      <w:pPr>
        <w:jc w:val="both"/>
        <w:rPr>
          <w:rFonts w:ascii="Times New Roman" w:eastAsia="Times New Roman" w:hAnsi="Times New Roman" w:cs="Times New Roman"/>
          <w:color w:val="auto"/>
          <w:lang w:val="ru-RU"/>
        </w:rPr>
      </w:pPr>
      <w:r>
        <w:rPr>
          <w:rFonts w:ascii="Times New Roman" w:eastAsia="Times New Roman" w:hAnsi="Times New Roman" w:cs="Times New Roman"/>
          <w:color w:val="auto"/>
          <w:lang w:val="ru-RU"/>
        </w:rPr>
        <w:t xml:space="preserve">- </w:t>
      </w:r>
      <w:r w:rsidRPr="00417BC4">
        <w:rPr>
          <w:rFonts w:ascii="Times New Roman" w:eastAsia="Times New Roman" w:hAnsi="Times New Roman" w:cs="Times New Roman"/>
          <w:color w:val="auto"/>
          <w:lang w:val="ru-RU"/>
        </w:rPr>
        <w:t>для всех основных строений количество надземных этажей</w:t>
      </w:r>
      <w:r w:rsidRPr="00417BC4">
        <w:rPr>
          <w:rFonts w:ascii="Times New Roman" w:eastAsia="Times New Roman" w:hAnsi="Times New Roman" w:cs="Times New Roman"/>
          <w:noProof/>
          <w:color w:val="auto"/>
          <w:lang w:val="ru-RU"/>
        </w:rPr>
        <w:t xml:space="preserve"> –</w:t>
      </w:r>
      <w:r w:rsidRPr="00417BC4">
        <w:rPr>
          <w:rFonts w:ascii="Times New Roman" w:eastAsia="Times New Roman" w:hAnsi="Times New Roman" w:cs="Times New Roman"/>
          <w:color w:val="auto"/>
          <w:lang w:val="ru-RU"/>
        </w:rPr>
        <w:t xml:space="preserve"> до двух с возможным использованием (дополнительно) мансардного этажа;</w:t>
      </w:r>
    </w:p>
    <w:p w14:paraId="2A35523B" w14:textId="30DD4977" w:rsidR="00417BC4" w:rsidRPr="00417BC4" w:rsidRDefault="00417BC4" w:rsidP="00417BC4">
      <w:pPr>
        <w:jc w:val="both"/>
        <w:rPr>
          <w:rFonts w:ascii="Times New Roman" w:eastAsia="Times New Roman" w:hAnsi="Times New Roman" w:cs="Times New Roman"/>
          <w:color w:val="auto"/>
          <w:lang w:val="ru-RU"/>
        </w:rPr>
      </w:pPr>
      <w:r>
        <w:rPr>
          <w:rFonts w:ascii="Times New Roman" w:eastAsia="Times New Roman" w:hAnsi="Times New Roman" w:cs="Times New Roman"/>
          <w:color w:val="auto"/>
          <w:lang w:val="ru-RU"/>
        </w:rPr>
        <w:t xml:space="preserve">- </w:t>
      </w:r>
      <w:r w:rsidRPr="00417BC4">
        <w:rPr>
          <w:rFonts w:ascii="Times New Roman" w:eastAsia="Times New Roman" w:hAnsi="Times New Roman" w:cs="Times New Roman"/>
          <w:color w:val="auto"/>
          <w:lang w:val="ru-RU"/>
        </w:rPr>
        <w:t>для всех вспомогательных строений высота от уровня земли: до верха плоской кровли не более</w:t>
      </w:r>
      <w:r w:rsidRPr="00417BC4">
        <w:rPr>
          <w:rFonts w:ascii="Times New Roman" w:eastAsia="Times New Roman" w:hAnsi="Times New Roman" w:cs="Times New Roman"/>
          <w:noProof/>
          <w:color w:val="auto"/>
          <w:lang w:val="ru-RU"/>
        </w:rPr>
        <w:t xml:space="preserve"> 4</w:t>
      </w:r>
      <w:r w:rsidRPr="00417BC4">
        <w:rPr>
          <w:rFonts w:ascii="Times New Roman" w:eastAsia="Times New Roman" w:hAnsi="Times New Roman" w:cs="Times New Roman"/>
          <w:color w:val="auto"/>
          <w:lang w:val="ru-RU"/>
        </w:rPr>
        <w:t xml:space="preserve"> м; до конька скатной кровли</w:t>
      </w:r>
      <w:r w:rsidRPr="00417BC4">
        <w:rPr>
          <w:rFonts w:ascii="Times New Roman" w:eastAsia="Times New Roman" w:hAnsi="Times New Roman" w:cs="Times New Roman"/>
          <w:noProof/>
          <w:color w:val="auto"/>
          <w:lang w:val="ru-RU"/>
        </w:rPr>
        <w:t xml:space="preserve"> - </w:t>
      </w:r>
      <w:r w:rsidRPr="00417BC4">
        <w:rPr>
          <w:rFonts w:ascii="Times New Roman" w:eastAsia="Times New Roman" w:hAnsi="Times New Roman" w:cs="Times New Roman"/>
          <w:color w:val="auto"/>
          <w:lang w:val="ru-RU"/>
        </w:rPr>
        <w:t>не более</w:t>
      </w:r>
      <w:r w:rsidRPr="00417BC4">
        <w:rPr>
          <w:rFonts w:ascii="Times New Roman" w:eastAsia="Times New Roman" w:hAnsi="Times New Roman" w:cs="Times New Roman"/>
          <w:noProof/>
          <w:color w:val="auto"/>
          <w:lang w:val="ru-RU"/>
        </w:rPr>
        <w:t xml:space="preserve"> 7</w:t>
      </w:r>
      <w:r w:rsidRPr="00417BC4">
        <w:rPr>
          <w:rFonts w:ascii="Times New Roman" w:eastAsia="Times New Roman" w:hAnsi="Times New Roman" w:cs="Times New Roman"/>
          <w:color w:val="auto"/>
          <w:lang w:val="ru-RU"/>
        </w:rPr>
        <w:t xml:space="preserve"> м;</w:t>
      </w:r>
    </w:p>
    <w:p w14:paraId="5AA07953" w14:textId="25B4503D" w:rsidR="00417BC4" w:rsidRPr="00417BC4" w:rsidRDefault="00417BC4" w:rsidP="00417BC4">
      <w:pPr>
        <w:jc w:val="both"/>
        <w:rPr>
          <w:rFonts w:ascii="Times New Roman" w:eastAsia="Times New Roman" w:hAnsi="Times New Roman" w:cs="Times New Roman"/>
          <w:color w:val="auto"/>
          <w:lang w:val="ru-RU"/>
        </w:rPr>
      </w:pPr>
      <w:r>
        <w:rPr>
          <w:rFonts w:ascii="Times New Roman" w:eastAsia="Times New Roman" w:hAnsi="Times New Roman" w:cs="Times New Roman"/>
          <w:color w:val="auto"/>
          <w:lang w:val="ru-RU"/>
        </w:rPr>
        <w:t xml:space="preserve">- </w:t>
      </w:r>
      <w:r w:rsidRPr="00417BC4">
        <w:rPr>
          <w:rFonts w:ascii="Times New Roman" w:eastAsia="Times New Roman" w:hAnsi="Times New Roman" w:cs="Times New Roman"/>
          <w:color w:val="auto"/>
          <w:lang w:val="ru-RU"/>
        </w:rPr>
        <w:t>исключение: шпили, башни, флагштоки</w:t>
      </w:r>
      <w:r w:rsidRPr="00417BC4">
        <w:rPr>
          <w:rFonts w:ascii="Times New Roman" w:eastAsia="Times New Roman" w:hAnsi="Times New Roman" w:cs="Times New Roman"/>
          <w:noProof/>
          <w:color w:val="auto"/>
          <w:lang w:val="ru-RU"/>
        </w:rPr>
        <w:t xml:space="preserve"> –</w:t>
      </w:r>
      <w:r w:rsidRPr="00417BC4">
        <w:rPr>
          <w:rFonts w:ascii="Times New Roman" w:eastAsia="Times New Roman" w:hAnsi="Times New Roman" w:cs="Times New Roman"/>
          <w:color w:val="auto"/>
          <w:lang w:val="ru-RU"/>
        </w:rPr>
        <w:t xml:space="preserve"> не более 12 метров.</w:t>
      </w:r>
    </w:p>
    <w:p w14:paraId="2E7C57F5" w14:textId="77777777" w:rsidR="001A3BBE" w:rsidRPr="00965B3B" w:rsidRDefault="001A3BBE" w:rsidP="000B0376">
      <w:pPr>
        <w:pStyle w:val="1"/>
        <w:shd w:val="clear" w:color="auto" w:fill="auto"/>
        <w:spacing w:before="0" w:after="0" w:line="259" w:lineRule="auto"/>
        <w:ind w:left="20" w:right="40" w:firstLine="700"/>
        <w:jc w:val="both"/>
        <w:rPr>
          <w:sz w:val="24"/>
          <w:szCs w:val="24"/>
          <w:lang w:val="ru-RU"/>
        </w:rPr>
      </w:pPr>
    </w:p>
    <w:p w14:paraId="4E2E0BC7" w14:textId="56912EE2" w:rsidR="00BF18E7" w:rsidRPr="00965B3B" w:rsidRDefault="002C67DA" w:rsidP="000B0376">
      <w:pPr>
        <w:pStyle w:val="1"/>
        <w:shd w:val="clear" w:color="auto" w:fill="auto"/>
        <w:spacing w:before="0" w:after="0" w:line="259" w:lineRule="auto"/>
        <w:ind w:left="20" w:right="40" w:firstLine="700"/>
        <w:jc w:val="both"/>
        <w:rPr>
          <w:b/>
          <w:sz w:val="24"/>
          <w:szCs w:val="24"/>
          <w:u w:val="single"/>
          <w:lang w:val="ru-RU"/>
        </w:rPr>
      </w:pPr>
      <w:r w:rsidRPr="00965B3B">
        <w:rPr>
          <w:b/>
          <w:sz w:val="24"/>
          <w:szCs w:val="24"/>
          <w:u w:val="single"/>
        </w:rPr>
        <w:t xml:space="preserve">Технические </w:t>
      </w:r>
      <w:r w:rsidR="001A3BBE" w:rsidRPr="00965B3B">
        <w:rPr>
          <w:b/>
          <w:sz w:val="24"/>
          <w:szCs w:val="24"/>
          <w:u w:val="single"/>
          <w:lang w:val="ru-RU"/>
        </w:rPr>
        <w:t>возможности</w:t>
      </w:r>
      <w:r w:rsidRPr="00965B3B">
        <w:rPr>
          <w:b/>
          <w:sz w:val="24"/>
          <w:szCs w:val="24"/>
          <w:u w:val="single"/>
        </w:rPr>
        <w:t xml:space="preserve"> подключения (технологического присоединения) объекта капитального строительства к сетям инженерно-технического обеспечения:</w:t>
      </w:r>
    </w:p>
    <w:p w14:paraId="5786B4F2" w14:textId="09171A18" w:rsidR="00BF18E7" w:rsidRPr="00965B3B" w:rsidRDefault="00BF18E7" w:rsidP="005A3ECF">
      <w:pPr>
        <w:pStyle w:val="1"/>
        <w:shd w:val="clear" w:color="auto" w:fill="auto"/>
        <w:spacing w:before="0" w:after="0" w:line="259" w:lineRule="auto"/>
        <w:ind w:left="23" w:right="40" w:firstLine="697"/>
        <w:jc w:val="both"/>
        <w:rPr>
          <w:sz w:val="24"/>
          <w:szCs w:val="24"/>
          <w:lang w:val="ru-RU"/>
        </w:rPr>
      </w:pPr>
      <w:r w:rsidRPr="00965B3B">
        <w:rPr>
          <w:sz w:val="24"/>
          <w:szCs w:val="24"/>
          <w:lang w:val="ru-RU"/>
        </w:rPr>
        <w:t xml:space="preserve">- к системам водоснабжения и водоотведения </w:t>
      </w:r>
      <w:r w:rsidRPr="0026528F">
        <w:rPr>
          <w:sz w:val="24"/>
          <w:szCs w:val="24"/>
          <w:lang w:val="ru-RU"/>
        </w:rPr>
        <w:t>(</w:t>
      </w:r>
      <w:r w:rsidR="000F25E5">
        <w:rPr>
          <w:sz w:val="24"/>
          <w:szCs w:val="24"/>
          <w:lang w:val="ru-RU"/>
        </w:rPr>
        <w:t>письмо ЛОКС</w:t>
      </w:r>
      <w:r w:rsidR="00DD0720">
        <w:rPr>
          <w:sz w:val="24"/>
          <w:szCs w:val="24"/>
          <w:lang w:val="ru-RU"/>
        </w:rPr>
        <w:t xml:space="preserve"> от </w:t>
      </w:r>
      <w:r w:rsidR="000F25E5">
        <w:rPr>
          <w:sz w:val="24"/>
          <w:szCs w:val="24"/>
          <w:lang w:val="ru-RU"/>
        </w:rPr>
        <w:t>29</w:t>
      </w:r>
      <w:r w:rsidR="00DD0720">
        <w:rPr>
          <w:sz w:val="24"/>
          <w:szCs w:val="24"/>
          <w:lang w:val="ru-RU"/>
        </w:rPr>
        <w:t>.1</w:t>
      </w:r>
      <w:r w:rsidR="000F25E5">
        <w:rPr>
          <w:sz w:val="24"/>
          <w:szCs w:val="24"/>
          <w:lang w:val="ru-RU"/>
        </w:rPr>
        <w:t>1</w:t>
      </w:r>
      <w:r w:rsidR="00DD0720">
        <w:rPr>
          <w:sz w:val="24"/>
          <w:szCs w:val="24"/>
          <w:lang w:val="ru-RU"/>
        </w:rPr>
        <w:t>.202</w:t>
      </w:r>
      <w:r w:rsidR="000F25E5">
        <w:rPr>
          <w:sz w:val="24"/>
          <w:szCs w:val="24"/>
          <w:lang w:val="ru-RU"/>
        </w:rPr>
        <w:t>4</w:t>
      </w:r>
      <w:r w:rsidR="00DD0720">
        <w:rPr>
          <w:sz w:val="24"/>
          <w:szCs w:val="24"/>
          <w:lang w:val="ru-RU"/>
        </w:rPr>
        <w:t xml:space="preserve"> г. № </w:t>
      </w:r>
      <w:r w:rsidR="000F25E5">
        <w:rPr>
          <w:sz w:val="24"/>
          <w:szCs w:val="24"/>
          <w:lang w:val="ru-RU"/>
        </w:rPr>
        <w:t>2303)</w:t>
      </w:r>
      <w:r w:rsidRPr="0026528F">
        <w:rPr>
          <w:sz w:val="24"/>
          <w:szCs w:val="24"/>
          <w:lang w:val="ru-RU"/>
        </w:rPr>
        <w:t>.</w:t>
      </w:r>
      <w:r w:rsidRPr="00965B3B">
        <w:rPr>
          <w:sz w:val="24"/>
          <w:szCs w:val="24"/>
          <w:lang w:val="ru-RU"/>
        </w:rPr>
        <w:t xml:space="preserve"> </w:t>
      </w:r>
      <w:r w:rsidR="005A3ECF" w:rsidRPr="00965B3B">
        <w:rPr>
          <w:sz w:val="24"/>
          <w:szCs w:val="24"/>
          <w:lang w:val="ru-RU"/>
        </w:rPr>
        <w:t>В</w:t>
      </w:r>
      <w:r w:rsidRPr="00965B3B">
        <w:rPr>
          <w:sz w:val="24"/>
          <w:szCs w:val="24"/>
          <w:lang w:val="ru-RU"/>
        </w:rPr>
        <w:t xml:space="preserve"> системах водоснабжения и водоотведения Ульяновского городского поселения Тосненского района Ленинградской области </w:t>
      </w:r>
      <w:r w:rsidR="005A3ECF" w:rsidRPr="00965B3B">
        <w:rPr>
          <w:sz w:val="24"/>
          <w:szCs w:val="24"/>
          <w:lang w:val="ru-RU"/>
        </w:rPr>
        <w:t xml:space="preserve">отсутствует техническая возможность подключения (технологического присоединения) к системам водоснабжения и водоотведения по причине отсутствия свободной мощности для подключения объектов капитального строительства. </w:t>
      </w:r>
    </w:p>
    <w:p w14:paraId="0C1B4E29" w14:textId="1B8E9616" w:rsidR="00D1475D" w:rsidRDefault="00BF18E7" w:rsidP="000B0376">
      <w:pPr>
        <w:pStyle w:val="1"/>
        <w:shd w:val="clear" w:color="auto" w:fill="auto"/>
        <w:spacing w:before="0" w:after="0" w:line="259" w:lineRule="auto"/>
        <w:ind w:left="20" w:right="40" w:firstLine="700"/>
        <w:jc w:val="both"/>
        <w:rPr>
          <w:sz w:val="24"/>
          <w:szCs w:val="24"/>
          <w:lang w:val="ru-RU"/>
        </w:rPr>
      </w:pPr>
      <w:r w:rsidRPr="00965B3B">
        <w:rPr>
          <w:sz w:val="24"/>
          <w:szCs w:val="24"/>
          <w:lang w:val="ru-RU"/>
        </w:rPr>
        <w:t xml:space="preserve">- к системам </w:t>
      </w:r>
      <w:r w:rsidRPr="00965B3B">
        <w:rPr>
          <w:sz w:val="24"/>
          <w:szCs w:val="24"/>
        </w:rPr>
        <w:t>электроснабжения</w:t>
      </w:r>
      <w:r w:rsidR="002C67DA" w:rsidRPr="00965B3B">
        <w:rPr>
          <w:sz w:val="24"/>
          <w:szCs w:val="24"/>
        </w:rPr>
        <w:t xml:space="preserve"> </w:t>
      </w:r>
      <w:r w:rsidR="00E30D04" w:rsidRPr="00965B3B">
        <w:rPr>
          <w:sz w:val="24"/>
          <w:szCs w:val="24"/>
          <w:lang w:val="ru-RU"/>
        </w:rPr>
        <w:t>(</w:t>
      </w:r>
      <w:r w:rsidR="00FF00E7" w:rsidRPr="00965B3B">
        <w:rPr>
          <w:sz w:val="24"/>
          <w:szCs w:val="24"/>
          <w:lang w:val="ru-RU"/>
        </w:rPr>
        <w:t>письм</w:t>
      </w:r>
      <w:r w:rsidR="008048FD">
        <w:rPr>
          <w:sz w:val="24"/>
          <w:szCs w:val="24"/>
          <w:lang w:val="ru-RU"/>
        </w:rPr>
        <w:t>о</w:t>
      </w:r>
      <w:r w:rsidR="00FF00E7" w:rsidRPr="00965B3B">
        <w:rPr>
          <w:sz w:val="24"/>
          <w:szCs w:val="24"/>
          <w:lang w:val="ru-RU"/>
        </w:rPr>
        <w:t xml:space="preserve"> </w:t>
      </w:r>
      <w:r w:rsidR="00CA578D">
        <w:rPr>
          <w:sz w:val="24"/>
          <w:szCs w:val="24"/>
          <w:lang w:val="ru-RU"/>
        </w:rPr>
        <w:t>АО «ЛОЭСК - Электрические сети Санкт-Петербурга и Ленинградской области»</w:t>
      </w:r>
      <w:r w:rsidR="00C91F3C" w:rsidRPr="00965B3B">
        <w:rPr>
          <w:sz w:val="24"/>
          <w:szCs w:val="24"/>
          <w:lang w:val="ru-RU"/>
        </w:rPr>
        <w:t xml:space="preserve"> от </w:t>
      </w:r>
      <w:r w:rsidR="00DD0720">
        <w:rPr>
          <w:sz w:val="24"/>
          <w:szCs w:val="24"/>
          <w:lang w:val="ru-RU"/>
        </w:rPr>
        <w:t>1</w:t>
      </w:r>
      <w:r w:rsidR="008048FD">
        <w:rPr>
          <w:sz w:val="24"/>
          <w:szCs w:val="24"/>
          <w:lang w:val="ru-RU"/>
        </w:rPr>
        <w:t>2</w:t>
      </w:r>
      <w:r w:rsidR="00C91F3C" w:rsidRPr="00965B3B">
        <w:rPr>
          <w:sz w:val="24"/>
          <w:szCs w:val="24"/>
          <w:lang w:val="ru-RU"/>
        </w:rPr>
        <w:t>.</w:t>
      </w:r>
      <w:r w:rsidR="00DD0720">
        <w:rPr>
          <w:sz w:val="24"/>
          <w:szCs w:val="24"/>
          <w:lang w:val="ru-RU"/>
        </w:rPr>
        <w:t>1</w:t>
      </w:r>
      <w:r w:rsidR="008048FD">
        <w:rPr>
          <w:sz w:val="24"/>
          <w:szCs w:val="24"/>
          <w:lang w:val="ru-RU"/>
        </w:rPr>
        <w:t>1</w:t>
      </w:r>
      <w:r w:rsidR="00C91F3C" w:rsidRPr="00965B3B">
        <w:rPr>
          <w:sz w:val="24"/>
          <w:szCs w:val="24"/>
          <w:lang w:val="ru-RU"/>
        </w:rPr>
        <w:t>.20</w:t>
      </w:r>
      <w:r w:rsidR="00094853" w:rsidRPr="00965B3B">
        <w:rPr>
          <w:sz w:val="24"/>
          <w:szCs w:val="24"/>
          <w:lang w:val="ru-RU"/>
        </w:rPr>
        <w:t>2</w:t>
      </w:r>
      <w:r w:rsidR="008048FD">
        <w:rPr>
          <w:sz w:val="24"/>
          <w:szCs w:val="24"/>
          <w:lang w:val="ru-RU"/>
        </w:rPr>
        <w:t>4</w:t>
      </w:r>
      <w:r w:rsidR="007E7D84" w:rsidRPr="00965B3B">
        <w:rPr>
          <w:sz w:val="24"/>
          <w:szCs w:val="24"/>
          <w:lang w:val="ru-RU"/>
        </w:rPr>
        <w:t xml:space="preserve"> г.</w:t>
      </w:r>
      <w:r w:rsidR="00C91F3C" w:rsidRPr="00965B3B">
        <w:rPr>
          <w:sz w:val="24"/>
          <w:szCs w:val="24"/>
          <w:lang w:val="ru-RU"/>
        </w:rPr>
        <w:t xml:space="preserve"> № </w:t>
      </w:r>
      <w:r w:rsidR="001A3BBE" w:rsidRPr="00965B3B">
        <w:rPr>
          <w:sz w:val="24"/>
          <w:szCs w:val="24"/>
          <w:lang w:val="ru-RU"/>
        </w:rPr>
        <w:t>00</w:t>
      </w:r>
      <w:r w:rsidR="00C020CC">
        <w:rPr>
          <w:sz w:val="24"/>
          <w:szCs w:val="24"/>
          <w:lang w:val="ru-RU"/>
        </w:rPr>
        <w:t>/</w:t>
      </w:r>
      <w:r w:rsidR="001A3BBE" w:rsidRPr="00965B3B">
        <w:rPr>
          <w:sz w:val="24"/>
          <w:szCs w:val="24"/>
          <w:lang w:val="ru-RU"/>
        </w:rPr>
        <w:t>02/</w:t>
      </w:r>
      <w:r w:rsidR="00DD0720">
        <w:rPr>
          <w:sz w:val="24"/>
          <w:szCs w:val="24"/>
          <w:lang w:val="ru-RU"/>
        </w:rPr>
        <w:t>3</w:t>
      </w:r>
      <w:r w:rsidR="008048FD">
        <w:rPr>
          <w:sz w:val="24"/>
          <w:szCs w:val="24"/>
          <w:lang w:val="ru-RU"/>
        </w:rPr>
        <w:t>107):</w:t>
      </w:r>
      <w:r w:rsidR="00D1475D">
        <w:rPr>
          <w:sz w:val="24"/>
          <w:szCs w:val="24"/>
          <w:lang w:val="ru-RU"/>
        </w:rPr>
        <w:t xml:space="preserve"> </w:t>
      </w:r>
      <w:r w:rsidR="001A3BBE" w:rsidRPr="00965B3B">
        <w:rPr>
          <w:sz w:val="24"/>
          <w:szCs w:val="24"/>
          <w:lang w:val="ru-RU"/>
        </w:rPr>
        <w:t xml:space="preserve">присоединение к электрическим сетям </w:t>
      </w:r>
      <w:r w:rsidR="008048FD" w:rsidRPr="008048FD">
        <w:rPr>
          <w:sz w:val="24"/>
          <w:szCs w:val="24"/>
        </w:rPr>
        <w:t>принципиально возможно путем создания распределительных сетей 0,4 кВ АО «ЛОЭСК» от ПС 35 кВ Ульяновка (ПС 724)</w:t>
      </w:r>
      <w:r w:rsidR="00D1475D">
        <w:rPr>
          <w:sz w:val="24"/>
          <w:szCs w:val="24"/>
          <w:lang w:val="ru-RU"/>
        </w:rPr>
        <w:t>.</w:t>
      </w:r>
    </w:p>
    <w:p w14:paraId="414F343F" w14:textId="78D47EE0" w:rsidR="00094853" w:rsidRPr="00965B3B" w:rsidRDefault="001A3BBE" w:rsidP="000B0376">
      <w:pPr>
        <w:pStyle w:val="1"/>
        <w:shd w:val="clear" w:color="auto" w:fill="auto"/>
        <w:spacing w:before="0" w:after="0" w:line="259" w:lineRule="auto"/>
        <w:ind w:left="20" w:right="40" w:firstLine="700"/>
        <w:jc w:val="both"/>
        <w:rPr>
          <w:sz w:val="24"/>
          <w:szCs w:val="24"/>
          <w:lang w:val="ru-RU"/>
        </w:rPr>
      </w:pPr>
      <w:r w:rsidRPr="00965B3B">
        <w:rPr>
          <w:sz w:val="24"/>
          <w:szCs w:val="24"/>
          <w:lang w:val="ru-RU"/>
        </w:rPr>
        <w:lastRenderedPageBreak/>
        <w:t xml:space="preserve">Окончательно точки присоединения электроустановок будут определены после разработки технических условий. </w:t>
      </w:r>
      <w:r w:rsidR="00443F45" w:rsidRPr="00965B3B">
        <w:rPr>
          <w:sz w:val="24"/>
          <w:szCs w:val="24"/>
          <w:lang w:val="ru-RU"/>
        </w:rPr>
        <w:t>Сроки выполнения мероприятий по технологическому присоединению объекта, срок действия технических условий и стоимость услуг определяется договором об осуществлении технологического присоединения в соответствии с Правилами технологического присоединения энергопринимающих устройств (энергетических установок) юридических и физических лиц к электрическим сетям, утвержденными Постановлением Правительства РФ от 27.12.2004 № 861</w:t>
      </w:r>
      <w:r w:rsidR="008048FD">
        <w:rPr>
          <w:sz w:val="24"/>
          <w:szCs w:val="24"/>
          <w:lang w:val="ru-RU"/>
        </w:rPr>
        <w:t xml:space="preserve"> </w:t>
      </w:r>
      <w:r w:rsidR="0072261B">
        <w:rPr>
          <w:sz w:val="24"/>
          <w:szCs w:val="24"/>
          <w:lang w:val="ru-RU"/>
        </w:rPr>
        <w:t>(в действующей на момент заключения договора редакции)</w:t>
      </w:r>
      <w:r w:rsidR="00443F45" w:rsidRPr="00965B3B">
        <w:rPr>
          <w:sz w:val="24"/>
          <w:szCs w:val="24"/>
          <w:lang w:val="ru-RU"/>
        </w:rPr>
        <w:t xml:space="preserve">. </w:t>
      </w:r>
    </w:p>
    <w:p w14:paraId="4BE702E7" w14:textId="096C9662" w:rsidR="007B36C4" w:rsidRDefault="008533B2" w:rsidP="007B36C4">
      <w:pPr>
        <w:pStyle w:val="1"/>
        <w:shd w:val="clear" w:color="auto" w:fill="auto"/>
        <w:spacing w:before="0" w:after="0" w:line="259" w:lineRule="auto"/>
        <w:ind w:left="20" w:right="40" w:firstLine="700"/>
        <w:jc w:val="both"/>
        <w:rPr>
          <w:sz w:val="24"/>
          <w:szCs w:val="24"/>
          <w:highlight w:val="yellow"/>
          <w:lang w:val="ru-RU"/>
        </w:rPr>
      </w:pPr>
      <w:r w:rsidRPr="00965B3B">
        <w:rPr>
          <w:sz w:val="24"/>
          <w:szCs w:val="24"/>
          <w:lang w:val="ru-RU"/>
        </w:rPr>
        <w:t xml:space="preserve">- </w:t>
      </w:r>
      <w:r w:rsidR="00EF4FB7" w:rsidRPr="00965B3B">
        <w:rPr>
          <w:sz w:val="24"/>
          <w:szCs w:val="24"/>
        </w:rPr>
        <w:t xml:space="preserve">к системам </w:t>
      </w:r>
      <w:r w:rsidR="00FA06FD" w:rsidRPr="00965B3B">
        <w:rPr>
          <w:sz w:val="24"/>
          <w:szCs w:val="24"/>
        </w:rPr>
        <w:t>газоснабжения</w:t>
      </w:r>
      <w:r w:rsidR="00EF4FB7" w:rsidRPr="00965B3B">
        <w:rPr>
          <w:sz w:val="24"/>
          <w:szCs w:val="24"/>
        </w:rPr>
        <w:t xml:space="preserve"> (письмо</w:t>
      </w:r>
      <w:r w:rsidR="00EF4FB7" w:rsidRPr="00965B3B">
        <w:rPr>
          <w:sz w:val="24"/>
          <w:szCs w:val="24"/>
          <w:lang w:val="ru-RU"/>
        </w:rPr>
        <w:t xml:space="preserve"> Филиала в г. Тосно АО «Газпром газораспределение</w:t>
      </w:r>
      <w:r w:rsidR="008048FD">
        <w:rPr>
          <w:sz w:val="24"/>
          <w:szCs w:val="24"/>
          <w:lang w:val="ru-RU"/>
        </w:rPr>
        <w:t xml:space="preserve"> Ленинградская область»</w:t>
      </w:r>
      <w:r w:rsidR="00EF4FB7" w:rsidRPr="00965B3B">
        <w:rPr>
          <w:sz w:val="24"/>
          <w:szCs w:val="24"/>
          <w:lang w:val="ru-RU"/>
        </w:rPr>
        <w:t xml:space="preserve"> от </w:t>
      </w:r>
      <w:r w:rsidR="008048FD">
        <w:rPr>
          <w:sz w:val="24"/>
          <w:szCs w:val="24"/>
          <w:lang w:val="ru-RU"/>
        </w:rPr>
        <w:t>21</w:t>
      </w:r>
      <w:r w:rsidR="00C1060B" w:rsidRPr="00965B3B">
        <w:rPr>
          <w:sz w:val="24"/>
          <w:szCs w:val="24"/>
          <w:lang w:val="ru-RU"/>
        </w:rPr>
        <w:t>.</w:t>
      </w:r>
      <w:r w:rsidR="00D1475D">
        <w:rPr>
          <w:sz w:val="24"/>
          <w:szCs w:val="24"/>
          <w:lang w:val="ru-RU"/>
        </w:rPr>
        <w:t>1</w:t>
      </w:r>
      <w:r w:rsidR="008048FD">
        <w:rPr>
          <w:sz w:val="24"/>
          <w:szCs w:val="24"/>
          <w:lang w:val="ru-RU"/>
        </w:rPr>
        <w:t>1</w:t>
      </w:r>
      <w:r w:rsidR="00AD51A8" w:rsidRPr="00965B3B">
        <w:rPr>
          <w:sz w:val="24"/>
          <w:szCs w:val="24"/>
          <w:lang w:val="ru-RU"/>
        </w:rPr>
        <w:t>.202</w:t>
      </w:r>
      <w:r w:rsidR="008048FD">
        <w:rPr>
          <w:sz w:val="24"/>
          <w:szCs w:val="24"/>
          <w:lang w:val="ru-RU"/>
        </w:rPr>
        <w:t>4</w:t>
      </w:r>
      <w:r w:rsidR="007E7D84" w:rsidRPr="00965B3B">
        <w:rPr>
          <w:sz w:val="24"/>
          <w:szCs w:val="24"/>
          <w:lang w:val="ru-RU"/>
        </w:rPr>
        <w:t xml:space="preserve"> г.</w:t>
      </w:r>
      <w:r w:rsidR="00EF4FB7" w:rsidRPr="00965B3B">
        <w:rPr>
          <w:sz w:val="24"/>
          <w:szCs w:val="24"/>
          <w:lang w:val="ru-RU"/>
        </w:rPr>
        <w:t xml:space="preserve"> №</w:t>
      </w:r>
      <w:r w:rsidR="00733DEA" w:rsidRPr="00965B3B">
        <w:rPr>
          <w:sz w:val="24"/>
          <w:szCs w:val="24"/>
          <w:lang w:val="ru-RU"/>
        </w:rPr>
        <w:t xml:space="preserve"> </w:t>
      </w:r>
      <w:r w:rsidR="00EF4FB7" w:rsidRPr="00965B3B">
        <w:rPr>
          <w:sz w:val="24"/>
          <w:szCs w:val="24"/>
          <w:lang w:val="ru-RU"/>
        </w:rPr>
        <w:t>06</w:t>
      </w:r>
      <w:r w:rsidR="00AD51A8" w:rsidRPr="00965B3B">
        <w:rPr>
          <w:sz w:val="24"/>
          <w:szCs w:val="24"/>
          <w:lang w:val="ru-RU"/>
        </w:rPr>
        <w:t>-</w:t>
      </w:r>
      <w:r w:rsidR="00EF4FB7" w:rsidRPr="00965B3B">
        <w:rPr>
          <w:sz w:val="24"/>
          <w:szCs w:val="24"/>
          <w:lang w:val="ru-RU"/>
        </w:rPr>
        <w:t>/</w:t>
      </w:r>
      <w:r w:rsidR="00D1475D">
        <w:rPr>
          <w:sz w:val="24"/>
          <w:szCs w:val="24"/>
          <w:lang w:val="ru-RU"/>
        </w:rPr>
        <w:t>42</w:t>
      </w:r>
      <w:r w:rsidR="008048FD">
        <w:rPr>
          <w:sz w:val="24"/>
          <w:szCs w:val="24"/>
          <w:lang w:val="ru-RU"/>
        </w:rPr>
        <w:t>30</w:t>
      </w:r>
      <w:r w:rsidR="00EF4FB7" w:rsidRPr="00965B3B">
        <w:rPr>
          <w:sz w:val="24"/>
          <w:szCs w:val="24"/>
          <w:lang w:val="ru-RU"/>
        </w:rPr>
        <w:t>)</w:t>
      </w:r>
      <w:r w:rsidR="008048FD">
        <w:rPr>
          <w:sz w:val="24"/>
          <w:szCs w:val="24"/>
          <w:lang w:val="ru-RU"/>
        </w:rPr>
        <w:t>:</w:t>
      </w:r>
      <w:r w:rsidR="001F497A">
        <w:rPr>
          <w:sz w:val="24"/>
          <w:szCs w:val="24"/>
          <w:lang w:val="ru-RU"/>
        </w:rPr>
        <w:t xml:space="preserve"> т</w:t>
      </w:r>
      <w:r w:rsidR="00FD4812" w:rsidRPr="00965B3B">
        <w:rPr>
          <w:sz w:val="24"/>
          <w:szCs w:val="24"/>
          <w:lang w:val="ru-RU"/>
        </w:rPr>
        <w:t>ехническая</w:t>
      </w:r>
      <w:r w:rsidR="002C67DA" w:rsidRPr="00965B3B">
        <w:rPr>
          <w:sz w:val="24"/>
          <w:szCs w:val="24"/>
        </w:rPr>
        <w:t xml:space="preserve"> возможность газоснабжения имеется. </w:t>
      </w:r>
      <w:r w:rsidR="007E66DE" w:rsidRPr="00965B3B">
        <w:rPr>
          <w:sz w:val="24"/>
          <w:szCs w:val="24"/>
          <w:lang w:val="ru-RU"/>
        </w:rPr>
        <w:t xml:space="preserve">Точка подключения: газопровод </w:t>
      </w:r>
      <w:r w:rsidR="00174197">
        <w:rPr>
          <w:sz w:val="24"/>
          <w:szCs w:val="24"/>
          <w:lang w:val="ru-RU"/>
        </w:rPr>
        <w:t>низкого</w:t>
      </w:r>
      <w:r w:rsidR="007E66DE" w:rsidRPr="00965B3B">
        <w:rPr>
          <w:sz w:val="24"/>
          <w:szCs w:val="24"/>
          <w:lang w:val="ru-RU"/>
        </w:rPr>
        <w:t xml:space="preserve"> давления, расположенный на ориентировочном расстоянии (по прямой) от границ земельного участка</w:t>
      </w:r>
      <w:r w:rsidR="001F497A">
        <w:rPr>
          <w:sz w:val="24"/>
          <w:szCs w:val="24"/>
          <w:lang w:val="ru-RU"/>
        </w:rPr>
        <w:t xml:space="preserve"> </w:t>
      </w:r>
      <w:r w:rsidR="008048FD">
        <w:rPr>
          <w:sz w:val="24"/>
          <w:szCs w:val="24"/>
          <w:lang w:val="ru-RU"/>
        </w:rPr>
        <w:t>0-1</w:t>
      </w:r>
      <w:r w:rsidR="007E66DE" w:rsidRPr="00965B3B">
        <w:rPr>
          <w:sz w:val="24"/>
          <w:szCs w:val="24"/>
          <w:lang w:val="ru-RU"/>
        </w:rPr>
        <w:t xml:space="preserve"> м. Предел максимальной нагрузки в точке подключения </w:t>
      </w:r>
      <w:r w:rsidR="00174197">
        <w:rPr>
          <w:sz w:val="24"/>
          <w:szCs w:val="24"/>
          <w:lang w:val="ru-RU"/>
        </w:rPr>
        <w:t>7</w:t>
      </w:r>
      <w:r w:rsidR="007E66DE" w:rsidRPr="00965B3B">
        <w:rPr>
          <w:sz w:val="24"/>
          <w:szCs w:val="24"/>
          <w:lang w:val="ru-RU"/>
        </w:rPr>
        <w:t xml:space="preserve"> куб</w:t>
      </w:r>
      <w:r w:rsidR="008048FD">
        <w:rPr>
          <w:sz w:val="24"/>
          <w:szCs w:val="24"/>
          <w:lang w:val="ru-RU"/>
        </w:rPr>
        <w:t>.</w:t>
      </w:r>
      <w:r w:rsidR="007E66DE" w:rsidRPr="00965B3B">
        <w:rPr>
          <w:sz w:val="24"/>
          <w:szCs w:val="24"/>
          <w:lang w:val="ru-RU"/>
        </w:rPr>
        <w:t xml:space="preserve"> метров в час.</w:t>
      </w:r>
      <w:r w:rsidR="007B36C4" w:rsidRPr="007B36C4">
        <w:rPr>
          <w:sz w:val="24"/>
          <w:szCs w:val="24"/>
          <w:highlight w:val="yellow"/>
          <w:lang w:val="ru-RU"/>
        </w:rPr>
        <w:t xml:space="preserve"> </w:t>
      </w:r>
    </w:p>
    <w:p w14:paraId="798C8D01" w14:textId="77777777" w:rsidR="008048FD" w:rsidRDefault="008048FD" w:rsidP="008D66BD">
      <w:pPr>
        <w:shd w:val="clear" w:color="auto" w:fill="FFFFFF"/>
        <w:spacing w:line="274" w:lineRule="exact"/>
        <w:ind w:firstLine="709"/>
        <w:jc w:val="both"/>
        <w:rPr>
          <w:rFonts w:ascii="Times New Roman" w:hAnsi="Times New Roman" w:cs="Times New Roman"/>
          <w:b/>
          <w:spacing w:val="-2"/>
        </w:rPr>
      </w:pPr>
      <w:bookmarkStart w:id="4" w:name="OLE_LINK1"/>
      <w:bookmarkStart w:id="5" w:name="OLE_LINK2"/>
      <w:bookmarkStart w:id="6" w:name="OLE_LINK5"/>
      <w:bookmarkStart w:id="7" w:name="OLE_LINK6"/>
      <w:bookmarkStart w:id="8" w:name="OLE_LINK18"/>
    </w:p>
    <w:p w14:paraId="3E29C1FB" w14:textId="026F0E84" w:rsidR="008D66BD" w:rsidRPr="00965B3B" w:rsidRDefault="008D66BD" w:rsidP="008D66BD">
      <w:pPr>
        <w:shd w:val="clear" w:color="auto" w:fill="FFFFFF"/>
        <w:spacing w:line="274" w:lineRule="exact"/>
        <w:ind w:firstLine="709"/>
        <w:jc w:val="both"/>
        <w:rPr>
          <w:rFonts w:ascii="Times New Roman" w:hAnsi="Times New Roman" w:cs="Times New Roman"/>
          <w:b/>
          <w:spacing w:val="-2"/>
        </w:rPr>
      </w:pPr>
      <w:r w:rsidRPr="00965B3B">
        <w:rPr>
          <w:rFonts w:ascii="Times New Roman" w:hAnsi="Times New Roman" w:cs="Times New Roman"/>
          <w:b/>
          <w:spacing w:val="-2"/>
        </w:rPr>
        <w:t>Форма заявки, порядок приема заявок, адрес места приема, дата и время начала и окончания приема заявок:</w:t>
      </w:r>
    </w:p>
    <w:p w14:paraId="6E26C0E3" w14:textId="1611C0C5" w:rsidR="008D66BD" w:rsidRPr="008D66BD" w:rsidRDefault="008D66BD" w:rsidP="008D66BD">
      <w:pPr>
        <w:ind w:firstLine="720"/>
        <w:jc w:val="both"/>
        <w:rPr>
          <w:rFonts w:ascii="Times New Roman" w:eastAsia="Times New Roman" w:hAnsi="Times New Roman" w:cs="Times New Roman"/>
          <w:color w:val="auto"/>
          <w:lang w:val="ru-RU"/>
        </w:rPr>
      </w:pPr>
      <w:r w:rsidRPr="008D66BD">
        <w:rPr>
          <w:rFonts w:ascii="Times New Roman" w:eastAsia="Times New Roman" w:hAnsi="Times New Roman" w:cs="Times New Roman"/>
          <w:color w:val="auto"/>
          <w:lang w:val="ru-RU"/>
        </w:rPr>
        <w:t>Заявка подается путем заполнения ее электронной форм</w:t>
      </w:r>
      <w:r w:rsidR="003E4A06">
        <w:rPr>
          <w:rFonts w:ascii="Times New Roman" w:eastAsia="Times New Roman" w:hAnsi="Times New Roman" w:cs="Times New Roman"/>
          <w:color w:val="auto"/>
          <w:lang w:val="ru-RU"/>
        </w:rPr>
        <w:t>ы на электронной торговой площадке</w:t>
      </w:r>
      <w:r w:rsidRPr="00965B3B">
        <w:rPr>
          <w:rFonts w:ascii="Times New Roman" w:eastAsia="Times New Roman" w:hAnsi="Times New Roman" w:cs="Times New Roman"/>
          <w:color w:val="auto"/>
          <w:lang w:val="ru-RU"/>
        </w:rPr>
        <w:t xml:space="preserve"> (</w:t>
      </w:r>
      <w:r w:rsidR="003E4A06">
        <w:rPr>
          <w:rFonts w:ascii="Times New Roman" w:eastAsia="Times New Roman" w:hAnsi="Times New Roman" w:cs="Times New Roman"/>
          <w:color w:val="auto"/>
          <w:lang w:val="ru-RU"/>
        </w:rPr>
        <w:t xml:space="preserve">заявка в формате </w:t>
      </w:r>
      <w:r w:rsidR="003E4A06">
        <w:rPr>
          <w:rFonts w:ascii="Times New Roman" w:eastAsia="Times New Roman" w:hAnsi="Times New Roman" w:cs="Times New Roman"/>
          <w:color w:val="auto"/>
          <w:lang w:val="en-US"/>
        </w:rPr>
        <w:t>pdf</w:t>
      </w:r>
      <w:r w:rsidR="003B409E">
        <w:rPr>
          <w:rFonts w:ascii="Times New Roman" w:eastAsia="Times New Roman" w:hAnsi="Times New Roman" w:cs="Times New Roman"/>
          <w:color w:val="auto"/>
          <w:lang w:val="ru-RU"/>
        </w:rPr>
        <w:t xml:space="preserve"> (</w:t>
      </w:r>
      <w:r w:rsidR="003E4A06">
        <w:rPr>
          <w:rFonts w:ascii="Times New Roman" w:eastAsia="Times New Roman" w:hAnsi="Times New Roman" w:cs="Times New Roman"/>
          <w:color w:val="auto"/>
          <w:lang w:val="ru-RU"/>
        </w:rPr>
        <w:t>приложение к извещению</w:t>
      </w:r>
      <w:r w:rsidRPr="00965B3B">
        <w:rPr>
          <w:rFonts w:ascii="Times New Roman" w:eastAsia="Times New Roman" w:hAnsi="Times New Roman" w:cs="Times New Roman"/>
          <w:color w:val="auto"/>
          <w:lang w:val="ru-RU"/>
        </w:rPr>
        <w:t>)</w:t>
      </w:r>
      <w:r w:rsidRPr="008D66BD">
        <w:rPr>
          <w:rFonts w:ascii="Times New Roman" w:eastAsia="Times New Roman" w:hAnsi="Times New Roman" w:cs="Times New Roman"/>
          <w:color w:val="auto"/>
          <w:lang w:val="ru-RU"/>
        </w:rPr>
        <w:t>,  размещенной в открытой для доступа неограниченного круга лиц части электронной площадки, на которой буд</w:t>
      </w:r>
      <w:r w:rsidR="003F5125" w:rsidRPr="00965B3B">
        <w:rPr>
          <w:rFonts w:ascii="Times New Roman" w:eastAsia="Times New Roman" w:hAnsi="Times New Roman" w:cs="Times New Roman"/>
          <w:color w:val="auto"/>
          <w:lang w:val="ru-RU"/>
        </w:rPr>
        <w:t>ут</w:t>
      </w:r>
      <w:r w:rsidRPr="008D66BD">
        <w:rPr>
          <w:rFonts w:ascii="Times New Roman" w:eastAsia="Times New Roman" w:hAnsi="Times New Roman" w:cs="Times New Roman"/>
          <w:color w:val="auto"/>
          <w:lang w:val="ru-RU"/>
        </w:rPr>
        <w:t xml:space="preserve"> проводиться </w:t>
      </w:r>
      <w:r w:rsidR="003F5125" w:rsidRPr="00965B3B">
        <w:rPr>
          <w:rFonts w:ascii="Times New Roman" w:eastAsia="Times New Roman" w:hAnsi="Times New Roman" w:cs="Times New Roman"/>
          <w:color w:val="auto"/>
          <w:lang w:val="ru-RU"/>
        </w:rPr>
        <w:t>торги</w:t>
      </w:r>
      <w:r w:rsidRPr="008D66BD">
        <w:rPr>
          <w:rFonts w:ascii="Times New Roman" w:eastAsia="Times New Roman" w:hAnsi="Times New Roman" w:cs="Times New Roman"/>
          <w:color w:val="auto"/>
          <w:lang w:val="ru-RU"/>
        </w:rPr>
        <w:t xml:space="preserve"> в электронной форме </w:t>
      </w:r>
      <w:r w:rsidR="00CF1244">
        <w:rPr>
          <w:rFonts w:ascii="Times New Roman" w:eastAsia="Times New Roman" w:hAnsi="Times New Roman" w:cs="Times New Roman"/>
          <w:color w:val="auto"/>
          <w:lang w:val="ru-RU"/>
        </w:rPr>
        <w:t>–</w:t>
      </w:r>
      <w:r w:rsidRPr="008D66BD">
        <w:rPr>
          <w:rFonts w:ascii="Times New Roman" w:eastAsia="Times New Roman" w:hAnsi="Times New Roman" w:cs="Times New Roman"/>
          <w:color w:val="auto"/>
          <w:lang w:val="ru-RU"/>
        </w:rPr>
        <w:t xml:space="preserve"> </w:t>
      </w:r>
      <w:r w:rsidR="00CF1244">
        <w:rPr>
          <w:rFonts w:ascii="Times New Roman" w:eastAsia="Times New Roman" w:hAnsi="Times New Roman" w:cs="Times New Roman"/>
          <w:color w:val="auto"/>
          <w:lang w:val="ru-RU"/>
        </w:rPr>
        <w:t>электронной торговой площадке «</w:t>
      </w:r>
      <w:r w:rsidR="00CF00A4" w:rsidRPr="00CF00A4">
        <w:rPr>
          <w:rFonts w:ascii="Times New Roman" w:eastAsia="Times New Roman" w:hAnsi="Times New Roman" w:cs="Times New Roman"/>
          <w:color w:val="auto"/>
          <w:lang w:val="ru-RU"/>
        </w:rPr>
        <w:t>Российский аукционный дом</w:t>
      </w:r>
      <w:r w:rsidR="00CF1244">
        <w:rPr>
          <w:rFonts w:ascii="Times New Roman" w:eastAsia="Times New Roman" w:hAnsi="Times New Roman" w:cs="Times New Roman"/>
          <w:color w:val="auto"/>
          <w:lang w:val="ru-RU"/>
        </w:rPr>
        <w:t>»</w:t>
      </w:r>
      <w:r w:rsidR="00CF00A4">
        <w:rPr>
          <w:rFonts w:ascii="Times New Roman" w:eastAsia="Times New Roman" w:hAnsi="Times New Roman" w:cs="Times New Roman"/>
          <w:color w:val="auto"/>
          <w:lang w:val="ru-RU"/>
        </w:rPr>
        <w:t xml:space="preserve"> оператор АО «Российский аукционный дом»</w:t>
      </w:r>
      <w:r w:rsidRPr="008D66BD">
        <w:rPr>
          <w:rFonts w:ascii="Times New Roman" w:eastAsia="Times New Roman" w:hAnsi="Times New Roman" w:cs="Times New Roman"/>
          <w:color w:val="auto"/>
          <w:lang w:val="ru-RU"/>
        </w:rPr>
        <w:t xml:space="preserve">, (далее – электронная площадка), размещена на сайте </w:t>
      </w:r>
      <w:r w:rsidR="00CF1244" w:rsidRPr="00CF1244">
        <w:rPr>
          <w:rFonts w:ascii="Times New Roman" w:eastAsia="Times New Roman" w:hAnsi="Times New Roman" w:cs="Times New Roman"/>
          <w:color w:val="auto"/>
          <w:lang w:val="ru-RU"/>
        </w:rPr>
        <w:t>https://catalog.lot-online.ru/</w:t>
      </w:r>
      <w:r w:rsidRPr="008D66BD">
        <w:rPr>
          <w:rFonts w:ascii="Times New Roman" w:eastAsia="Times New Roman" w:hAnsi="Times New Roman" w:cs="Times New Roman"/>
          <w:color w:val="auto"/>
          <w:lang w:val="ru-RU"/>
        </w:rPr>
        <w:t>.</w:t>
      </w:r>
    </w:p>
    <w:p w14:paraId="5FC2AB6A" w14:textId="38390992" w:rsidR="008D66BD" w:rsidRPr="008D66BD" w:rsidRDefault="008D66BD" w:rsidP="008D66BD">
      <w:pPr>
        <w:ind w:firstLine="720"/>
        <w:jc w:val="both"/>
        <w:rPr>
          <w:rFonts w:ascii="Times New Roman" w:eastAsia="Times New Roman" w:hAnsi="Times New Roman" w:cs="Times New Roman"/>
          <w:b/>
          <w:lang w:val="ru-RU"/>
        </w:rPr>
      </w:pPr>
      <w:r w:rsidRPr="008D66BD">
        <w:rPr>
          <w:rFonts w:ascii="Times New Roman" w:eastAsia="Times New Roman" w:hAnsi="Times New Roman" w:cs="Times New Roman"/>
          <w:lang w:val="ru-RU"/>
        </w:rPr>
        <w:t xml:space="preserve">Заявки на участие в аукционе принимаются </w:t>
      </w:r>
      <w:r w:rsidRPr="008D66BD">
        <w:rPr>
          <w:rFonts w:ascii="Times New Roman" w:eastAsia="Times New Roman" w:hAnsi="Times New Roman" w:cs="Times New Roman"/>
          <w:b/>
          <w:lang w:val="ru-RU"/>
        </w:rPr>
        <w:t xml:space="preserve">с </w:t>
      </w:r>
      <w:r w:rsidR="007A4019">
        <w:rPr>
          <w:rFonts w:ascii="Times New Roman" w:eastAsia="Times New Roman" w:hAnsi="Times New Roman" w:cs="Times New Roman"/>
          <w:b/>
          <w:lang w:val="ru-RU"/>
        </w:rPr>
        <w:t>0</w:t>
      </w:r>
      <w:r w:rsidRPr="008D66BD">
        <w:rPr>
          <w:rFonts w:ascii="Times New Roman" w:eastAsia="Times New Roman" w:hAnsi="Times New Roman" w:cs="Times New Roman"/>
          <w:b/>
          <w:lang w:val="ru-RU"/>
        </w:rPr>
        <w:t xml:space="preserve">9.00 </w:t>
      </w:r>
      <w:r w:rsidR="007B36C4">
        <w:rPr>
          <w:rFonts w:ascii="Times New Roman" w:eastAsia="Times New Roman" w:hAnsi="Times New Roman" w:cs="Times New Roman"/>
          <w:b/>
          <w:lang w:val="ru-RU"/>
        </w:rPr>
        <w:t>1</w:t>
      </w:r>
      <w:r w:rsidR="00DA42C3">
        <w:rPr>
          <w:rFonts w:ascii="Times New Roman" w:eastAsia="Times New Roman" w:hAnsi="Times New Roman" w:cs="Times New Roman"/>
          <w:b/>
          <w:lang w:val="ru-RU"/>
        </w:rPr>
        <w:t>6</w:t>
      </w:r>
      <w:r w:rsidR="007B36C4">
        <w:rPr>
          <w:rFonts w:ascii="Times New Roman" w:eastAsia="Times New Roman" w:hAnsi="Times New Roman" w:cs="Times New Roman"/>
          <w:b/>
          <w:lang w:val="ru-RU"/>
        </w:rPr>
        <w:t xml:space="preserve"> </w:t>
      </w:r>
      <w:r w:rsidR="00DA42C3">
        <w:rPr>
          <w:rFonts w:ascii="Times New Roman" w:eastAsia="Times New Roman" w:hAnsi="Times New Roman" w:cs="Times New Roman"/>
          <w:b/>
          <w:lang w:val="ru-RU"/>
        </w:rPr>
        <w:t>декабря</w:t>
      </w:r>
      <w:r w:rsidRPr="008D66BD">
        <w:rPr>
          <w:rFonts w:ascii="Times New Roman" w:eastAsia="Times New Roman" w:hAnsi="Times New Roman" w:cs="Times New Roman"/>
          <w:b/>
          <w:lang w:val="ru-RU"/>
        </w:rPr>
        <w:t xml:space="preserve"> 202</w:t>
      </w:r>
      <w:r w:rsidR="003E4A06">
        <w:rPr>
          <w:rFonts w:ascii="Times New Roman" w:eastAsia="Times New Roman" w:hAnsi="Times New Roman" w:cs="Times New Roman"/>
          <w:b/>
          <w:lang w:val="ru-RU"/>
        </w:rPr>
        <w:t>4</w:t>
      </w:r>
      <w:r w:rsidRPr="008D66BD">
        <w:rPr>
          <w:rFonts w:ascii="Times New Roman" w:eastAsia="Times New Roman" w:hAnsi="Times New Roman" w:cs="Times New Roman"/>
          <w:b/>
          <w:lang w:val="ru-RU"/>
        </w:rPr>
        <w:t xml:space="preserve"> года</w:t>
      </w:r>
      <w:r w:rsidRPr="008D66BD">
        <w:rPr>
          <w:rFonts w:ascii="Times New Roman" w:eastAsia="Times New Roman" w:hAnsi="Times New Roman" w:cs="Times New Roman"/>
          <w:lang w:val="ru-RU"/>
        </w:rPr>
        <w:t xml:space="preserve"> Оператором электронной площадки: </w:t>
      </w:r>
      <w:bookmarkStart w:id="9" w:name="_Hlk147827295"/>
      <w:r w:rsidR="00CF00A4">
        <w:rPr>
          <w:rFonts w:ascii="Times New Roman" w:eastAsia="Times New Roman" w:hAnsi="Times New Roman" w:cs="Times New Roman"/>
          <w:lang w:val="ru-RU"/>
        </w:rPr>
        <w:t>АО «</w:t>
      </w:r>
      <w:bookmarkStart w:id="10" w:name="_Hlk147827184"/>
      <w:r w:rsidR="00CF00A4">
        <w:rPr>
          <w:rFonts w:ascii="Times New Roman" w:eastAsia="Times New Roman" w:hAnsi="Times New Roman" w:cs="Times New Roman"/>
          <w:lang w:val="ru-RU"/>
        </w:rPr>
        <w:t>Российский аукционный дом</w:t>
      </w:r>
      <w:bookmarkEnd w:id="10"/>
      <w:r w:rsidR="00CF00A4">
        <w:rPr>
          <w:rFonts w:ascii="Times New Roman" w:eastAsia="Times New Roman" w:hAnsi="Times New Roman" w:cs="Times New Roman"/>
          <w:lang w:val="ru-RU"/>
        </w:rPr>
        <w:t>»</w:t>
      </w:r>
      <w:bookmarkEnd w:id="9"/>
      <w:r w:rsidRPr="008D66BD">
        <w:rPr>
          <w:rFonts w:ascii="Times New Roman" w:eastAsia="Times New Roman" w:hAnsi="Times New Roman" w:cs="Times New Roman"/>
          <w:lang w:val="ru-RU"/>
        </w:rPr>
        <w:t xml:space="preserve">. Окончание приема заявок – </w:t>
      </w:r>
      <w:r w:rsidRPr="008D66BD">
        <w:rPr>
          <w:rFonts w:ascii="Times New Roman" w:eastAsia="Times New Roman" w:hAnsi="Times New Roman" w:cs="Times New Roman"/>
          <w:b/>
          <w:lang w:val="ru-RU"/>
        </w:rPr>
        <w:t xml:space="preserve">в 15.00 </w:t>
      </w:r>
      <w:r w:rsidR="00154D19">
        <w:rPr>
          <w:rFonts w:ascii="Times New Roman" w:eastAsia="Times New Roman" w:hAnsi="Times New Roman" w:cs="Times New Roman"/>
          <w:b/>
          <w:lang w:val="ru-RU"/>
        </w:rPr>
        <w:t>1</w:t>
      </w:r>
      <w:r w:rsidR="00DA42C3">
        <w:rPr>
          <w:rFonts w:ascii="Times New Roman" w:eastAsia="Times New Roman" w:hAnsi="Times New Roman" w:cs="Times New Roman"/>
          <w:b/>
          <w:lang w:val="ru-RU"/>
        </w:rPr>
        <w:t>3</w:t>
      </w:r>
      <w:r w:rsidRPr="008D66BD">
        <w:rPr>
          <w:rFonts w:ascii="Times New Roman" w:eastAsia="Times New Roman" w:hAnsi="Times New Roman" w:cs="Times New Roman"/>
          <w:b/>
          <w:lang w:val="ru-RU"/>
        </w:rPr>
        <w:t xml:space="preserve"> </w:t>
      </w:r>
      <w:r w:rsidR="00DA42C3">
        <w:rPr>
          <w:rFonts w:ascii="Times New Roman" w:eastAsia="Times New Roman" w:hAnsi="Times New Roman" w:cs="Times New Roman"/>
          <w:b/>
          <w:lang w:val="ru-RU"/>
        </w:rPr>
        <w:t>января</w:t>
      </w:r>
      <w:r w:rsidRPr="008D66BD">
        <w:rPr>
          <w:rFonts w:ascii="Times New Roman" w:eastAsia="Times New Roman" w:hAnsi="Times New Roman" w:cs="Times New Roman"/>
          <w:b/>
          <w:lang w:val="ru-RU"/>
        </w:rPr>
        <w:t xml:space="preserve"> 202</w:t>
      </w:r>
      <w:r w:rsidR="00DA42C3">
        <w:rPr>
          <w:rFonts w:ascii="Times New Roman" w:eastAsia="Times New Roman" w:hAnsi="Times New Roman" w:cs="Times New Roman"/>
          <w:b/>
          <w:lang w:val="ru-RU"/>
        </w:rPr>
        <w:t>5</w:t>
      </w:r>
      <w:r w:rsidRPr="008D66BD">
        <w:rPr>
          <w:rFonts w:ascii="Times New Roman" w:eastAsia="Times New Roman" w:hAnsi="Times New Roman" w:cs="Times New Roman"/>
          <w:b/>
          <w:lang w:val="ru-RU"/>
        </w:rPr>
        <w:t xml:space="preserve"> года.</w:t>
      </w:r>
    </w:p>
    <w:p w14:paraId="2F29D078" w14:textId="129C3188" w:rsidR="008D66BD" w:rsidRPr="008D66BD" w:rsidRDefault="008D66BD" w:rsidP="008D66BD">
      <w:pPr>
        <w:ind w:firstLine="720"/>
        <w:jc w:val="both"/>
        <w:rPr>
          <w:rFonts w:ascii="Times New Roman" w:eastAsia="Times New Roman" w:hAnsi="Times New Roman" w:cs="Times New Roman"/>
          <w:color w:val="auto"/>
          <w:lang w:val="ru-RU"/>
        </w:rPr>
      </w:pPr>
      <w:r w:rsidRPr="008D66BD">
        <w:rPr>
          <w:rFonts w:ascii="Times New Roman" w:eastAsia="Times New Roman" w:hAnsi="Times New Roman" w:cs="Times New Roman"/>
          <w:color w:val="auto"/>
          <w:lang w:val="ru-RU"/>
        </w:rPr>
        <w:t>Признание претендентов участниками аукциона либо принятие решения об отказе в допуске к участию в аукционе состоится</w:t>
      </w:r>
      <w:r w:rsidRPr="00965B3B">
        <w:rPr>
          <w:rFonts w:ascii="Times New Roman" w:eastAsia="Times New Roman" w:hAnsi="Times New Roman" w:cs="Times New Roman"/>
          <w:color w:val="auto"/>
          <w:lang w:val="ru-RU"/>
        </w:rPr>
        <w:t xml:space="preserve"> </w:t>
      </w:r>
      <w:r w:rsidRPr="008D66BD">
        <w:rPr>
          <w:rFonts w:ascii="Times New Roman" w:eastAsia="Times New Roman" w:hAnsi="Times New Roman" w:cs="Times New Roman"/>
          <w:b/>
          <w:color w:val="auto"/>
          <w:lang w:val="ru-RU"/>
        </w:rPr>
        <w:t>в 11.0</w:t>
      </w:r>
      <w:r w:rsidR="00DA42C3">
        <w:rPr>
          <w:rFonts w:ascii="Times New Roman" w:eastAsia="Times New Roman" w:hAnsi="Times New Roman" w:cs="Times New Roman"/>
          <w:b/>
          <w:color w:val="auto"/>
          <w:lang w:val="ru-RU"/>
        </w:rPr>
        <w:t xml:space="preserve">0 </w:t>
      </w:r>
      <w:r w:rsidR="00154D19">
        <w:rPr>
          <w:rFonts w:ascii="Times New Roman" w:eastAsia="Times New Roman" w:hAnsi="Times New Roman" w:cs="Times New Roman"/>
          <w:b/>
          <w:bCs/>
          <w:color w:val="auto"/>
          <w:lang w:val="ru-RU"/>
        </w:rPr>
        <w:t>1</w:t>
      </w:r>
      <w:r w:rsidR="00DA42C3">
        <w:rPr>
          <w:rFonts w:ascii="Times New Roman" w:eastAsia="Times New Roman" w:hAnsi="Times New Roman" w:cs="Times New Roman"/>
          <w:b/>
          <w:bCs/>
          <w:color w:val="auto"/>
          <w:lang w:val="ru-RU"/>
        </w:rPr>
        <w:t>4</w:t>
      </w:r>
      <w:r w:rsidRPr="00965B3B">
        <w:rPr>
          <w:rFonts w:ascii="Times New Roman" w:eastAsia="Times New Roman" w:hAnsi="Times New Roman" w:cs="Times New Roman"/>
          <w:color w:val="auto"/>
          <w:lang w:val="ru-RU"/>
        </w:rPr>
        <w:t xml:space="preserve"> </w:t>
      </w:r>
      <w:r w:rsidR="00DA42C3" w:rsidRPr="00DA42C3">
        <w:rPr>
          <w:rFonts w:ascii="Times New Roman" w:eastAsia="Times New Roman" w:hAnsi="Times New Roman" w:cs="Times New Roman"/>
          <w:b/>
          <w:bCs/>
          <w:color w:val="auto"/>
          <w:lang w:val="ru-RU"/>
        </w:rPr>
        <w:t>января</w:t>
      </w:r>
      <w:r w:rsidRPr="008D66BD">
        <w:rPr>
          <w:rFonts w:ascii="Times New Roman" w:eastAsia="Times New Roman" w:hAnsi="Times New Roman" w:cs="Times New Roman"/>
          <w:b/>
          <w:color w:val="auto"/>
          <w:lang w:val="ru-RU"/>
        </w:rPr>
        <w:t xml:space="preserve"> 202</w:t>
      </w:r>
      <w:r w:rsidR="00DA42C3">
        <w:rPr>
          <w:rFonts w:ascii="Times New Roman" w:eastAsia="Times New Roman" w:hAnsi="Times New Roman" w:cs="Times New Roman"/>
          <w:b/>
          <w:color w:val="auto"/>
          <w:lang w:val="ru-RU"/>
        </w:rPr>
        <w:t>5</w:t>
      </w:r>
      <w:r w:rsidRPr="008D66BD">
        <w:rPr>
          <w:rFonts w:ascii="Times New Roman" w:eastAsia="Times New Roman" w:hAnsi="Times New Roman" w:cs="Times New Roman"/>
          <w:b/>
          <w:color w:val="auto"/>
          <w:lang w:val="ru-RU"/>
        </w:rPr>
        <w:t xml:space="preserve"> года </w:t>
      </w:r>
      <w:r w:rsidRPr="008D66BD">
        <w:rPr>
          <w:rFonts w:ascii="Times New Roman" w:eastAsia="Times New Roman" w:hAnsi="Times New Roman" w:cs="Times New Roman"/>
          <w:color w:val="auto"/>
          <w:lang w:val="ru-RU"/>
        </w:rPr>
        <w:t>по адресу: Ленинградская область, Тосненский район, г.п. Ульяновка, ул. Победы, д. 34.</w:t>
      </w:r>
    </w:p>
    <w:p w14:paraId="40B5B144" w14:textId="25AEDFDE" w:rsidR="00B84F2D" w:rsidRDefault="00B84F2D" w:rsidP="00047075">
      <w:pPr>
        <w:ind w:firstLine="720"/>
        <w:jc w:val="both"/>
        <w:rPr>
          <w:rFonts w:ascii="Times New Roman" w:eastAsia="Times New Roman" w:hAnsi="Times New Roman" w:cs="Times New Roman"/>
          <w:bCs/>
          <w:color w:val="auto"/>
          <w:lang w:val="ru-RU"/>
        </w:rPr>
      </w:pPr>
      <w:r>
        <w:rPr>
          <w:rFonts w:ascii="Times New Roman" w:eastAsia="Times New Roman" w:hAnsi="Times New Roman" w:cs="Times New Roman"/>
          <w:bCs/>
          <w:color w:val="auto"/>
          <w:lang w:val="ru-RU"/>
        </w:rPr>
        <w:t xml:space="preserve">Начало аукциона </w:t>
      </w:r>
      <w:r w:rsidRPr="00B84F2D">
        <w:rPr>
          <w:rFonts w:ascii="Times New Roman" w:eastAsia="Times New Roman" w:hAnsi="Times New Roman" w:cs="Times New Roman"/>
          <w:b/>
          <w:color w:val="auto"/>
          <w:lang w:val="ru-RU"/>
        </w:rPr>
        <w:t xml:space="preserve">в 11.00 </w:t>
      </w:r>
      <w:r w:rsidR="00154D19">
        <w:rPr>
          <w:rFonts w:ascii="Times New Roman" w:eastAsia="Times New Roman" w:hAnsi="Times New Roman" w:cs="Times New Roman"/>
          <w:b/>
          <w:color w:val="auto"/>
          <w:lang w:val="ru-RU"/>
        </w:rPr>
        <w:t>1</w:t>
      </w:r>
      <w:r w:rsidR="00DA42C3">
        <w:rPr>
          <w:rFonts w:ascii="Times New Roman" w:eastAsia="Times New Roman" w:hAnsi="Times New Roman" w:cs="Times New Roman"/>
          <w:b/>
          <w:color w:val="auto"/>
          <w:lang w:val="ru-RU"/>
        </w:rPr>
        <w:t>5</w:t>
      </w:r>
      <w:r w:rsidR="00593172">
        <w:rPr>
          <w:rFonts w:ascii="Times New Roman" w:eastAsia="Times New Roman" w:hAnsi="Times New Roman" w:cs="Times New Roman"/>
          <w:b/>
          <w:color w:val="auto"/>
          <w:lang w:val="ru-RU"/>
        </w:rPr>
        <w:t xml:space="preserve"> </w:t>
      </w:r>
      <w:r w:rsidR="00DA42C3">
        <w:rPr>
          <w:rFonts w:ascii="Times New Roman" w:eastAsia="Times New Roman" w:hAnsi="Times New Roman" w:cs="Times New Roman"/>
          <w:b/>
          <w:color w:val="auto"/>
          <w:lang w:val="ru-RU"/>
        </w:rPr>
        <w:t>января</w:t>
      </w:r>
      <w:r w:rsidRPr="00B84F2D">
        <w:rPr>
          <w:rFonts w:ascii="Times New Roman" w:eastAsia="Times New Roman" w:hAnsi="Times New Roman" w:cs="Times New Roman"/>
          <w:b/>
          <w:color w:val="auto"/>
          <w:lang w:val="ru-RU"/>
        </w:rPr>
        <w:t xml:space="preserve"> 202</w:t>
      </w:r>
      <w:r w:rsidR="00DA42C3">
        <w:rPr>
          <w:rFonts w:ascii="Times New Roman" w:eastAsia="Times New Roman" w:hAnsi="Times New Roman" w:cs="Times New Roman"/>
          <w:b/>
          <w:color w:val="auto"/>
          <w:lang w:val="ru-RU"/>
        </w:rPr>
        <w:t>5</w:t>
      </w:r>
      <w:r w:rsidRPr="00B84F2D">
        <w:rPr>
          <w:rFonts w:ascii="Times New Roman" w:eastAsia="Times New Roman" w:hAnsi="Times New Roman" w:cs="Times New Roman"/>
          <w:b/>
          <w:color w:val="auto"/>
          <w:lang w:val="ru-RU"/>
        </w:rPr>
        <w:t xml:space="preserve"> года</w:t>
      </w:r>
      <w:r w:rsidRPr="00B84F2D">
        <w:rPr>
          <w:rFonts w:ascii="Times New Roman" w:eastAsia="Times New Roman" w:hAnsi="Times New Roman" w:cs="Times New Roman"/>
          <w:color w:val="auto"/>
          <w:lang w:val="ru-RU"/>
        </w:rPr>
        <w:t xml:space="preserve"> </w:t>
      </w:r>
      <w:r w:rsidRPr="00965B3B">
        <w:rPr>
          <w:rFonts w:ascii="Times New Roman" w:eastAsia="Times New Roman" w:hAnsi="Times New Roman" w:cs="Times New Roman"/>
          <w:color w:val="auto"/>
          <w:lang w:val="ru-RU"/>
        </w:rPr>
        <w:t xml:space="preserve">на </w:t>
      </w:r>
      <w:r w:rsidRPr="008D66BD">
        <w:rPr>
          <w:rFonts w:ascii="Times New Roman" w:eastAsia="Times New Roman" w:hAnsi="Times New Roman" w:cs="Times New Roman"/>
          <w:color w:val="auto"/>
          <w:lang w:val="ru-RU"/>
        </w:rPr>
        <w:t xml:space="preserve">универсальной торговой платформе </w:t>
      </w:r>
      <w:r w:rsidR="00CF00A4">
        <w:rPr>
          <w:rFonts w:ascii="Times New Roman" w:eastAsia="Times New Roman" w:hAnsi="Times New Roman" w:cs="Times New Roman"/>
          <w:lang w:val="ru-RU"/>
        </w:rPr>
        <w:t>электронная торговая площадка «Российский аукционный дом»</w:t>
      </w:r>
      <w:r>
        <w:rPr>
          <w:rFonts w:ascii="Times New Roman" w:eastAsia="Times New Roman" w:hAnsi="Times New Roman" w:cs="Times New Roman"/>
          <w:color w:val="auto"/>
          <w:lang w:val="ru-RU"/>
        </w:rPr>
        <w:t>.</w:t>
      </w:r>
      <w:r>
        <w:rPr>
          <w:rFonts w:ascii="Times New Roman" w:eastAsia="Times New Roman" w:hAnsi="Times New Roman" w:cs="Times New Roman"/>
          <w:bCs/>
          <w:color w:val="auto"/>
          <w:lang w:val="ru-RU"/>
        </w:rPr>
        <w:t xml:space="preserve"> </w:t>
      </w:r>
    </w:p>
    <w:p w14:paraId="5F1BCC6A" w14:textId="59F1F8AC" w:rsidR="008D66BD" w:rsidRPr="00965B3B" w:rsidRDefault="008D66BD" w:rsidP="00047075">
      <w:pPr>
        <w:ind w:firstLine="720"/>
        <w:jc w:val="both"/>
        <w:rPr>
          <w:rFonts w:ascii="Times New Roman" w:hAnsi="Times New Roman" w:cs="Times New Roman"/>
          <w:b/>
          <w:spacing w:val="-2"/>
        </w:rPr>
      </w:pPr>
      <w:r w:rsidRPr="008D66BD">
        <w:rPr>
          <w:rFonts w:ascii="Times New Roman" w:eastAsia="Times New Roman" w:hAnsi="Times New Roman" w:cs="Times New Roman"/>
          <w:bCs/>
          <w:color w:val="auto"/>
          <w:lang w:val="ru-RU"/>
        </w:rPr>
        <w:t>Подведение итогов аукциона</w:t>
      </w:r>
      <w:r w:rsidRPr="008D66BD">
        <w:rPr>
          <w:rFonts w:ascii="Times New Roman" w:eastAsia="Times New Roman" w:hAnsi="Times New Roman" w:cs="Times New Roman"/>
          <w:color w:val="auto"/>
          <w:lang w:val="ru-RU"/>
        </w:rPr>
        <w:t xml:space="preserve"> состоится</w:t>
      </w:r>
      <w:r w:rsidR="000A4856">
        <w:rPr>
          <w:rFonts w:ascii="Times New Roman" w:eastAsia="Times New Roman" w:hAnsi="Times New Roman" w:cs="Times New Roman"/>
          <w:b/>
          <w:color w:val="auto"/>
          <w:lang w:val="ru-RU"/>
        </w:rPr>
        <w:t xml:space="preserve"> </w:t>
      </w:r>
      <w:r w:rsidR="00593172">
        <w:rPr>
          <w:rFonts w:ascii="Times New Roman" w:eastAsia="Times New Roman" w:hAnsi="Times New Roman" w:cs="Times New Roman"/>
          <w:b/>
          <w:color w:val="auto"/>
          <w:lang w:val="ru-RU"/>
        </w:rPr>
        <w:t>1</w:t>
      </w:r>
      <w:r w:rsidR="00DA42C3">
        <w:rPr>
          <w:rFonts w:ascii="Times New Roman" w:eastAsia="Times New Roman" w:hAnsi="Times New Roman" w:cs="Times New Roman"/>
          <w:b/>
          <w:color w:val="auto"/>
          <w:lang w:val="ru-RU"/>
        </w:rPr>
        <w:t>5</w:t>
      </w:r>
      <w:r w:rsidRPr="008D66BD">
        <w:rPr>
          <w:rFonts w:ascii="Times New Roman" w:eastAsia="Times New Roman" w:hAnsi="Times New Roman" w:cs="Times New Roman"/>
          <w:b/>
          <w:color w:val="auto"/>
          <w:lang w:val="ru-RU"/>
        </w:rPr>
        <w:t xml:space="preserve"> </w:t>
      </w:r>
      <w:r w:rsidR="00DA42C3">
        <w:rPr>
          <w:rFonts w:ascii="Times New Roman" w:eastAsia="Times New Roman" w:hAnsi="Times New Roman" w:cs="Times New Roman"/>
          <w:b/>
          <w:color w:val="auto"/>
          <w:lang w:val="ru-RU"/>
        </w:rPr>
        <w:t>января</w:t>
      </w:r>
      <w:r w:rsidRPr="008D66BD">
        <w:rPr>
          <w:rFonts w:ascii="Times New Roman" w:eastAsia="Times New Roman" w:hAnsi="Times New Roman" w:cs="Times New Roman"/>
          <w:b/>
          <w:color w:val="auto"/>
          <w:lang w:val="ru-RU"/>
        </w:rPr>
        <w:t xml:space="preserve"> 202</w:t>
      </w:r>
      <w:r w:rsidR="00DA42C3">
        <w:rPr>
          <w:rFonts w:ascii="Times New Roman" w:eastAsia="Times New Roman" w:hAnsi="Times New Roman" w:cs="Times New Roman"/>
          <w:b/>
          <w:color w:val="auto"/>
          <w:lang w:val="ru-RU"/>
        </w:rPr>
        <w:t>5</w:t>
      </w:r>
      <w:r w:rsidRPr="008D66BD">
        <w:rPr>
          <w:rFonts w:ascii="Times New Roman" w:eastAsia="Times New Roman" w:hAnsi="Times New Roman" w:cs="Times New Roman"/>
          <w:b/>
          <w:color w:val="auto"/>
          <w:lang w:val="ru-RU"/>
        </w:rPr>
        <w:t xml:space="preserve"> года</w:t>
      </w:r>
      <w:r w:rsidRPr="008D66BD">
        <w:rPr>
          <w:rFonts w:ascii="Times New Roman" w:eastAsia="Times New Roman" w:hAnsi="Times New Roman" w:cs="Times New Roman"/>
          <w:color w:val="auto"/>
          <w:lang w:val="ru-RU"/>
        </w:rPr>
        <w:t>, после окончания аукциона</w:t>
      </w:r>
      <w:r w:rsidR="00310F20" w:rsidRPr="00965B3B">
        <w:rPr>
          <w:rFonts w:ascii="Times New Roman" w:eastAsia="Times New Roman" w:hAnsi="Times New Roman" w:cs="Times New Roman"/>
          <w:color w:val="auto"/>
          <w:lang w:val="ru-RU"/>
        </w:rPr>
        <w:t xml:space="preserve"> </w:t>
      </w:r>
      <w:bookmarkStart w:id="11" w:name="_Hlk126855574"/>
      <w:r w:rsidR="00310F20" w:rsidRPr="00965B3B">
        <w:rPr>
          <w:rFonts w:ascii="Times New Roman" w:eastAsia="Times New Roman" w:hAnsi="Times New Roman" w:cs="Times New Roman"/>
          <w:color w:val="auto"/>
          <w:lang w:val="ru-RU"/>
        </w:rPr>
        <w:t xml:space="preserve">на </w:t>
      </w:r>
      <w:bookmarkEnd w:id="11"/>
      <w:r w:rsidR="00CF00A4">
        <w:rPr>
          <w:rFonts w:ascii="Times New Roman" w:eastAsia="Times New Roman" w:hAnsi="Times New Roman" w:cs="Times New Roman"/>
          <w:lang w:val="ru-RU"/>
        </w:rPr>
        <w:t>электронной торговой площадке «Российский аукционный дом»</w:t>
      </w:r>
      <w:r w:rsidRPr="008D66BD">
        <w:rPr>
          <w:rFonts w:ascii="Times New Roman" w:eastAsia="Times New Roman" w:hAnsi="Times New Roman" w:cs="Times New Roman"/>
          <w:color w:val="auto"/>
          <w:lang w:val="ru-RU"/>
        </w:rPr>
        <w:t>, по адресу: Ленинградская область, Тосненский район, г.п. Ульяновка, ул. Победы, д. 34</w:t>
      </w:r>
      <w:r w:rsidR="00047075" w:rsidRPr="00965B3B">
        <w:rPr>
          <w:rFonts w:ascii="Times New Roman" w:eastAsia="Times New Roman" w:hAnsi="Times New Roman" w:cs="Times New Roman"/>
          <w:color w:val="auto"/>
          <w:lang w:val="ru-RU"/>
        </w:rPr>
        <w:t>.</w:t>
      </w:r>
    </w:p>
    <w:bookmarkEnd w:id="4"/>
    <w:bookmarkEnd w:id="5"/>
    <w:bookmarkEnd w:id="6"/>
    <w:bookmarkEnd w:id="7"/>
    <w:bookmarkEnd w:id="8"/>
    <w:p w14:paraId="489ED5FA" w14:textId="6C42F712" w:rsidR="00047075" w:rsidRPr="00047075" w:rsidRDefault="00047075" w:rsidP="00047075">
      <w:pPr>
        <w:ind w:firstLine="720"/>
        <w:jc w:val="both"/>
        <w:rPr>
          <w:rFonts w:ascii="Times New Roman" w:eastAsia="Times New Roman" w:hAnsi="Times New Roman" w:cs="Times New Roman"/>
          <w:color w:val="auto"/>
          <w:lang w:val="ru-RU"/>
        </w:rPr>
      </w:pPr>
      <w:r w:rsidRPr="00047075">
        <w:rPr>
          <w:rFonts w:ascii="Times New Roman" w:eastAsia="Times New Roman" w:hAnsi="Times New Roman" w:cs="Times New Roman"/>
          <w:bCs/>
          <w:color w:val="auto"/>
          <w:lang w:val="ru-RU"/>
        </w:rPr>
        <w:t>В аукционе могут участвовать</w:t>
      </w:r>
      <w:r w:rsidRPr="00047075">
        <w:rPr>
          <w:rFonts w:ascii="Times New Roman" w:eastAsia="Times New Roman" w:hAnsi="Times New Roman" w:cs="Times New Roman"/>
          <w:color w:val="auto"/>
          <w:lang w:val="ru-RU"/>
        </w:rPr>
        <w:t xml:space="preserve"> физические лица</w:t>
      </w:r>
      <w:r w:rsidRPr="00965B3B">
        <w:rPr>
          <w:rFonts w:ascii="Times New Roman" w:eastAsia="Times New Roman" w:hAnsi="Times New Roman" w:cs="Times New Roman"/>
          <w:color w:val="auto"/>
          <w:lang w:val="ru-RU"/>
        </w:rPr>
        <w:t xml:space="preserve">. </w:t>
      </w:r>
    </w:p>
    <w:p w14:paraId="650EE108" w14:textId="77777777" w:rsidR="00524563" w:rsidRPr="00965B3B" w:rsidRDefault="00047075" w:rsidP="00047075">
      <w:pPr>
        <w:ind w:firstLine="720"/>
        <w:jc w:val="both"/>
        <w:rPr>
          <w:rFonts w:ascii="Times New Roman" w:eastAsia="Times New Roman" w:hAnsi="Times New Roman" w:cs="Times New Roman"/>
          <w:b/>
          <w:color w:val="auto"/>
          <w:lang w:val="ru-RU"/>
        </w:rPr>
      </w:pPr>
      <w:r w:rsidRPr="00047075">
        <w:rPr>
          <w:rFonts w:ascii="Times New Roman" w:eastAsia="Times New Roman" w:hAnsi="Times New Roman" w:cs="Times New Roman"/>
          <w:bCs/>
          <w:lang w:val="ru-RU"/>
        </w:rPr>
        <w:t>О</w:t>
      </w:r>
      <w:r w:rsidRPr="00047075">
        <w:rPr>
          <w:rFonts w:ascii="Times New Roman" w:eastAsia="Times New Roman" w:hAnsi="Times New Roman" w:cs="Times New Roman"/>
          <w:bCs/>
          <w:color w:val="auto"/>
          <w:lang w:val="ru-RU"/>
        </w:rPr>
        <w:t xml:space="preserve">дновременно с заявкой </w:t>
      </w:r>
      <w:r w:rsidR="00524563" w:rsidRPr="00965B3B">
        <w:rPr>
          <w:rFonts w:ascii="Times New Roman" w:eastAsia="Times New Roman" w:hAnsi="Times New Roman" w:cs="Times New Roman"/>
          <w:bCs/>
          <w:color w:val="auto"/>
          <w:lang w:val="ru-RU"/>
        </w:rPr>
        <w:t>участники</w:t>
      </w:r>
      <w:r w:rsidRPr="00047075">
        <w:rPr>
          <w:rFonts w:ascii="Times New Roman" w:eastAsia="Times New Roman" w:hAnsi="Times New Roman" w:cs="Times New Roman"/>
          <w:bCs/>
          <w:color w:val="auto"/>
          <w:lang w:val="ru-RU"/>
        </w:rPr>
        <w:t xml:space="preserve"> представляют </w:t>
      </w:r>
      <w:r w:rsidR="00524563" w:rsidRPr="00965B3B">
        <w:rPr>
          <w:rFonts w:ascii="Times New Roman" w:eastAsia="Times New Roman" w:hAnsi="Times New Roman" w:cs="Times New Roman"/>
          <w:bCs/>
          <w:color w:val="auto"/>
          <w:lang w:val="ru-RU"/>
        </w:rPr>
        <w:t xml:space="preserve">электронные образцы </w:t>
      </w:r>
      <w:r w:rsidRPr="00047075">
        <w:rPr>
          <w:rFonts w:ascii="Times New Roman" w:eastAsia="Times New Roman" w:hAnsi="Times New Roman" w:cs="Times New Roman"/>
          <w:bCs/>
          <w:color w:val="auto"/>
          <w:lang w:val="ru-RU"/>
        </w:rPr>
        <w:t>следующи</w:t>
      </w:r>
      <w:r w:rsidR="00524563" w:rsidRPr="00965B3B">
        <w:rPr>
          <w:rFonts w:ascii="Times New Roman" w:eastAsia="Times New Roman" w:hAnsi="Times New Roman" w:cs="Times New Roman"/>
          <w:bCs/>
          <w:color w:val="auto"/>
          <w:lang w:val="ru-RU"/>
        </w:rPr>
        <w:t>х</w:t>
      </w:r>
      <w:r w:rsidRPr="00047075">
        <w:rPr>
          <w:rFonts w:ascii="Times New Roman" w:eastAsia="Times New Roman" w:hAnsi="Times New Roman" w:cs="Times New Roman"/>
          <w:bCs/>
          <w:color w:val="auto"/>
          <w:lang w:val="ru-RU"/>
        </w:rPr>
        <w:t xml:space="preserve"> документ</w:t>
      </w:r>
      <w:r w:rsidR="00524563" w:rsidRPr="00965B3B">
        <w:rPr>
          <w:rFonts w:ascii="Times New Roman" w:eastAsia="Times New Roman" w:hAnsi="Times New Roman" w:cs="Times New Roman"/>
          <w:bCs/>
          <w:color w:val="auto"/>
          <w:lang w:val="ru-RU"/>
        </w:rPr>
        <w:t>ов</w:t>
      </w:r>
      <w:r w:rsidRPr="00047075">
        <w:rPr>
          <w:rFonts w:ascii="Times New Roman" w:eastAsia="Times New Roman" w:hAnsi="Times New Roman" w:cs="Times New Roman"/>
          <w:bCs/>
          <w:color w:val="auto"/>
          <w:lang w:val="ru-RU"/>
        </w:rPr>
        <w:t>:</w:t>
      </w:r>
      <w:r w:rsidRPr="00047075">
        <w:rPr>
          <w:rFonts w:ascii="Times New Roman" w:eastAsia="Times New Roman" w:hAnsi="Times New Roman" w:cs="Times New Roman"/>
          <w:b/>
          <w:color w:val="auto"/>
          <w:lang w:val="ru-RU"/>
        </w:rPr>
        <w:t xml:space="preserve"> </w:t>
      </w:r>
    </w:p>
    <w:p w14:paraId="272ACF12" w14:textId="77777777" w:rsidR="00047075" w:rsidRPr="00047075" w:rsidRDefault="00047075" w:rsidP="00047075">
      <w:pPr>
        <w:jc w:val="both"/>
        <w:rPr>
          <w:rFonts w:ascii="Times New Roman" w:eastAsia="Times New Roman" w:hAnsi="Times New Roman" w:cs="Times New Roman"/>
          <w:color w:val="auto"/>
          <w:lang w:val="ru-RU"/>
        </w:rPr>
      </w:pPr>
      <w:r w:rsidRPr="00047075">
        <w:rPr>
          <w:rFonts w:ascii="Times New Roman" w:eastAsia="Times New Roman" w:hAnsi="Times New Roman" w:cs="Times New Roman"/>
          <w:color w:val="auto"/>
          <w:lang w:val="ru-RU"/>
        </w:rPr>
        <w:tab/>
        <w:t xml:space="preserve">Физические лица предъявляют копии всех листов </w:t>
      </w:r>
      <w:hyperlink r:id="rId8" w:history="1">
        <w:r w:rsidRPr="00047075">
          <w:rPr>
            <w:rFonts w:ascii="Times New Roman" w:eastAsia="Times New Roman" w:hAnsi="Times New Roman" w:cs="Times New Roman"/>
            <w:color w:val="auto"/>
            <w:lang w:val="ru-RU"/>
          </w:rPr>
          <w:t>документ</w:t>
        </w:r>
      </w:hyperlink>
      <w:r w:rsidRPr="00047075">
        <w:rPr>
          <w:rFonts w:ascii="Times New Roman" w:eastAsia="Times New Roman" w:hAnsi="Times New Roman" w:cs="Times New Roman"/>
          <w:color w:val="auto"/>
          <w:lang w:val="ru-RU"/>
        </w:rPr>
        <w:t>а, удостоверяющего личность.</w:t>
      </w:r>
    </w:p>
    <w:p w14:paraId="3056A72D" w14:textId="77777777" w:rsidR="00047075" w:rsidRPr="00047075" w:rsidRDefault="00047075" w:rsidP="00047075">
      <w:pPr>
        <w:jc w:val="both"/>
        <w:rPr>
          <w:rFonts w:ascii="Times New Roman" w:eastAsia="Times New Roman" w:hAnsi="Times New Roman" w:cs="Times New Roman"/>
          <w:color w:val="auto"/>
          <w:lang w:val="ru-RU"/>
        </w:rPr>
      </w:pPr>
      <w:r w:rsidRPr="00047075">
        <w:rPr>
          <w:rFonts w:ascii="Times New Roman" w:eastAsia="Times New Roman" w:hAnsi="Times New Roman" w:cs="Times New Roman"/>
          <w:color w:val="auto"/>
          <w:lang w:val="ru-RU"/>
        </w:rPr>
        <w:tab/>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14:paraId="7B66ACCF" w14:textId="06DBE240" w:rsidR="00047075" w:rsidRPr="00965B3B" w:rsidRDefault="00047075" w:rsidP="00524563">
      <w:pPr>
        <w:jc w:val="both"/>
        <w:rPr>
          <w:rFonts w:ascii="Times New Roman" w:eastAsia="Times New Roman" w:hAnsi="Times New Roman" w:cs="Times New Roman"/>
          <w:color w:val="auto"/>
          <w:lang w:val="ru-RU"/>
        </w:rPr>
      </w:pPr>
      <w:r w:rsidRPr="00047075">
        <w:rPr>
          <w:rFonts w:ascii="Times New Roman" w:eastAsia="Times New Roman" w:hAnsi="Times New Roman" w:cs="Times New Roman"/>
          <w:color w:val="auto"/>
          <w:lang w:val="ru-RU"/>
        </w:rPr>
        <w:tab/>
      </w:r>
      <w:r w:rsidRPr="00965B3B">
        <w:rPr>
          <w:rFonts w:ascii="Times New Roman" w:eastAsia="Times New Roman" w:hAnsi="Times New Roman" w:cs="Times New Roman"/>
          <w:color w:val="auto"/>
          <w:lang w:val="ru-RU"/>
        </w:rPr>
        <w:t>Данное сообщение является публичной офертой для заключения договора о задатке в соответствии со ст. 437 ГК РФ, а подача заявителем заявки и перечисление задатка являются акцептом такой оферты, после чего договор о задатке считается заключенным в письменной форме.</w:t>
      </w:r>
    </w:p>
    <w:p w14:paraId="2D0075A4" w14:textId="77777777" w:rsidR="00047075" w:rsidRPr="00965B3B" w:rsidRDefault="00047075" w:rsidP="00047075">
      <w:pPr>
        <w:ind w:firstLine="709"/>
        <w:jc w:val="both"/>
        <w:rPr>
          <w:rFonts w:ascii="Times New Roman" w:eastAsia="Times New Roman" w:hAnsi="Times New Roman" w:cs="Times New Roman"/>
          <w:color w:val="auto"/>
          <w:lang w:val="ru-RU"/>
        </w:rPr>
      </w:pPr>
      <w:r w:rsidRPr="00965B3B">
        <w:rPr>
          <w:rFonts w:ascii="Times New Roman" w:eastAsia="Times New Roman" w:hAnsi="Times New Roman" w:cs="Times New Roman"/>
          <w:color w:val="auto"/>
          <w:lang w:val="ru-RU"/>
        </w:rPr>
        <w:t>Один заявитель вправе подать только одну заявку на участие в аукционе.</w:t>
      </w:r>
    </w:p>
    <w:p w14:paraId="05ADD28C" w14:textId="5945F758" w:rsidR="00047075" w:rsidRPr="00965B3B" w:rsidRDefault="00047075" w:rsidP="00047075">
      <w:pPr>
        <w:ind w:firstLine="709"/>
        <w:jc w:val="both"/>
        <w:rPr>
          <w:rFonts w:ascii="Times New Roman" w:eastAsia="Times New Roman" w:hAnsi="Times New Roman" w:cs="Times New Roman"/>
          <w:color w:val="auto"/>
          <w:lang w:val="ru-RU"/>
        </w:rPr>
      </w:pPr>
      <w:r w:rsidRPr="00965B3B">
        <w:rPr>
          <w:rFonts w:ascii="Times New Roman" w:eastAsia="Times New Roman" w:hAnsi="Times New Roman" w:cs="Times New Roman"/>
          <w:color w:val="auto"/>
          <w:lang w:val="ru-RU"/>
        </w:rPr>
        <w:lastRenderedPageBreak/>
        <w:t>При приеме заявок от заявителей</w:t>
      </w:r>
      <w:r w:rsidR="003F5125" w:rsidRPr="00965B3B">
        <w:rPr>
          <w:rFonts w:ascii="Times New Roman" w:eastAsia="Times New Roman" w:hAnsi="Times New Roman" w:cs="Times New Roman"/>
          <w:color w:val="auto"/>
          <w:lang w:val="ru-RU"/>
        </w:rPr>
        <w:t>,</w:t>
      </w:r>
      <w:r w:rsidRPr="00965B3B">
        <w:rPr>
          <w:rFonts w:ascii="Times New Roman" w:eastAsia="Times New Roman" w:hAnsi="Times New Roman" w:cs="Times New Roman"/>
          <w:color w:val="auto"/>
          <w:lang w:val="ru-RU"/>
        </w:rPr>
        <w:t xml:space="preserve"> электронная площадка обеспечивает регистрацию заявок и прилагаемых к ним документов в журнале приема заявок. Каждой заявке присваивается номер с указанием даты и времени приема.</w:t>
      </w:r>
    </w:p>
    <w:p w14:paraId="787300A6" w14:textId="77777777" w:rsidR="00047075" w:rsidRPr="00965B3B" w:rsidRDefault="00047075" w:rsidP="00047075">
      <w:pPr>
        <w:ind w:firstLine="709"/>
        <w:jc w:val="both"/>
        <w:rPr>
          <w:rFonts w:ascii="Times New Roman" w:eastAsia="Times New Roman" w:hAnsi="Times New Roman" w:cs="Times New Roman"/>
          <w:color w:val="auto"/>
          <w:lang w:val="ru-RU"/>
        </w:rPr>
      </w:pPr>
      <w:r w:rsidRPr="00965B3B">
        <w:rPr>
          <w:rFonts w:ascii="Times New Roman" w:eastAsia="Times New Roman" w:hAnsi="Times New Roman" w:cs="Times New Roman"/>
          <w:color w:val="auto"/>
          <w:lang w:val="ru-RU"/>
        </w:rPr>
        <w:t>В течение одного часа со времени поступления заявки электронная площадка сообщает заявителю о ее поступлении путем направления уведомления с приложением электронных копий зарегистрированной заявки и прилагаемых к ней документов.</w:t>
      </w:r>
    </w:p>
    <w:p w14:paraId="6EECDE8E" w14:textId="3C836BC5" w:rsidR="00047075" w:rsidRPr="00925798" w:rsidRDefault="00047075" w:rsidP="00047075">
      <w:pPr>
        <w:ind w:firstLine="709"/>
        <w:jc w:val="both"/>
        <w:rPr>
          <w:rFonts w:ascii="Times New Roman" w:eastAsia="Times New Roman" w:hAnsi="Times New Roman" w:cs="Times New Roman"/>
          <w:color w:val="auto"/>
          <w:lang w:val="ru-RU"/>
        </w:rPr>
      </w:pPr>
      <w:r w:rsidRPr="00965B3B">
        <w:rPr>
          <w:rFonts w:ascii="Times New Roman" w:eastAsia="Times New Roman" w:hAnsi="Times New Roman" w:cs="Times New Roman"/>
          <w:color w:val="auto"/>
          <w:lang w:val="ru-RU"/>
        </w:rPr>
        <w:t>Заявки с прилагаемыми к ним документами, поданные с нарушением установленного срока, на электронной площадке не регистрируются.</w:t>
      </w:r>
    </w:p>
    <w:p w14:paraId="4321450A" w14:textId="6EC9F5B3" w:rsidR="00E96567" w:rsidRDefault="008C4A33" w:rsidP="008C4A33">
      <w:pPr>
        <w:ind w:firstLine="720"/>
        <w:jc w:val="both"/>
        <w:rPr>
          <w:rFonts w:ascii="Times New Roman" w:eastAsia="Times New Roman" w:hAnsi="Times New Roman" w:cs="Times New Roman"/>
        </w:rPr>
      </w:pPr>
      <w:r w:rsidRPr="008C4A33">
        <w:rPr>
          <w:rFonts w:ascii="Times New Roman" w:eastAsia="Times New Roman" w:hAnsi="Times New Roman" w:cs="Times New Roman"/>
          <w:lang w:val="ru-RU"/>
        </w:rPr>
        <w:t xml:space="preserve">Денежные средства в сумме задатка должны быть перечислены на реквизиты оператора электронной площадки в порядке, предусмотренном Регламентом торговой </w:t>
      </w:r>
      <w:r w:rsidR="00000210">
        <w:rPr>
          <w:rFonts w:ascii="Times New Roman" w:eastAsia="Times New Roman" w:hAnsi="Times New Roman" w:cs="Times New Roman"/>
          <w:lang w:val="ru-RU"/>
        </w:rPr>
        <w:t>площад</w:t>
      </w:r>
      <w:r w:rsidR="002E4B41">
        <w:rPr>
          <w:rFonts w:ascii="Times New Roman" w:eastAsia="Times New Roman" w:hAnsi="Times New Roman" w:cs="Times New Roman"/>
          <w:lang w:val="ru-RU"/>
        </w:rPr>
        <w:t>к</w:t>
      </w:r>
      <w:r w:rsidR="00000210">
        <w:rPr>
          <w:rFonts w:ascii="Times New Roman" w:eastAsia="Times New Roman" w:hAnsi="Times New Roman" w:cs="Times New Roman"/>
          <w:lang w:val="ru-RU"/>
        </w:rPr>
        <w:t>и</w:t>
      </w:r>
      <w:r w:rsidRPr="008C4A33">
        <w:rPr>
          <w:rFonts w:ascii="Times New Roman" w:eastAsia="Times New Roman" w:hAnsi="Times New Roman" w:cs="Times New Roman"/>
          <w:lang w:val="ru-RU"/>
        </w:rPr>
        <w:t xml:space="preserve"> не позднее </w:t>
      </w:r>
      <w:r w:rsidR="00154D19">
        <w:rPr>
          <w:rFonts w:ascii="Times New Roman" w:eastAsia="Times New Roman" w:hAnsi="Times New Roman" w:cs="Times New Roman"/>
          <w:lang w:val="ru-RU"/>
        </w:rPr>
        <w:t>15</w:t>
      </w:r>
      <w:r w:rsidRPr="008C4A33">
        <w:rPr>
          <w:rFonts w:ascii="Times New Roman" w:eastAsia="Times New Roman" w:hAnsi="Times New Roman" w:cs="Times New Roman"/>
          <w:lang w:val="ru-RU"/>
        </w:rPr>
        <w:t xml:space="preserve"> часов 00 минут (время московское) </w:t>
      </w:r>
      <w:r w:rsidR="00154D19">
        <w:rPr>
          <w:rFonts w:ascii="Times New Roman" w:eastAsia="Times New Roman" w:hAnsi="Times New Roman" w:cs="Times New Roman"/>
          <w:lang w:val="ru-RU"/>
        </w:rPr>
        <w:t>1</w:t>
      </w:r>
      <w:r w:rsidR="00DA42C3">
        <w:rPr>
          <w:rFonts w:ascii="Times New Roman" w:eastAsia="Times New Roman" w:hAnsi="Times New Roman" w:cs="Times New Roman"/>
          <w:lang w:val="ru-RU"/>
        </w:rPr>
        <w:t>3</w:t>
      </w:r>
      <w:r w:rsidRPr="008C4A33">
        <w:rPr>
          <w:rFonts w:ascii="Times New Roman" w:eastAsia="Times New Roman" w:hAnsi="Times New Roman" w:cs="Times New Roman"/>
          <w:lang w:val="ru-RU"/>
        </w:rPr>
        <w:t>.</w:t>
      </w:r>
      <w:r w:rsidR="00154D19">
        <w:rPr>
          <w:rFonts w:ascii="Times New Roman" w:eastAsia="Times New Roman" w:hAnsi="Times New Roman" w:cs="Times New Roman"/>
          <w:lang w:val="ru-RU"/>
        </w:rPr>
        <w:t>0</w:t>
      </w:r>
      <w:r w:rsidR="00DA42C3">
        <w:rPr>
          <w:rFonts w:ascii="Times New Roman" w:eastAsia="Times New Roman" w:hAnsi="Times New Roman" w:cs="Times New Roman"/>
          <w:lang w:val="ru-RU"/>
        </w:rPr>
        <w:t>1</w:t>
      </w:r>
      <w:r w:rsidRPr="008C4A33">
        <w:rPr>
          <w:rFonts w:ascii="Times New Roman" w:eastAsia="Times New Roman" w:hAnsi="Times New Roman" w:cs="Times New Roman"/>
          <w:lang w:val="ru-RU"/>
        </w:rPr>
        <w:t>.202</w:t>
      </w:r>
      <w:r w:rsidR="006E2604">
        <w:rPr>
          <w:rFonts w:ascii="Times New Roman" w:eastAsia="Times New Roman" w:hAnsi="Times New Roman" w:cs="Times New Roman"/>
          <w:lang w:val="ru-RU"/>
        </w:rPr>
        <w:t>5</w:t>
      </w:r>
      <w:r w:rsidRPr="008C4A33">
        <w:rPr>
          <w:rFonts w:ascii="Times New Roman" w:eastAsia="Times New Roman" w:hAnsi="Times New Roman" w:cs="Times New Roman"/>
          <w:lang w:val="ru-RU"/>
        </w:rPr>
        <w:t xml:space="preserve"> года по следующим реквизитам: Наименование: </w:t>
      </w:r>
      <w:r w:rsidR="00E96567" w:rsidRPr="00E96567">
        <w:rPr>
          <w:rFonts w:ascii="Times New Roman" w:eastAsia="Times New Roman" w:hAnsi="Times New Roman" w:cs="Times New Roman"/>
          <w:lang w:val="ru-RU"/>
        </w:rPr>
        <w:t>Получатель - АО «Российский аукционный дом» (ИНН 7838430413, КПП 783801001); расчетный счет № 40702810055040010531 в СЕВЕРО-ЗАПАДНОМ БАНКЕ ПАО СБЕРБАНК, корреспондентский счет № 30101810500000000653, БИК 044030653</w:t>
      </w:r>
      <w:r w:rsidRPr="008C4A33">
        <w:rPr>
          <w:rFonts w:ascii="Times New Roman" w:eastAsia="Times New Roman" w:hAnsi="Times New Roman" w:cs="Times New Roman"/>
          <w:lang w:val="ru-RU"/>
        </w:rPr>
        <w:t xml:space="preserve">. В назначении платежа необходимо указать: Перечисление денежных средств в качестве задатка (депозита) (ИНН плательщика), НДС не облагается. Денежные средства, перечисленные за участника третьим лицом, не зачисляются на счет такого участника на УТП. </w:t>
      </w:r>
      <w:r w:rsidR="00E96567" w:rsidRPr="00E96567">
        <w:rPr>
          <w:rFonts w:ascii="Times New Roman" w:eastAsia="Times New Roman" w:hAnsi="Times New Roman" w:cs="Times New Roman"/>
        </w:rPr>
        <w:t>Операции по перечислению Оператору сумм денежных средств в качестве Задатка осуществляются в российских рублях. Перечисление Оператору сумм денежных средств в качестве Задатка в иной валюте не допускается. Для учета на электронной площадке суммы денежных средств, поступивших Оператору в качестве Задатка, используется лицевой счет Пользователя, который формируется Оператором при регистрации Пользователя на электронной площадке. Сумма денежных средств, поступившая Оператору в качестве Задатка, зачисляется Оператором на лицевой счет того Пользователя, который такие денежные средства перечислил. Зачисление на лицевой счет Пользователя суммы денежных средств, поступивших Оператору в качестве Задатка, осуществляется в течение рабочего дня, следующего за днем их поступления на расчетный счет Оператора, указанный в настоящем Регламенте.</w:t>
      </w:r>
    </w:p>
    <w:p w14:paraId="455FC485" w14:textId="77777777" w:rsidR="008C4A33" w:rsidRPr="00965B3B" w:rsidRDefault="008C4A33" w:rsidP="008C4A33">
      <w:pPr>
        <w:pStyle w:val="aa"/>
        <w:ind w:firstLine="709"/>
        <w:jc w:val="both"/>
        <w:rPr>
          <w:b w:val="0"/>
          <w:i w:val="0"/>
          <w:sz w:val="24"/>
        </w:rPr>
      </w:pPr>
      <w:r w:rsidRPr="00965B3B">
        <w:rPr>
          <w:b w:val="0"/>
          <w:i w:val="0"/>
          <w:sz w:val="24"/>
        </w:rPr>
        <w:t>Заявителям, перечислившим задаток для участия в аукционе, денежные средства возвращаются в следующем порядке:</w:t>
      </w:r>
    </w:p>
    <w:p w14:paraId="0602EBFA" w14:textId="77777777" w:rsidR="008C4A33" w:rsidRPr="00965B3B" w:rsidRDefault="008C4A33" w:rsidP="008C4A33">
      <w:pPr>
        <w:numPr>
          <w:ilvl w:val="0"/>
          <w:numId w:val="3"/>
        </w:numPr>
        <w:tabs>
          <w:tab w:val="left" w:pos="993"/>
        </w:tabs>
        <w:autoSpaceDE w:val="0"/>
        <w:autoSpaceDN w:val="0"/>
        <w:adjustRightInd w:val="0"/>
        <w:ind w:left="0" w:firstLine="709"/>
        <w:jc w:val="both"/>
        <w:rPr>
          <w:rFonts w:ascii="Times New Roman" w:hAnsi="Times New Roman" w:cs="Times New Roman"/>
        </w:rPr>
      </w:pPr>
      <w:r w:rsidRPr="00965B3B">
        <w:rPr>
          <w:rFonts w:ascii="Times New Roman" w:hAnsi="Times New Roman" w:cs="Times New Roman"/>
        </w:rPr>
        <w:t>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39237823" w14:textId="77777777" w:rsidR="008C4A33" w:rsidRPr="00965B3B" w:rsidRDefault="008C4A33" w:rsidP="008C4A33">
      <w:pPr>
        <w:numPr>
          <w:ilvl w:val="0"/>
          <w:numId w:val="3"/>
        </w:numPr>
        <w:tabs>
          <w:tab w:val="left" w:pos="993"/>
        </w:tabs>
        <w:autoSpaceDE w:val="0"/>
        <w:autoSpaceDN w:val="0"/>
        <w:adjustRightInd w:val="0"/>
        <w:ind w:left="0" w:firstLine="709"/>
        <w:jc w:val="both"/>
        <w:rPr>
          <w:rFonts w:ascii="Times New Roman" w:hAnsi="Times New Roman" w:cs="Times New Roman"/>
        </w:rPr>
      </w:pPr>
      <w:r w:rsidRPr="00965B3B">
        <w:rPr>
          <w:rFonts w:ascii="Times New Roman" w:hAnsi="Times New Roman" w:cs="Times New Roman"/>
        </w:rPr>
        <w:t>заявителю, не допущенному к участию в аукционе, в течение трех рабочих дней со дня оформления протокола приема заявок на участие в аукционе;</w:t>
      </w:r>
    </w:p>
    <w:p w14:paraId="20C4B7E6" w14:textId="77777777" w:rsidR="008C4A33" w:rsidRPr="00965B3B" w:rsidRDefault="008C4A33" w:rsidP="008C4A33">
      <w:pPr>
        <w:numPr>
          <w:ilvl w:val="0"/>
          <w:numId w:val="3"/>
        </w:numPr>
        <w:tabs>
          <w:tab w:val="left" w:pos="993"/>
        </w:tabs>
        <w:autoSpaceDE w:val="0"/>
        <w:autoSpaceDN w:val="0"/>
        <w:adjustRightInd w:val="0"/>
        <w:ind w:left="0" w:firstLine="709"/>
        <w:jc w:val="both"/>
        <w:rPr>
          <w:rFonts w:ascii="Times New Roman" w:hAnsi="Times New Roman" w:cs="Times New Roman"/>
        </w:rPr>
      </w:pPr>
      <w:r w:rsidRPr="00965B3B">
        <w:rPr>
          <w:rFonts w:ascii="Times New Roman" w:hAnsi="Times New Roman" w:cs="Times New Roman"/>
        </w:rPr>
        <w:t xml:space="preserve">лицам, участвовавшим в аукционе, но не победившим в нем, в течение трех рабочих дней со дня подписания протокола о результатах аукциона; </w:t>
      </w:r>
    </w:p>
    <w:p w14:paraId="35CFBC96" w14:textId="77777777" w:rsidR="008C4A33" w:rsidRPr="00965B3B" w:rsidRDefault="008C4A33" w:rsidP="008C4A33">
      <w:pPr>
        <w:numPr>
          <w:ilvl w:val="0"/>
          <w:numId w:val="3"/>
        </w:numPr>
        <w:tabs>
          <w:tab w:val="left" w:pos="993"/>
        </w:tabs>
        <w:autoSpaceDE w:val="0"/>
        <w:autoSpaceDN w:val="0"/>
        <w:adjustRightInd w:val="0"/>
        <w:ind w:left="0" w:firstLine="709"/>
        <w:jc w:val="both"/>
        <w:rPr>
          <w:rFonts w:ascii="Times New Roman" w:hAnsi="Times New Roman" w:cs="Times New Roman"/>
        </w:rPr>
      </w:pPr>
      <w:r w:rsidRPr="00965B3B">
        <w:rPr>
          <w:rFonts w:ascii="Times New Roman" w:hAnsi="Times New Roman" w:cs="Times New Roman"/>
        </w:rPr>
        <w:t>всем заявителям и участникам аукциона в течение трех дней со дня принятия Организатором аукциона решения об отказе в проведении аукциона.</w:t>
      </w:r>
    </w:p>
    <w:p w14:paraId="7D828BA6" w14:textId="715E8A1C" w:rsidR="008C4A33" w:rsidRPr="00965B3B" w:rsidRDefault="008C4A33" w:rsidP="008C4A33">
      <w:pPr>
        <w:pStyle w:val="aa"/>
        <w:ind w:firstLine="709"/>
        <w:jc w:val="both"/>
        <w:rPr>
          <w:b w:val="0"/>
          <w:i w:val="0"/>
          <w:sz w:val="24"/>
        </w:rPr>
      </w:pPr>
      <w:r w:rsidRPr="00965B3B">
        <w:rPr>
          <w:b w:val="0"/>
          <w:i w:val="0"/>
          <w:sz w:val="24"/>
        </w:rPr>
        <w:t xml:space="preserve">Задаток, внесенный лицом, признанным победителем аукциона, задаток, внесенный иным лицом, с которым договор </w:t>
      </w:r>
      <w:r w:rsidR="00FC011C">
        <w:rPr>
          <w:b w:val="0"/>
          <w:i w:val="0"/>
          <w:sz w:val="24"/>
          <w:lang w:val="ru-RU"/>
        </w:rPr>
        <w:t>купли-продажи</w:t>
      </w:r>
      <w:r w:rsidRPr="00965B3B">
        <w:rPr>
          <w:b w:val="0"/>
          <w:i w:val="0"/>
          <w:sz w:val="24"/>
        </w:rPr>
        <w:t xml:space="preserve"> земельного участка заключается в соответствии с положениями Земельного кодекса РФ, не заключившими в установленном порядке договор </w:t>
      </w:r>
      <w:r w:rsidR="00FC011C">
        <w:rPr>
          <w:b w:val="0"/>
          <w:i w:val="0"/>
          <w:sz w:val="24"/>
          <w:lang w:val="ru-RU"/>
        </w:rPr>
        <w:t>купли-продажи</w:t>
      </w:r>
      <w:r w:rsidRPr="00965B3B">
        <w:rPr>
          <w:b w:val="0"/>
          <w:i w:val="0"/>
          <w:sz w:val="24"/>
        </w:rPr>
        <w:t xml:space="preserve"> земельного участка вследствие уклонения от заключения договора, не возвращаются.</w:t>
      </w:r>
    </w:p>
    <w:p w14:paraId="39222118" w14:textId="77777777" w:rsidR="008F47B8" w:rsidRPr="008F47B8" w:rsidRDefault="008F47B8" w:rsidP="008F47B8">
      <w:pPr>
        <w:ind w:firstLine="709"/>
        <w:jc w:val="both"/>
        <w:rPr>
          <w:rFonts w:ascii="Times New Roman" w:eastAsia="Times New Roman" w:hAnsi="Times New Roman" w:cs="Times New Roman"/>
          <w:bCs/>
          <w:iCs/>
          <w:color w:val="auto"/>
          <w:lang w:val="x-none" w:eastAsia="x-none"/>
        </w:rPr>
      </w:pPr>
      <w:r w:rsidRPr="008F47B8">
        <w:rPr>
          <w:rFonts w:ascii="Times New Roman" w:eastAsia="Times New Roman" w:hAnsi="Times New Roman" w:cs="Times New Roman"/>
          <w:bCs/>
          <w:iCs/>
          <w:color w:val="auto"/>
          <w:lang w:val="x-none" w:eastAsia="x-none"/>
        </w:rPr>
        <w:t xml:space="preserve">Организатор аукциона ведет протокол рассмотрения заявок на участие в аукционе, который содержит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w:t>
      </w:r>
      <w:r w:rsidRPr="008F47B8">
        <w:rPr>
          <w:rFonts w:ascii="Times New Roman" w:eastAsia="Times New Roman" w:hAnsi="Times New Roman" w:cs="Times New Roman"/>
          <w:bCs/>
          <w:iCs/>
          <w:color w:val="auto"/>
          <w:lang w:val="x-none" w:eastAsia="x-none"/>
        </w:rPr>
        <w:lastRenderedPageBreak/>
        <w:t>сайте/электронной площадке не позднее чем на следующий день после дня подписания протокола.</w:t>
      </w:r>
    </w:p>
    <w:p w14:paraId="6D5C5D0C" w14:textId="77777777" w:rsidR="008F47B8" w:rsidRPr="008F47B8" w:rsidRDefault="008F47B8" w:rsidP="008F47B8">
      <w:pPr>
        <w:ind w:firstLine="709"/>
        <w:jc w:val="both"/>
        <w:rPr>
          <w:rFonts w:ascii="Times New Roman" w:eastAsia="Times New Roman" w:hAnsi="Times New Roman" w:cs="Times New Roman"/>
          <w:bCs/>
          <w:iCs/>
          <w:color w:val="auto"/>
          <w:lang w:val="x-none" w:eastAsia="x-none"/>
        </w:rPr>
      </w:pPr>
      <w:r w:rsidRPr="008F47B8">
        <w:rPr>
          <w:rFonts w:ascii="Times New Roman" w:eastAsia="Times New Roman" w:hAnsi="Times New Roman" w:cs="Times New Roman"/>
          <w:bCs/>
          <w:iCs/>
          <w:color w:val="auto"/>
          <w:lang w:val="x-none" w:eastAsia="x-none"/>
        </w:rPr>
        <w:t>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14:paraId="0B6A9291" w14:textId="77777777" w:rsidR="008F47B8" w:rsidRPr="008F47B8" w:rsidRDefault="008F47B8" w:rsidP="008F47B8">
      <w:pPr>
        <w:ind w:firstLine="709"/>
        <w:jc w:val="both"/>
        <w:rPr>
          <w:rFonts w:ascii="Times New Roman" w:eastAsia="Times New Roman" w:hAnsi="Times New Roman" w:cs="Times New Roman"/>
          <w:bCs/>
          <w:iCs/>
          <w:color w:val="auto"/>
          <w:lang w:val="x-none" w:eastAsia="x-none"/>
        </w:rPr>
      </w:pPr>
      <w:r w:rsidRPr="008F47B8">
        <w:rPr>
          <w:rFonts w:ascii="Times New Roman" w:eastAsia="Times New Roman" w:hAnsi="Times New Roman" w:cs="Times New Roman"/>
          <w:bCs/>
          <w:iCs/>
          <w:color w:val="auto"/>
          <w:lang w:val="x-none" w:eastAsia="x-none"/>
        </w:rPr>
        <w:t>Заявитель не допускается к участию в аукционе по следующим основаниям:</w:t>
      </w:r>
    </w:p>
    <w:p w14:paraId="12858C3C" w14:textId="77777777" w:rsidR="008F47B8" w:rsidRPr="008F47B8" w:rsidRDefault="008F47B8" w:rsidP="008F47B8">
      <w:pPr>
        <w:ind w:firstLine="709"/>
        <w:jc w:val="both"/>
        <w:rPr>
          <w:rFonts w:ascii="Times New Roman" w:eastAsia="Times New Roman" w:hAnsi="Times New Roman" w:cs="Times New Roman"/>
          <w:bCs/>
          <w:iCs/>
          <w:color w:val="auto"/>
          <w:lang w:val="x-none" w:eastAsia="x-none"/>
        </w:rPr>
      </w:pPr>
      <w:r w:rsidRPr="008F47B8">
        <w:rPr>
          <w:rFonts w:ascii="Times New Roman" w:eastAsia="Times New Roman" w:hAnsi="Times New Roman" w:cs="Times New Roman"/>
          <w:bCs/>
          <w:iCs/>
          <w:color w:val="auto"/>
          <w:lang w:val="x-none" w:eastAsia="x-none"/>
        </w:rPr>
        <w:t>1) непредставление необходимых для участия в аукционе документов или представление недостоверных сведений;</w:t>
      </w:r>
    </w:p>
    <w:p w14:paraId="28619F2F" w14:textId="77777777" w:rsidR="008F47B8" w:rsidRPr="008F47B8" w:rsidRDefault="008F47B8" w:rsidP="008F47B8">
      <w:pPr>
        <w:ind w:firstLine="709"/>
        <w:jc w:val="both"/>
        <w:rPr>
          <w:rFonts w:ascii="Times New Roman" w:eastAsia="Times New Roman" w:hAnsi="Times New Roman" w:cs="Times New Roman"/>
          <w:bCs/>
          <w:iCs/>
          <w:color w:val="auto"/>
          <w:lang w:val="x-none" w:eastAsia="x-none"/>
        </w:rPr>
      </w:pPr>
      <w:r w:rsidRPr="008F47B8">
        <w:rPr>
          <w:rFonts w:ascii="Times New Roman" w:eastAsia="Times New Roman" w:hAnsi="Times New Roman" w:cs="Times New Roman"/>
          <w:bCs/>
          <w:iCs/>
          <w:color w:val="auto"/>
          <w:lang w:val="x-none" w:eastAsia="x-none"/>
        </w:rPr>
        <w:t>2) непоступление задатка на дату рассмотрения заявок на участие в аукционе;</w:t>
      </w:r>
    </w:p>
    <w:p w14:paraId="44248931" w14:textId="77777777" w:rsidR="008F47B8" w:rsidRPr="008F47B8" w:rsidRDefault="008F47B8" w:rsidP="008F47B8">
      <w:pPr>
        <w:ind w:firstLine="709"/>
        <w:jc w:val="both"/>
        <w:rPr>
          <w:rFonts w:ascii="Times New Roman" w:eastAsia="Times New Roman" w:hAnsi="Times New Roman" w:cs="Times New Roman"/>
          <w:bCs/>
          <w:iCs/>
          <w:color w:val="auto"/>
          <w:lang w:val="x-none" w:eastAsia="x-none"/>
        </w:rPr>
      </w:pPr>
      <w:r w:rsidRPr="008F47B8">
        <w:rPr>
          <w:rFonts w:ascii="Times New Roman" w:eastAsia="Times New Roman" w:hAnsi="Times New Roman" w:cs="Times New Roman"/>
          <w:bCs/>
          <w:iCs/>
          <w:color w:val="auto"/>
          <w:lang w:val="x-none" w:eastAsia="x-none"/>
        </w:rPr>
        <w:t>3) 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или приобрести земельный участок в аренду;</w:t>
      </w:r>
    </w:p>
    <w:p w14:paraId="48B002B4" w14:textId="77777777" w:rsidR="008F47B8" w:rsidRPr="008F47B8" w:rsidRDefault="008F47B8" w:rsidP="008F47B8">
      <w:pPr>
        <w:ind w:firstLine="709"/>
        <w:jc w:val="both"/>
        <w:rPr>
          <w:rFonts w:ascii="Times New Roman" w:eastAsia="Times New Roman" w:hAnsi="Times New Roman" w:cs="Times New Roman"/>
          <w:bCs/>
          <w:iCs/>
          <w:color w:val="auto"/>
          <w:lang w:val="x-none" w:eastAsia="x-none"/>
        </w:rPr>
      </w:pPr>
      <w:r w:rsidRPr="008F47B8">
        <w:rPr>
          <w:rFonts w:ascii="Times New Roman" w:eastAsia="Times New Roman" w:hAnsi="Times New Roman" w:cs="Times New Roman"/>
          <w:bCs/>
          <w:iCs/>
          <w:color w:val="auto"/>
          <w:lang w:val="x-none" w:eastAsia="x-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2B2CBA0B" w14:textId="784F555C" w:rsidR="00A32E5C" w:rsidRPr="00965B3B" w:rsidRDefault="00FA2BB9" w:rsidP="00FD4812">
      <w:pPr>
        <w:pStyle w:val="1"/>
        <w:shd w:val="clear" w:color="auto" w:fill="auto"/>
        <w:spacing w:before="0" w:after="0" w:line="22" w:lineRule="atLeast"/>
        <w:ind w:left="23" w:right="23" w:firstLine="697"/>
        <w:jc w:val="both"/>
        <w:rPr>
          <w:sz w:val="24"/>
          <w:szCs w:val="24"/>
        </w:rPr>
      </w:pPr>
      <w:r w:rsidRPr="00965B3B">
        <w:rPr>
          <w:sz w:val="24"/>
          <w:szCs w:val="24"/>
        </w:rPr>
        <w:t xml:space="preserve">Договор </w:t>
      </w:r>
      <w:r w:rsidR="00174197">
        <w:rPr>
          <w:sz w:val="24"/>
          <w:szCs w:val="24"/>
          <w:lang w:val="ru-RU"/>
        </w:rPr>
        <w:t>купли-продажи</w:t>
      </w:r>
      <w:r w:rsidRPr="00965B3B">
        <w:rPr>
          <w:sz w:val="24"/>
          <w:szCs w:val="24"/>
        </w:rPr>
        <w:t xml:space="preserve"> земельного участка заключается по результатам аукциона в сроки, установленные статьей 39.12 Земельного кодекса Российской Федерации, но не ранее чем через десять дней со дня размещения информации о результатах аукциона на официальном сайте РФ:</w:t>
      </w:r>
      <w:r w:rsidR="00B078CE" w:rsidRPr="00965B3B">
        <w:rPr>
          <w:sz w:val="24"/>
          <w:szCs w:val="24"/>
          <w:lang w:val="ru-RU"/>
        </w:rPr>
        <w:t xml:space="preserve"> </w:t>
      </w:r>
      <w:r w:rsidR="00B078CE" w:rsidRPr="00965B3B">
        <w:rPr>
          <w:sz w:val="24"/>
          <w:szCs w:val="24"/>
          <w:lang w:val="en-US"/>
        </w:rPr>
        <w:t>torgi</w:t>
      </w:r>
      <w:r w:rsidR="00B078CE" w:rsidRPr="00965B3B">
        <w:rPr>
          <w:sz w:val="24"/>
          <w:szCs w:val="24"/>
          <w:lang w:val="ru-RU"/>
        </w:rPr>
        <w:t>.</w:t>
      </w:r>
      <w:r w:rsidR="00B078CE" w:rsidRPr="00965B3B">
        <w:rPr>
          <w:sz w:val="24"/>
          <w:szCs w:val="24"/>
          <w:lang w:val="en-US"/>
        </w:rPr>
        <w:t>gov</w:t>
      </w:r>
      <w:r w:rsidR="00B078CE" w:rsidRPr="00965B3B">
        <w:rPr>
          <w:sz w:val="24"/>
          <w:szCs w:val="24"/>
          <w:lang w:val="ru-RU"/>
        </w:rPr>
        <w:t>.</w:t>
      </w:r>
      <w:r w:rsidR="00B078CE" w:rsidRPr="00965B3B">
        <w:rPr>
          <w:sz w:val="24"/>
          <w:szCs w:val="24"/>
          <w:lang w:val="en-US"/>
        </w:rPr>
        <w:t>ru</w:t>
      </w:r>
      <w:r w:rsidR="00B078CE" w:rsidRPr="00965B3B">
        <w:rPr>
          <w:sz w:val="24"/>
          <w:szCs w:val="24"/>
          <w:lang w:val="ru-RU"/>
        </w:rPr>
        <w:t xml:space="preserve"> в</w:t>
      </w:r>
      <w:r w:rsidRPr="00965B3B">
        <w:rPr>
          <w:sz w:val="24"/>
          <w:szCs w:val="24"/>
        </w:rPr>
        <w:t xml:space="preserve"> сети «Интернет».</w:t>
      </w:r>
    </w:p>
    <w:p w14:paraId="6DE9FFDA" w14:textId="126DEEAB" w:rsidR="00A32E5C" w:rsidRDefault="00FA2BB9" w:rsidP="000B0376">
      <w:pPr>
        <w:pStyle w:val="1"/>
        <w:shd w:val="clear" w:color="auto" w:fill="auto"/>
        <w:spacing w:before="0" w:after="0" w:line="259" w:lineRule="auto"/>
        <w:ind w:firstLine="700"/>
        <w:jc w:val="both"/>
        <w:rPr>
          <w:sz w:val="24"/>
          <w:szCs w:val="24"/>
          <w:lang w:val="ru-RU"/>
        </w:rPr>
      </w:pPr>
      <w:r w:rsidRPr="00965B3B">
        <w:rPr>
          <w:sz w:val="24"/>
          <w:szCs w:val="24"/>
        </w:rPr>
        <w:t xml:space="preserve">Подробнее ознакомиться с условиями проведения аукциона </w:t>
      </w:r>
      <w:r w:rsidR="00D065BE" w:rsidRPr="00965B3B">
        <w:rPr>
          <w:sz w:val="24"/>
          <w:szCs w:val="24"/>
          <w:lang w:val="ru-RU"/>
        </w:rPr>
        <w:t xml:space="preserve">и документацией </w:t>
      </w:r>
      <w:r w:rsidRPr="00965B3B">
        <w:rPr>
          <w:sz w:val="24"/>
          <w:szCs w:val="24"/>
        </w:rPr>
        <w:t xml:space="preserve">можно в </w:t>
      </w:r>
      <w:r w:rsidR="00A37E0A" w:rsidRPr="00965B3B">
        <w:rPr>
          <w:sz w:val="24"/>
          <w:szCs w:val="24"/>
          <w:lang w:val="ru-RU"/>
        </w:rPr>
        <w:t>администрации Ульяновского городского поселения Тосненского района Ленинградской области</w:t>
      </w:r>
      <w:r w:rsidRPr="00965B3B">
        <w:rPr>
          <w:sz w:val="24"/>
          <w:szCs w:val="24"/>
        </w:rPr>
        <w:t xml:space="preserve"> по адресу: Ленинградская область, Тосненский район, г.п. Ульяновка, ул. Победы, д. 34</w:t>
      </w:r>
      <w:r w:rsidR="00A37E0A" w:rsidRPr="00965B3B">
        <w:rPr>
          <w:sz w:val="24"/>
          <w:szCs w:val="24"/>
          <w:lang w:val="ru-RU"/>
        </w:rPr>
        <w:t xml:space="preserve"> </w:t>
      </w:r>
      <w:r w:rsidRPr="00965B3B">
        <w:rPr>
          <w:sz w:val="24"/>
          <w:szCs w:val="24"/>
        </w:rPr>
        <w:t>или по телефону 8 (81361) 93-</w:t>
      </w:r>
      <w:r w:rsidR="00F7057E" w:rsidRPr="00965B3B">
        <w:rPr>
          <w:sz w:val="24"/>
          <w:szCs w:val="24"/>
          <w:lang w:val="ru-RU"/>
        </w:rPr>
        <w:t xml:space="preserve">607, 93- </w:t>
      </w:r>
      <w:r w:rsidR="00D065BE" w:rsidRPr="00965B3B">
        <w:rPr>
          <w:sz w:val="24"/>
          <w:szCs w:val="24"/>
          <w:lang w:val="ru-RU"/>
        </w:rPr>
        <w:t>357</w:t>
      </w:r>
      <w:r w:rsidR="00284CDB" w:rsidRPr="00965B3B">
        <w:rPr>
          <w:sz w:val="24"/>
          <w:szCs w:val="24"/>
          <w:lang w:val="ru-RU"/>
        </w:rPr>
        <w:t xml:space="preserve"> доб. 2</w:t>
      </w:r>
      <w:r w:rsidR="007F0F12">
        <w:rPr>
          <w:sz w:val="24"/>
          <w:szCs w:val="24"/>
          <w:lang w:val="ru-RU"/>
        </w:rPr>
        <w:t>05</w:t>
      </w:r>
      <w:r w:rsidR="00D065BE" w:rsidRPr="00965B3B">
        <w:rPr>
          <w:sz w:val="24"/>
          <w:szCs w:val="24"/>
          <w:lang w:val="ru-RU"/>
        </w:rPr>
        <w:t>.</w:t>
      </w:r>
    </w:p>
    <w:p w14:paraId="30BF3AC1" w14:textId="01A7B8A0" w:rsidR="00925798" w:rsidRDefault="00925798" w:rsidP="000B0376">
      <w:pPr>
        <w:pStyle w:val="1"/>
        <w:shd w:val="clear" w:color="auto" w:fill="auto"/>
        <w:spacing w:before="0" w:after="0" w:line="259" w:lineRule="auto"/>
        <w:ind w:firstLine="700"/>
        <w:jc w:val="both"/>
        <w:rPr>
          <w:sz w:val="24"/>
          <w:szCs w:val="24"/>
          <w:lang w:val="ru-RU"/>
        </w:rPr>
      </w:pPr>
      <w:r>
        <w:rPr>
          <w:sz w:val="24"/>
          <w:szCs w:val="24"/>
          <w:lang w:val="ru-RU"/>
        </w:rPr>
        <w:t>Порядок проведения аукциона:</w:t>
      </w:r>
    </w:p>
    <w:p w14:paraId="35B1FA28" w14:textId="2F5E6BE3"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xml:space="preserve">1. Электронный аукцион проводится в указанные в </w:t>
      </w:r>
      <w:r w:rsidR="00AD09EB">
        <w:rPr>
          <w:rFonts w:ascii="Times New Roman" w:eastAsia="Times New Roman" w:hAnsi="Times New Roman" w:cs="Times New Roman"/>
          <w:lang w:val="ru-RU"/>
        </w:rPr>
        <w:t>извещении</w:t>
      </w:r>
      <w:r w:rsidRPr="00925798">
        <w:rPr>
          <w:rFonts w:ascii="Times New Roman" w:eastAsia="Times New Roman" w:hAnsi="Times New Roman" w:cs="Times New Roman"/>
        </w:rPr>
        <w:t xml:space="preserve"> день и час путем последовательного повышения участниками начальной цены на величину, равную либо кратную величине «шага аукциона».</w:t>
      </w:r>
    </w:p>
    <w:p w14:paraId="07D69EFC" w14:textId="5FC0B975"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«Шаг аукциона» устанавливается Продавцом в фиксированной сумме, составляющей 3 (три) процент</w:t>
      </w:r>
      <w:r w:rsidR="00174197">
        <w:rPr>
          <w:rFonts w:ascii="Times New Roman" w:eastAsia="Times New Roman" w:hAnsi="Times New Roman" w:cs="Times New Roman"/>
          <w:lang w:val="ru-RU"/>
        </w:rPr>
        <w:t>а</w:t>
      </w:r>
      <w:r w:rsidRPr="00925798">
        <w:rPr>
          <w:rFonts w:ascii="Times New Roman" w:eastAsia="Times New Roman" w:hAnsi="Times New Roman" w:cs="Times New Roman"/>
        </w:rPr>
        <w:t xml:space="preserve"> начальной цены </w:t>
      </w:r>
      <w:r w:rsidR="00174197">
        <w:rPr>
          <w:rFonts w:ascii="Times New Roman" w:eastAsia="Times New Roman" w:hAnsi="Times New Roman" w:cs="Times New Roman"/>
          <w:lang w:val="ru-RU"/>
        </w:rPr>
        <w:t>аукциона</w:t>
      </w:r>
      <w:r w:rsidRPr="00925798">
        <w:rPr>
          <w:rFonts w:ascii="Times New Roman" w:eastAsia="Times New Roman" w:hAnsi="Times New Roman" w:cs="Times New Roman"/>
        </w:rPr>
        <w:t>, и не изменяется в течение всего аукциона.</w:t>
      </w:r>
    </w:p>
    <w:p w14:paraId="4F9DE3D7"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предмета аукциона.</w:t>
      </w:r>
    </w:p>
    <w:p w14:paraId="773A9514"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2. Со времени начала проведения процедуры аукциона Организатором размещается:</w:t>
      </w:r>
    </w:p>
    <w:p w14:paraId="1D7628A3"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14:paraId="5901BF2B" w14:textId="7F9793F8"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в закрытой части электронной площадки - помимо информации, указанной в открытой части электронной площадки, также предложения о цене предмета аукциона и время их поступления, величина повышения начальной цены («шаг аукциона»), время, оставшееся до окончания приема предложений о цене предмета аукциона.</w:t>
      </w:r>
    </w:p>
    <w:p w14:paraId="330FB92D" w14:textId="2603392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xml:space="preserve">3. В течение одного часа со времени начала проведения процедуры аукциона участникам предлагается заявить о приобретении земельного участка </w:t>
      </w:r>
      <w:r w:rsidR="00E96567">
        <w:rPr>
          <w:rFonts w:ascii="Times New Roman" w:eastAsia="Times New Roman" w:hAnsi="Times New Roman" w:cs="Times New Roman"/>
          <w:lang w:val="ru-RU"/>
        </w:rPr>
        <w:t>в собственность</w:t>
      </w:r>
      <w:r w:rsidRPr="00925798">
        <w:rPr>
          <w:rFonts w:ascii="Times New Roman" w:eastAsia="Times New Roman" w:hAnsi="Times New Roman" w:cs="Times New Roman"/>
        </w:rPr>
        <w:t xml:space="preserve"> по начальной цене. В случае, если в течение указанного времени:</w:t>
      </w:r>
    </w:p>
    <w:p w14:paraId="7D3FC40B" w14:textId="75148275"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поступило предложение о начальной цене предмета аукциона, то время для представления следующих предложений об увеличенной на "шаг аукциона" цене предмета аукциона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предмета аукциона следующее предложение не поступило, аукцион с помощью программно-аппаратных средств электронной площадки завершается;</w:t>
      </w:r>
    </w:p>
    <w:p w14:paraId="1250CBE4"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xml:space="preserve">- не поступило ни одного предложения о начальной цене предмета аукциона, то </w:t>
      </w:r>
      <w:r w:rsidRPr="00925798">
        <w:rPr>
          <w:rFonts w:ascii="Times New Roman" w:eastAsia="Times New Roman" w:hAnsi="Times New Roman" w:cs="Times New Roman"/>
        </w:rPr>
        <w:lastRenderedPageBreak/>
        <w:t>аукцион с помощью программно-аппаратных средств электронной площадки завершается. В этом случае временем окончания представления предложений о предмете аукциона является время завершения аукциона.</w:t>
      </w:r>
    </w:p>
    <w:p w14:paraId="40AAA0E7"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4. Во время проведения процедуры аукциона программными средствами электронной площадки обеспечивается:</w:t>
      </w:r>
    </w:p>
    <w:p w14:paraId="6CEB84CC"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исключение возможности подачи участником предложения о цене предмета аукциона, не соответствующего увеличению текущей цены на величину «шага аукциона»;</w:t>
      </w:r>
    </w:p>
    <w:p w14:paraId="22527FDF"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уведомление участника в случае, если предложение этого участника о цене предмета аукциона не может быть принято в связи с подачей аналогичного предложения ранее другим участником.</w:t>
      </w:r>
    </w:p>
    <w:p w14:paraId="520047EE"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5. Победителем аукциона признается участник, предложивший наибольшую цену предмета аукциона.</w:t>
      </w:r>
    </w:p>
    <w:p w14:paraId="6FD45EF5"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6. Ход проведения процедуры аукциона фиксируется Организатором в электронном журнале, который направляется Продавцу в течение одного часа со времени завершения приема предложений о цене предмета аукциона для подведения итогов аукциона путем оформления протокола об итогах аукциона. Протокол об итогах аукциона удостоверяет право победителя на заключение договора аренды земельного участка, содержит фамилию, имя, отчество или наименование юридического лица - победителя аукциона, цену предмета аукциона,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предмета аукциона  в ходе продажи, и подписывается Продавцом в течение одного часа с момента получения электронного журнала, но не позднее рабочего дня, следующего за днем подведения итогов аукциона.</w:t>
      </w:r>
    </w:p>
    <w:p w14:paraId="414BD39E"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7. Процедура аукциона считается завершенной с момента подписания Продавцом протокола об итогах аукциона.</w:t>
      </w:r>
    </w:p>
    <w:p w14:paraId="15021C8F"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xml:space="preserve"> Аукцион признается несостоявшимся в следующих случаях:</w:t>
      </w:r>
    </w:p>
    <w:p w14:paraId="0D0E4A5B"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не было подано ни одной заявки на участие либо ни один из Претендентов не признан участником;</w:t>
      </w:r>
    </w:p>
    <w:p w14:paraId="78474592"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принято решение о признании только одного Претендента участником;</w:t>
      </w:r>
    </w:p>
    <w:p w14:paraId="6144DAF0"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ни один из участников не сделал предложение о начальной цене имущества.</w:t>
      </w:r>
    </w:p>
    <w:p w14:paraId="29900E6B"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8. Решение о признании аукциона несостоявшимся оформляется протоколом об итогах аукциона.</w:t>
      </w:r>
    </w:p>
    <w:p w14:paraId="1685E18F"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9.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 а также размещается в открытой части электронной площадки следующая информация:</w:t>
      </w:r>
    </w:p>
    <w:p w14:paraId="292AF7C1"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наименование имущества и иные позволяющие его индивидуализировать сведения;</w:t>
      </w:r>
    </w:p>
    <w:p w14:paraId="706F618E"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цена сделки;</w:t>
      </w:r>
    </w:p>
    <w:p w14:paraId="7BFE787F" w14:textId="77777777" w:rsidR="00925798" w:rsidRPr="00925798" w:rsidRDefault="00925798" w:rsidP="00925798">
      <w:pPr>
        <w:widowControl w:val="0"/>
        <w:ind w:firstLine="720"/>
        <w:jc w:val="both"/>
        <w:rPr>
          <w:rFonts w:ascii="Times New Roman" w:eastAsia="Times New Roman" w:hAnsi="Times New Roman" w:cs="Times New Roman"/>
        </w:rPr>
      </w:pPr>
      <w:r w:rsidRPr="00925798">
        <w:rPr>
          <w:rFonts w:ascii="Times New Roman" w:eastAsia="Times New Roman" w:hAnsi="Times New Roman" w:cs="Times New Roman"/>
        </w:rPr>
        <w:t>- фамилия, имя, отчество физического лица или наименование юридического лица Победителя.</w:t>
      </w:r>
    </w:p>
    <w:p w14:paraId="3F63E24C" w14:textId="75ED4FBA" w:rsidR="00925798" w:rsidRPr="00925798" w:rsidRDefault="00925798" w:rsidP="000B0376">
      <w:pPr>
        <w:pStyle w:val="1"/>
        <w:shd w:val="clear" w:color="auto" w:fill="auto"/>
        <w:spacing w:before="0" w:after="0" w:line="259" w:lineRule="auto"/>
        <w:ind w:firstLine="700"/>
        <w:jc w:val="both"/>
        <w:rPr>
          <w:sz w:val="24"/>
          <w:szCs w:val="24"/>
        </w:rPr>
      </w:pPr>
    </w:p>
    <w:p w14:paraId="5135B7EA" w14:textId="77777777" w:rsidR="009A6011" w:rsidRPr="00965B3B" w:rsidRDefault="009A6011">
      <w:pPr>
        <w:pStyle w:val="1"/>
        <w:shd w:val="clear" w:color="auto" w:fill="auto"/>
        <w:spacing w:before="0" w:after="0" w:line="322" w:lineRule="exact"/>
        <w:ind w:firstLine="700"/>
        <w:jc w:val="both"/>
        <w:rPr>
          <w:sz w:val="24"/>
          <w:szCs w:val="24"/>
          <w:lang w:val="ru-RU"/>
        </w:rPr>
      </w:pPr>
      <w:r w:rsidRPr="00965B3B">
        <w:rPr>
          <w:sz w:val="24"/>
          <w:szCs w:val="24"/>
          <w:lang w:val="ru-RU"/>
        </w:rPr>
        <w:t xml:space="preserve">Приложение: </w:t>
      </w:r>
    </w:p>
    <w:p w14:paraId="14DD792E" w14:textId="77777777" w:rsidR="009A6011" w:rsidRPr="00965B3B" w:rsidRDefault="009A6011">
      <w:pPr>
        <w:pStyle w:val="1"/>
        <w:shd w:val="clear" w:color="auto" w:fill="auto"/>
        <w:spacing w:before="0" w:after="0" w:line="322" w:lineRule="exact"/>
        <w:ind w:firstLine="700"/>
        <w:jc w:val="both"/>
        <w:rPr>
          <w:sz w:val="24"/>
          <w:szCs w:val="24"/>
          <w:lang w:val="ru-RU"/>
        </w:rPr>
      </w:pPr>
      <w:r w:rsidRPr="00965B3B">
        <w:rPr>
          <w:sz w:val="24"/>
          <w:szCs w:val="24"/>
          <w:lang w:val="ru-RU"/>
        </w:rPr>
        <w:t>1. Форма заявки на участие в аукционе;</w:t>
      </w:r>
    </w:p>
    <w:p w14:paraId="0F7EA624" w14:textId="12D23F44" w:rsidR="009A6011" w:rsidRPr="00965B3B" w:rsidRDefault="009A6011">
      <w:pPr>
        <w:pStyle w:val="1"/>
        <w:shd w:val="clear" w:color="auto" w:fill="auto"/>
        <w:spacing w:before="0" w:after="0" w:line="322" w:lineRule="exact"/>
        <w:ind w:firstLine="700"/>
        <w:jc w:val="both"/>
        <w:rPr>
          <w:sz w:val="24"/>
          <w:szCs w:val="24"/>
          <w:lang w:val="ru-RU"/>
        </w:rPr>
      </w:pPr>
      <w:r w:rsidRPr="00965B3B">
        <w:rPr>
          <w:sz w:val="24"/>
          <w:szCs w:val="24"/>
          <w:lang w:val="ru-RU"/>
        </w:rPr>
        <w:t xml:space="preserve">2 Проект договора </w:t>
      </w:r>
      <w:r w:rsidR="00174197">
        <w:rPr>
          <w:sz w:val="24"/>
          <w:szCs w:val="24"/>
          <w:lang w:val="ru-RU"/>
        </w:rPr>
        <w:t>купли-продажи</w:t>
      </w:r>
      <w:r w:rsidRPr="00965B3B">
        <w:rPr>
          <w:sz w:val="24"/>
          <w:szCs w:val="24"/>
          <w:lang w:val="ru-RU"/>
        </w:rPr>
        <w:t xml:space="preserve"> земельного участка.</w:t>
      </w:r>
    </w:p>
    <w:p w14:paraId="08B8710C" w14:textId="77777777" w:rsidR="00024EF7" w:rsidRPr="00965B3B" w:rsidRDefault="00024EF7" w:rsidP="009009FA">
      <w:pPr>
        <w:pStyle w:val="1"/>
        <w:shd w:val="clear" w:color="auto" w:fill="auto"/>
        <w:spacing w:before="0" w:after="0" w:line="260" w:lineRule="exact"/>
        <w:jc w:val="both"/>
        <w:rPr>
          <w:sz w:val="24"/>
          <w:szCs w:val="24"/>
          <w:lang w:val="ru-RU"/>
        </w:rPr>
      </w:pPr>
    </w:p>
    <w:p w14:paraId="26D59527" w14:textId="77777777" w:rsidR="00024EF7" w:rsidRPr="00965B3B" w:rsidRDefault="00024EF7" w:rsidP="009009FA">
      <w:pPr>
        <w:pStyle w:val="1"/>
        <w:shd w:val="clear" w:color="auto" w:fill="auto"/>
        <w:spacing w:before="0" w:after="0" w:line="260" w:lineRule="exact"/>
        <w:jc w:val="both"/>
        <w:rPr>
          <w:sz w:val="24"/>
          <w:szCs w:val="24"/>
          <w:lang w:val="ru-RU"/>
        </w:rPr>
      </w:pPr>
    </w:p>
    <w:sectPr w:rsidR="00024EF7" w:rsidRPr="00965B3B" w:rsidSect="00B078CE">
      <w:type w:val="continuous"/>
      <w:pgSz w:w="11905" w:h="16837"/>
      <w:pgMar w:top="1134" w:right="851" w:bottom="1134" w:left="1418"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C7EE62" w14:textId="77777777" w:rsidR="00891983" w:rsidRDefault="00891983">
      <w:r>
        <w:separator/>
      </w:r>
    </w:p>
  </w:endnote>
  <w:endnote w:type="continuationSeparator" w:id="0">
    <w:p w14:paraId="00CDFC19" w14:textId="77777777" w:rsidR="00891983" w:rsidRDefault="008919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069341" w14:textId="77777777" w:rsidR="00891983" w:rsidRDefault="00891983"/>
  </w:footnote>
  <w:footnote w:type="continuationSeparator" w:id="0">
    <w:p w14:paraId="6F592F48" w14:textId="77777777" w:rsidR="00891983" w:rsidRDefault="0089198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02C8B"/>
    <w:multiLevelType w:val="hybridMultilevel"/>
    <w:tmpl w:val="6A107EDA"/>
    <w:lvl w:ilvl="0" w:tplc="9C5884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43BF4AF2"/>
    <w:multiLevelType w:val="multilevel"/>
    <w:tmpl w:val="CFB85C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501C03C8"/>
    <w:multiLevelType w:val="hybridMultilevel"/>
    <w:tmpl w:val="5EAC7756"/>
    <w:lvl w:ilvl="0" w:tplc="2E282404">
      <w:start w:val="1"/>
      <w:numFmt w:val="bullet"/>
      <w:lvlText w:val="-"/>
      <w:lvlJc w:val="left"/>
      <w:pPr>
        <w:tabs>
          <w:tab w:val="num" w:pos="851"/>
        </w:tabs>
        <w:ind w:left="2342" w:hanging="1605"/>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46E46F2"/>
    <w:multiLevelType w:val="multilevel"/>
    <w:tmpl w:val="E5F80E7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7841932">
    <w:abstractNumId w:val="1"/>
  </w:num>
  <w:num w:numId="2" w16cid:durableId="1330593212">
    <w:abstractNumId w:val="3"/>
  </w:num>
  <w:num w:numId="3" w16cid:durableId="507671093">
    <w:abstractNumId w:val="0"/>
  </w:num>
  <w:num w:numId="4" w16cid:durableId="8209973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E5C"/>
    <w:rsid w:val="00000210"/>
    <w:rsid w:val="00000B8A"/>
    <w:rsid w:val="00004C69"/>
    <w:rsid w:val="00024EF7"/>
    <w:rsid w:val="00033F5D"/>
    <w:rsid w:val="00044DBE"/>
    <w:rsid w:val="00047075"/>
    <w:rsid w:val="00054B1A"/>
    <w:rsid w:val="00055485"/>
    <w:rsid w:val="00066319"/>
    <w:rsid w:val="00070FC1"/>
    <w:rsid w:val="00094853"/>
    <w:rsid w:val="000A4856"/>
    <w:rsid w:val="000B0376"/>
    <w:rsid w:val="000D2E94"/>
    <w:rsid w:val="000D3BE3"/>
    <w:rsid w:val="000D5A2D"/>
    <w:rsid w:val="000E008F"/>
    <w:rsid w:val="000E25CF"/>
    <w:rsid w:val="000F25E5"/>
    <w:rsid w:val="00106549"/>
    <w:rsid w:val="00117286"/>
    <w:rsid w:val="00131B7E"/>
    <w:rsid w:val="00146CEF"/>
    <w:rsid w:val="00153103"/>
    <w:rsid w:val="00154AEE"/>
    <w:rsid w:val="00154D19"/>
    <w:rsid w:val="00160532"/>
    <w:rsid w:val="001616AE"/>
    <w:rsid w:val="00174197"/>
    <w:rsid w:val="001922EB"/>
    <w:rsid w:val="00193B88"/>
    <w:rsid w:val="00197F11"/>
    <w:rsid w:val="001A3BBE"/>
    <w:rsid w:val="001B36B1"/>
    <w:rsid w:val="001E2883"/>
    <w:rsid w:val="001F497A"/>
    <w:rsid w:val="001F7805"/>
    <w:rsid w:val="0024505A"/>
    <w:rsid w:val="002473EE"/>
    <w:rsid w:val="0026528F"/>
    <w:rsid w:val="002661C7"/>
    <w:rsid w:val="0027709D"/>
    <w:rsid w:val="00281C5A"/>
    <w:rsid w:val="00284CDB"/>
    <w:rsid w:val="002975EE"/>
    <w:rsid w:val="002B0B8B"/>
    <w:rsid w:val="002B2651"/>
    <w:rsid w:val="002C260F"/>
    <w:rsid w:val="002C67DA"/>
    <w:rsid w:val="002E4B41"/>
    <w:rsid w:val="002E77C8"/>
    <w:rsid w:val="002F090E"/>
    <w:rsid w:val="002F4D5D"/>
    <w:rsid w:val="00310F20"/>
    <w:rsid w:val="003150FA"/>
    <w:rsid w:val="00352EDB"/>
    <w:rsid w:val="00364AD8"/>
    <w:rsid w:val="00381A47"/>
    <w:rsid w:val="0038269A"/>
    <w:rsid w:val="003A00B6"/>
    <w:rsid w:val="003A1427"/>
    <w:rsid w:val="003A3469"/>
    <w:rsid w:val="003B409E"/>
    <w:rsid w:val="003D51D0"/>
    <w:rsid w:val="003E0289"/>
    <w:rsid w:val="003E4A06"/>
    <w:rsid w:val="003E7E9D"/>
    <w:rsid w:val="003F1FB9"/>
    <w:rsid w:val="003F4F3F"/>
    <w:rsid w:val="003F5125"/>
    <w:rsid w:val="00417BC4"/>
    <w:rsid w:val="00433B82"/>
    <w:rsid w:val="00442B40"/>
    <w:rsid w:val="00443F45"/>
    <w:rsid w:val="00444721"/>
    <w:rsid w:val="0044592B"/>
    <w:rsid w:val="0045014F"/>
    <w:rsid w:val="00467F60"/>
    <w:rsid w:val="004C0CF0"/>
    <w:rsid w:val="004C75A3"/>
    <w:rsid w:val="004D262F"/>
    <w:rsid w:val="004E4E9C"/>
    <w:rsid w:val="004F607E"/>
    <w:rsid w:val="0050790B"/>
    <w:rsid w:val="00524563"/>
    <w:rsid w:val="00524E60"/>
    <w:rsid w:val="0052771C"/>
    <w:rsid w:val="0053424A"/>
    <w:rsid w:val="00534CA4"/>
    <w:rsid w:val="005412DF"/>
    <w:rsid w:val="005428FC"/>
    <w:rsid w:val="005557D0"/>
    <w:rsid w:val="0057498C"/>
    <w:rsid w:val="00580548"/>
    <w:rsid w:val="00581D50"/>
    <w:rsid w:val="00582B93"/>
    <w:rsid w:val="00584E38"/>
    <w:rsid w:val="005856B8"/>
    <w:rsid w:val="00593172"/>
    <w:rsid w:val="005A3ECF"/>
    <w:rsid w:val="005F270B"/>
    <w:rsid w:val="00606971"/>
    <w:rsid w:val="00614F29"/>
    <w:rsid w:val="00625843"/>
    <w:rsid w:val="006575AF"/>
    <w:rsid w:val="00660571"/>
    <w:rsid w:val="00682BB3"/>
    <w:rsid w:val="006B374B"/>
    <w:rsid w:val="006B5C10"/>
    <w:rsid w:val="006E1F5E"/>
    <w:rsid w:val="006E2604"/>
    <w:rsid w:val="006F0FF9"/>
    <w:rsid w:val="006F19F6"/>
    <w:rsid w:val="00710F85"/>
    <w:rsid w:val="00711CC2"/>
    <w:rsid w:val="00712076"/>
    <w:rsid w:val="007175F1"/>
    <w:rsid w:val="0072261B"/>
    <w:rsid w:val="0072344A"/>
    <w:rsid w:val="00733DEA"/>
    <w:rsid w:val="00741571"/>
    <w:rsid w:val="007521BE"/>
    <w:rsid w:val="00791D17"/>
    <w:rsid w:val="007967C4"/>
    <w:rsid w:val="007A06B5"/>
    <w:rsid w:val="007A1113"/>
    <w:rsid w:val="007A4019"/>
    <w:rsid w:val="007B340B"/>
    <w:rsid w:val="007B36C4"/>
    <w:rsid w:val="007D4F5C"/>
    <w:rsid w:val="007D5DAB"/>
    <w:rsid w:val="007E66DE"/>
    <w:rsid w:val="007E7D84"/>
    <w:rsid w:val="007F0F12"/>
    <w:rsid w:val="007F738A"/>
    <w:rsid w:val="008048FD"/>
    <w:rsid w:val="00825E26"/>
    <w:rsid w:val="00835986"/>
    <w:rsid w:val="00840A05"/>
    <w:rsid w:val="008506C1"/>
    <w:rsid w:val="008533B2"/>
    <w:rsid w:val="008708E4"/>
    <w:rsid w:val="00871D71"/>
    <w:rsid w:val="00873BFD"/>
    <w:rsid w:val="0089008E"/>
    <w:rsid w:val="00891983"/>
    <w:rsid w:val="00895EFD"/>
    <w:rsid w:val="008C4A33"/>
    <w:rsid w:val="008D66BD"/>
    <w:rsid w:val="008F47B8"/>
    <w:rsid w:val="009009FA"/>
    <w:rsid w:val="00914446"/>
    <w:rsid w:val="00916917"/>
    <w:rsid w:val="00925798"/>
    <w:rsid w:val="00931679"/>
    <w:rsid w:val="009531DF"/>
    <w:rsid w:val="00956C1E"/>
    <w:rsid w:val="00965B3B"/>
    <w:rsid w:val="009733C7"/>
    <w:rsid w:val="00973DB2"/>
    <w:rsid w:val="00986181"/>
    <w:rsid w:val="00994AE0"/>
    <w:rsid w:val="00995D28"/>
    <w:rsid w:val="009A2CC8"/>
    <w:rsid w:val="009A5AD4"/>
    <w:rsid w:val="009A6011"/>
    <w:rsid w:val="009B5BD2"/>
    <w:rsid w:val="009E4D0F"/>
    <w:rsid w:val="009E5C22"/>
    <w:rsid w:val="009E680F"/>
    <w:rsid w:val="00A04011"/>
    <w:rsid w:val="00A04C4C"/>
    <w:rsid w:val="00A04EC4"/>
    <w:rsid w:val="00A10E39"/>
    <w:rsid w:val="00A32E5C"/>
    <w:rsid w:val="00A32F33"/>
    <w:rsid w:val="00A37E0A"/>
    <w:rsid w:val="00A52727"/>
    <w:rsid w:val="00A5430D"/>
    <w:rsid w:val="00A75BD9"/>
    <w:rsid w:val="00A94CA4"/>
    <w:rsid w:val="00AA2213"/>
    <w:rsid w:val="00AB434B"/>
    <w:rsid w:val="00AC7088"/>
    <w:rsid w:val="00AD09EB"/>
    <w:rsid w:val="00AD182D"/>
    <w:rsid w:val="00AD51A8"/>
    <w:rsid w:val="00AF280F"/>
    <w:rsid w:val="00AF692B"/>
    <w:rsid w:val="00B05585"/>
    <w:rsid w:val="00B078CE"/>
    <w:rsid w:val="00B151E0"/>
    <w:rsid w:val="00B17297"/>
    <w:rsid w:val="00B37710"/>
    <w:rsid w:val="00B62CA9"/>
    <w:rsid w:val="00B63D01"/>
    <w:rsid w:val="00B7200A"/>
    <w:rsid w:val="00B84F2D"/>
    <w:rsid w:val="00BA3554"/>
    <w:rsid w:val="00BC04EE"/>
    <w:rsid w:val="00BC169D"/>
    <w:rsid w:val="00BE36A1"/>
    <w:rsid w:val="00BE493C"/>
    <w:rsid w:val="00BF18E7"/>
    <w:rsid w:val="00C020CC"/>
    <w:rsid w:val="00C1060B"/>
    <w:rsid w:val="00C26C41"/>
    <w:rsid w:val="00C31F66"/>
    <w:rsid w:val="00C32AC6"/>
    <w:rsid w:val="00C402DF"/>
    <w:rsid w:val="00C66CE5"/>
    <w:rsid w:val="00C72764"/>
    <w:rsid w:val="00C77176"/>
    <w:rsid w:val="00C91F3C"/>
    <w:rsid w:val="00C97C3D"/>
    <w:rsid w:val="00CA0040"/>
    <w:rsid w:val="00CA578D"/>
    <w:rsid w:val="00CB6B33"/>
    <w:rsid w:val="00CD6477"/>
    <w:rsid w:val="00CF00A4"/>
    <w:rsid w:val="00CF1244"/>
    <w:rsid w:val="00D02D0A"/>
    <w:rsid w:val="00D05BF0"/>
    <w:rsid w:val="00D065BE"/>
    <w:rsid w:val="00D1475D"/>
    <w:rsid w:val="00D27335"/>
    <w:rsid w:val="00D73A47"/>
    <w:rsid w:val="00D91FD5"/>
    <w:rsid w:val="00DA19F0"/>
    <w:rsid w:val="00DA42C3"/>
    <w:rsid w:val="00DA564C"/>
    <w:rsid w:val="00DB2151"/>
    <w:rsid w:val="00DD0720"/>
    <w:rsid w:val="00DE0891"/>
    <w:rsid w:val="00DE69B5"/>
    <w:rsid w:val="00E05BA7"/>
    <w:rsid w:val="00E06155"/>
    <w:rsid w:val="00E30BA4"/>
    <w:rsid w:val="00E30D04"/>
    <w:rsid w:val="00E569ED"/>
    <w:rsid w:val="00E718E9"/>
    <w:rsid w:val="00E803D7"/>
    <w:rsid w:val="00E86267"/>
    <w:rsid w:val="00E96567"/>
    <w:rsid w:val="00EA423E"/>
    <w:rsid w:val="00ED0871"/>
    <w:rsid w:val="00EE047A"/>
    <w:rsid w:val="00EF4FB7"/>
    <w:rsid w:val="00F151EA"/>
    <w:rsid w:val="00F17BCB"/>
    <w:rsid w:val="00F44EA4"/>
    <w:rsid w:val="00F45638"/>
    <w:rsid w:val="00F65EE8"/>
    <w:rsid w:val="00F7057E"/>
    <w:rsid w:val="00F714D4"/>
    <w:rsid w:val="00F815A1"/>
    <w:rsid w:val="00FA06FD"/>
    <w:rsid w:val="00FA2BB9"/>
    <w:rsid w:val="00FA6160"/>
    <w:rsid w:val="00FB2C63"/>
    <w:rsid w:val="00FC011C"/>
    <w:rsid w:val="00FD4812"/>
    <w:rsid w:val="00FE5C47"/>
    <w:rsid w:val="00FF00E7"/>
    <w:rsid w:val="00FF01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63E46"/>
  <w15:docId w15:val="{587EDA52-570A-4EA0-9183-A0DF83601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Unicode MS" w:eastAsia="Arial Unicode MS" w:hAnsi="Arial Unicode MS" w:cs="Arial Unicode MS"/>
        <w:sz w:val="24"/>
        <w:szCs w:val="24"/>
        <w:lang w:val="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D91FD5"/>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Основной текст_"/>
    <w:basedOn w:val="a0"/>
    <w:link w:val="1"/>
    <w:rPr>
      <w:rFonts w:ascii="Times New Roman" w:eastAsia="Times New Roman" w:hAnsi="Times New Roman" w:cs="Times New Roman"/>
      <w:b w:val="0"/>
      <w:bCs w:val="0"/>
      <w:i w:val="0"/>
      <w:iCs w:val="0"/>
      <w:smallCaps w:val="0"/>
      <w:strike w:val="0"/>
      <w:spacing w:val="0"/>
      <w:sz w:val="26"/>
      <w:szCs w:val="26"/>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pacing w:val="0"/>
      <w:sz w:val="26"/>
      <w:szCs w:val="26"/>
    </w:rPr>
  </w:style>
  <w:style w:type="character" w:customStyle="1" w:styleId="a5">
    <w:name w:val="Основной текст + Полужирный"/>
    <w:basedOn w:val="a4"/>
    <w:rPr>
      <w:rFonts w:ascii="Times New Roman" w:eastAsia="Times New Roman" w:hAnsi="Times New Roman" w:cs="Times New Roman"/>
      <w:b/>
      <w:bCs/>
      <w:i w:val="0"/>
      <w:iCs w:val="0"/>
      <w:smallCaps w:val="0"/>
      <w:strike w:val="0"/>
      <w:spacing w:val="0"/>
      <w:sz w:val="26"/>
      <w:szCs w:val="26"/>
    </w:rPr>
  </w:style>
  <w:style w:type="character" w:customStyle="1" w:styleId="a6">
    <w:name w:val="Основной текст + Полужирный"/>
    <w:basedOn w:val="a4"/>
    <w:rPr>
      <w:rFonts w:ascii="Times New Roman" w:eastAsia="Times New Roman" w:hAnsi="Times New Roman" w:cs="Times New Roman"/>
      <w:b/>
      <w:bCs/>
      <w:i w:val="0"/>
      <w:iCs w:val="0"/>
      <w:smallCaps w:val="0"/>
      <w:strike w:val="0"/>
      <w:spacing w:val="0"/>
      <w:sz w:val="26"/>
      <w:szCs w:val="26"/>
    </w:rPr>
  </w:style>
  <w:style w:type="character" w:customStyle="1" w:styleId="a7">
    <w:name w:val="Основной текст + Полужирный"/>
    <w:basedOn w:val="a4"/>
    <w:rPr>
      <w:rFonts w:ascii="Times New Roman" w:eastAsia="Times New Roman" w:hAnsi="Times New Roman" w:cs="Times New Roman"/>
      <w:b/>
      <w:bCs/>
      <w:i w:val="0"/>
      <w:iCs w:val="0"/>
      <w:smallCaps w:val="0"/>
      <w:strike w:val="0"/>
      <w:spacing w:val="0"/>
      <w:sz w:val="26"/>
      <w:szCs w:val="26"/>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8"/>
      <w:szCs w:val="8"/>
    </w:rPr>
  </w:style>
  <w:style w:type="character" w:customStyle="1" w:styleId="115pt">
    <w:name w:val="Основной текст + 11;5 pt;Малые прописные"/>
    <w:basedOn w:val="a4"/>
    <w:rPr>
      <w:rFonts w:ascii="Times New Roman" w:eastAsia="Times New Roman" w:hAnsi="Times New Roman" w:cs="Times New Roman"/>
      <w:b w:val="0"/>
      <w:bCs w:val="0"/>
      <w:i w:val="0"/>
      <w:iCs w:val="0"/>
      <w:smallCaps/>
      <w:strike w:val="0"/>
      <w:spacing w:val="0"/>
      <w:sz w:val="23"/>
      <w:szCs w:val="23"/>
    </w:rPr>
  </w:style>
  <w:style w:type="paragraph" w:customStyle="1" w:styleId="1">
    <w:name w:val="Основной текст1"/>
    <w:basedOn w:val="a"/>
    <w:link w:val="a4"/>
    <w:pPr>
      <w:shd w:val="clear" w:color="auto" w:fill="FFFFFF"/>
      <w:spacing w:before="300" w:after="720" w:line="0" w:lineRule="atLeast"/>
    </w:pPr>
    <w:rPr>
      <w:rFonts w:ascii="Times New Roman" w:eastAsia="Times New Roman" w:hAnsi="Times New Roman" w:cs="Times New Roman"/>
      <w:sz w:val="26"/>
      <w:szCs w:val="26"/>
    </w:rPr>
  </w:style>
  <w:style w:type="paragraph" w:customStyle="1" w:styleId="20">
    <w:name w:val="Основной текст (2)"/>
    <w:basedOn w:val="a"/>
    <w:link w:val="2"/>
    <w:pPr>
      <w:shd w:val="clear" w:color="auto" w:fill="FFFFFF"/>
      <w:spacing w:after="300" w:line="317" w:lineRule="exact"/>
      <w:jc w:val="center"/>
    </w:pPr>
    <w:rPr>
      <w:rFonts w:ascii="Times New Roman" w:eastAsia="Times New Roman" w:hAnsi="Times New Roman" w:cs="Times New Roman"/>
      <w:b/>
      <w:bCs/>
      <w:sz w:val="26"/>
      <w:szCs w:val="26"/>
    </w:rPr>
  </w:style>
  <w:style w:type="paragraph" w:customStyle="1" w:styleId="30">
    <w:name w:val="Основной текст (3)"/>
    <w:basedOn w:val="a"/>
    <w:link w:val="3"/>
    <w:pPr>
      <w:shd w:val="clear" w:color="auto" w:fill="FFFFFF"/>
      <w:spacing w:line="0" w:lineRule="atLeast"/>
    </w:pPr>
    <w:rPr>
      <w:rFonts w:ascii="Times New Roman" w:eastAsia="Times New Roman" w:hAnsi="Times New Roman" w:cs="Times New Roman"/>
      <w:sz w:val="8"/>
      <w:szCs w:val="8"/>
    </w:rPr>
  </w:style>
  <w:style w:type="paragraph" w:styleId="a8">
    <w:name w:val="Balloon Text"/>
    <w:basedOn w:val="a"/>
    <w:link w:val="a9"/>
    <w:uiPriority w:val="99"/>
    <w:semiHidden/>
    <w:unhideWhenUsed/>
    <w:rsid w:val="00A37E0A"/>
    <w:rPr>
      <w:rFonts w:ascii="Tahoma" w:hAnsi="Tahoma" w:cs="Tahoma"/>
      <w:sz w:val="16"/>
      <w:szCs w:val="16"/>
    </w:rPr>
  </w:style>
  <w:style w:type="character" w:customStyle="1" w:styleId="a9">
    <w:name w:val="Текст выноски Знак"/>
    <w:basedOn w:val="a0"/>
    <w:link w:val="a8"/>
    <w:uiPriority w:val="99"/>
    <w:semiHidden/>
    <w:rsid w:val="00A37E0A"/>
    <w:rPr>
      <w:rFonts w:ascii="Tahoma" w:hAnsi="Tahoma" w:cs="Tahoma"/>
      <w:color w:val="000000"/>
      <w:sz w:val="16"/>
      <w:szCs w:val="16"/>
    </w:rPr>
  </w:style>
  <w:style w:type="paragraph" w:styleId="aa">
    <w:name w:val="Body Text"/>
    <w:basedOn w:val="a"/>
    <w:link w:val="ab"/>
    <w:rsid w:val="008C4A33"/>
    <w:pPr>
      <w:jc w:val="center"/>
    </w:pPr>
    <w:rPr>
      <w:rFonts w:ascii="Times New Roman" w:eastAsia="Times New Roman" w:hAnsi="Times New Roman" w:cs="Times New Roman"/>
      <w:b/>
      <w:bCs/>
      <w:i/>
      <w:iCs/>
      <w:color w:val="auto"/>
      <w:sz w:val="26"/>
      <w:lang w:val="x-none" w:eastAsia="x-none"/>
    </w:rPr>
  </w:style>
  <w:style w:type="character" w:customStyle="1" w:styleId="ab">
    <w:name w:val="Основной текст Знак"/>
    <w:basedOn w:val="a0"/>
    <w:link w:val="aa"/>
    <w:rsid w:val="008C4A33"/>
    <w:rPr>
      <w:rFonts w:ascii="Times New Roman" w:eastAsia="Times New Roman" w:hAnsi="Times New Roman" w:cs="Times New Roman"/>
      <w:b/>
      <w:bCs/>
      <w:i/>
      <w:iCs/>
      <w:sz w:val="26"/>
      <w:lang w:val="x-none" w:eastAsia="x-none"/>
    </w:rPr>
  </w:style>
  <w:style w:type="character" w:styleId="ac">
    <w:name w:val="Unresolved Mention"/>
    <w:basedOn w:val="a0"/>
    <w:uiPriority w:val="99"/>
    <w:semiHidden/>
    <w:unhideWhenUsed/>
    <w:rsid w:val="00C020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0187039">
      <w:bodyDiv w:val="1"/>
      <w:marLeft w:val="0"/>
      <w:marRight w:val="0"/>
      <w:marTop w:val="0"/>
      <w:marBottom w:val="0"/>
      <w:divBdr>
        <w:top w:val="none" w:sz="0" w:space="0" w:color="auto"/>
        <w:left w:val="none" w:sz="0" w:space="0" w:color="auto"/>
        <w:bottom w:val="none" w:sz="0" w:space="0" w:color="auto"/>
        <w:right w:val="none" w:sz="0" w:space="0" w:color="auto"/>
      </w:divBdr>
    </w:div>
    <w:div w:id="19409400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44230F579CDC5AFAF9565998AB5FBD82BC87C0BBAA92F29408554AC7AV5Q2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045B46-A147-481E-B741-E74D541EF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6</Pages>
  <Words>2909</Words>
  <Characters>16582</Characters>
  <Application>Microsoft Office Word</Application>
  <DocSecurity>0</DocSecurity>
  <Lines>138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19453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dc:creator>
  <cp:lastModifiedBy>User</cp:lastModifiedBy>
  <cp:revision>17</cp:revision>
  <cp:lastPrinted>2024-12-13T12:34:00Z</cp:lastPrinted>
  <dcterms:created xsi:type="dcterms:W3CDTF">2024-12-13T06:00:00Z</dcterms:created>
  <dcterms:modified xsi:type="dcterms:W3CDTF">2024-12-13T12:38:00Z</dcterms:modified>
</cp:coreProperties>
</file>