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747C" w14:textId="20B7834D" w:rsidR="004E2E37" w:rsidRDefault="004E2E37" w:rsidP="00A9150F">
      <w:pPr>
        <w:ind w:firstLine="0"/>
        <w:jc w:val="center"/>
        <w:outlineLvl w:val="0"/>
        <w:rPr>
          <w:rFonts w:ascii="Times New Roman" w:hAnsi="Times New Roman" w:cs="Times New Roman"/>
          <w:b/>
          <w:bCs/>
          <w:sz w:val="28"/>
          <w:szCs w:val="28"/>
        </w:rPr>
      </w:pPr>
    </w:p>
    <w:p w14:paraId="454C1FEA" w14:textId="77777777" w:rsidR="00A0625D" w:rsidRPr="00A0625D" w:rsidRDefault="00A0625D" w:rsidP="00A0625D">
      <w:pPr>
        <w:suppressAutoHyphens/>
        <w:ind w:firstLine="709"/>
        <w:contextualSpacing/>
        <w:jc w:val="right"/>
        <w:outlineLvl w:val="0"/>
        <w:rPr>
          <w:rFonts w:ascii="Times New Roman" w:hAnsi="Times New Roman" w:cs="Times New Roman"/>
          <w:b/>
          <w:sz w:val="28"/>
          <w:szCs w:val="28"/>
          <w:lang w:eastAsia="ar-SA"/>
        </w:rPr>
      </w:pPr>
    </w:p>
    <w:p w14:paraId="147137F7" w14:textId="77777777" w:rsidR="00A0625D" w:rsidRPr="00A0625D" w:rsidRDefault="00A0625D" w:rsidP="00A0625D">
      <w:pPr>
        <w:widowControl/>
        <w:suppressAutoHyphens/>
        <w:autoSpaceDE/>
        <w:autoSpaceDN/>
        <w:adjustRightInd/>
        <w:ind w:firstLine="0"/>
        <w:jc w:val="center"/>
        <w:rPr>
          <w:rFonts w:ascii="Times New Roman" w:hAnsi="Times New Roman" w:cs="Times New Roman"/>
          <w:sz w:val="20"/>
          <w:szCs w:val="20"/>
          <w:lang w:eastAsia="ar-SA"/>
        </w:rPr>
      </w:pPr>
      <w:r w:rsidRPr="00A0625D">
        <w:rPr>
          <w:rFonts w:ascii="Times New Roman" w:hAnsi="Times New Roman" w:cs="Times New Roman"/>
          <w:noProof/>
          <w:sz w:val="20"/>
          <w:szCs w:val="20"/>
        </w:rPr>
        <w:drawing>
          <wp:inline distT="0" distB="0" distL="0" distR="0" wp14:anchorId="15393487" wp14:editId="4EA0CE9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67CBE0B" w14:textId="77777777" w:rsidR="00A0625D" w:rsidRPr="00A0625D" w:rsidRDefault="00A0625D" w:rsidP="00A0625D">
      <w:pPr>
        <w:widowControl/>
        <w:suppressAutoHyphens/>
        <w:autoSpaceDE/>
        <w:autoSpaceDN/>
        <w:adjustRightInd/>
        <w:ind w:firstLine="0"/>
        <w:jc w:val="center"/>
        <w:rPr>
          <w:rFonts w:ascii="Times New Roman" w:hAnsi="Times New Roman" w:cs="Times New Roman"/>
          <w:sz w:val="20"/>
          <w:szCs w:val="20"/>
          <w:lang w:eastAsia="ar-SA"/>
        </w:rPr>
      </w:pPr>
    </w:p>
    <w:p w14:paraId="0A93987F" w14:textId="77777777" w:rsidR="00A0625D" w:rsidRPr="00A0625D" w:rsidRDefault="00A0625D" w:rsidP="00A0625D">
      <w:pPr>
        <w:widowControl/>
        <w:suppressAutoHyphens/>
        <w:autoSpaceDE/>
        <w:autoSpaceDN/>
        <w:adjustRightInd/>
        <w:ind w:firstLine="0"/>
        <w:jc w:val="center"/>
        <w:rPr>
          <w:rFonts w:ascii="Times New Roman" w:hAnsi="Times New Roman" w:cs="Times New Roman"/>
          <w:b/>
          <w:sz w:val="28"/>
          <w:szCs w:val="28"/>
          <w:lang w:eastAsia="ar-SA"/>
        </w:rPr>
      </w:pPr>
      <w:r w:rsidRPr="00A0625D">
        <w:rPr>
          <w:rFonts w:ascii="Times New Roman" w:hAnsi="Times New Roman" w:cs="Times New Roman"/>
          <w:b/>
          <w:sz w:val="28"/>
          <w:szCs w:val="28"/>
          <w:lang w:eastAsia="ar-SA"/>
        </w:rPr>
        <w:t>АДМИНИСТРАЦИЯ УЛЬЯНОВСКОГО ГОРОДСКОГО ПОСЕЛЕНИЯ ТОСНЕНСКОГО РАЙОНА ЛЕНИНГРАДСКОЙ ОБЛАСТИ</w:t>
      </w:r>
    </w:p>
    <w:p w14:paraId="5B4DF436" w14:textId="77777777" w:rsidR="00A0625D" w:rsidRPr="00A0625D" w:rsidRDefault="00A0625D" w:rsidP="00A0625D">
      <w:pPr>
        <w:widowControl/>
        <w:suppressAutoHyphens/>
        <w:autoSpaceDE/>
        <w:autoSpaceDN/>
        <w:adjustRightInd/>
        <w:ind w:firstLine="0"/>
        <w:jc w:val="center"/>
        <w:rPr>
          <w:rFonts w:ascii="Times New Roman" w:hAnsi="Times New Roman" w:cs="Times New Roman"/>
          <w:b/>
          <w:sz w:val="32"/>
          <w:szCs w:val="32"/>
          <w:lang w:eastAsia="ar-SA"/>
        </w:rPr>
      </w:pPr>
    </w:p>
    <w:p w14:paraId="589E9EAC" w14:textId="75B3DB6B" w:rsidR="00A0625D" w:rsidRPr="00A0625D" w:rsidRDefault="00A0625D" w:rsidP="00A0625D">
      <w:pPr>
        <w:widowControl/>
        <w:suppressAutoHyphens/>
        <w:autoSpaceDE/>
        <w:autoSpaceDN/>
        <w:adjustRightInd/>
        <w:ind w:firstLine="0"/>
        <w:jc w:val="center"/>
        <w:rPr>
          <w:rFonts w:ascii="Times New Roman" w:hAnsi="Times New Roman" w:cs="Times New Roman"/>
          <w:b/>
          <w:sz w:val="32"/>
          <w:szCs w:val="32"/>
          <w:lang w:eastAsia="ar-SA"/>
        </w:rPr>
      </w:pPr>
      <w:r w:rsidRPr="00A0625D">
        <w:rPr>
          <w:rFonts w:ascii="Times New Roman" w:hAnsi="Times New Roman" w:cs="Times New Roman"/>
          <w:b/>
          <w:sz w:val="32"/>
          <w:szCs w:val="32"/>
          <w:lang w:eastAsia="ar-SA"/>
        </w:rPr>
        <w:t xml:space="preserve">ПОСТАНОВЛЕНИЕ </w:t>
      </w:r>
    </w:p>
    <w:p w14:paraId="583A0B44" w14:textId="77777777" w:rsidR="00A0625D" w:rsidRPr="00A0625D" w:rsidRDefault="00A0625D" w:rsidP="00A0625D">
      <w:pPr>
        <w:widowControl/>
        <w:suppressAutoHyphens/>
        <w:autoSpaceDE/>
        <w:autoSpaceDN/>
        <w:adjustRightInd/>
        <w:ind w:firstLine="0"/>
        <w:jc w:val="center"/>
        <w:rPr>
          <w:rFonts w:ascii="Times New Roman" w:hAnsi="Times New Roman" w:cs="Times New Roman"/>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A0625D" w:rsidRPr="00A0625D" w14:paraId="1719A08C" w14:textId="77777777" w:rsidTr="000739C9">
        <w:tc>
          <w:tcPr>
            <w:tcW w:w="777" w:type="pct"/>
            <w:tcBorders>
              <w:top w:val="nil"/>
              <w:left w:val="nil"/>
              <w:right w:val="nil"/>
            </w:tcBorders>
            <w:shd w:val="clear" w:color="auto" w:fill="auto"/>
          </w:tcPr>
          <w:p w14:paraId="45CF274A" w14:textId="5F372F4F" w:rsidR="00A0625D" w:rsidRPr="00A0625D" w:rsidRDefault="00E22EBA" w:rsidP="00A0625D">
            <w:pPr>
              <w:widowControl/>
              <w:suppressAutoHyphens/>
              <w:autoSpaceDE/>
              <w:autoSpaceDN/>
              <w:adjustRightInd/>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03.04.2023</w:t>
            </w:r>
          </w:p>
        </w:tc>
        <w:tc>
          <w:tcPr>
            <w:tcW w:w="2068" w:type="pct"/>
            <w:tcBorders>
              <w:top w:val="nil"/>
              <w:left w:val="nil"/>
              <w:bottom w:val="nil"/>
              <w:right w:val="nil"/>
            </w:tcBorders>
            <w:shd w:val="clear" w:color="auto" w:fill="auto"/>
          </w:tcPr>
          <w:p w14:paraId="372317D4" w14:textId="77777777" w:rsidR="00A0625D" w:rsidRPr="00A0625D" w:rsidRDefault="00A0625D" w:rsidP="00A0625D">
            <w:pPr>
              <w:widowControl/>
              <w:suppressAutoHyphens/>
              <w:autoSpaceDE/>
              <w:autoSpaceDN/>
              <w:adjustRightInd/>
              <w:ind w:firstLine="0"/>
              <w:jc w:val="center"/>
              <w:rPr>
                <w:rFonts w:ascii="Times New Roman" w:hAnsi="Times New Roman" w:cs="Times New Roman"/>
                <w:b/>
                <w:sz w:val="32"/>
                <w:szCs w:val="32"/>
                <w:lang w:eastAsia="ar-SA"/>
              </w:rPr>
            </w:pPr>
          </w:p>
        </w:tc>
        <w:tc>
          <w:tcPr>
            <w:tcW w:w="1484" w:type="pct"/>
            <w:tcBorders>
              <w:top w:val="nil"/>
              <w:left w:val="nil"/>
              <w:bottom w:val="nil"/>
              <w:right w:val="nil"/>
            </w:tcBorders>
            <w:shd w:val="clear" w:color="auto" w:fill="auto"/>
          </w:tcPr>
          <w:p w14:paraId="5855E09A" w14:textId="77777777" w:rsidR="00A0625D" w:rsidRPr="00A0625D" w:rsidRDefault="00A0625D" w:rsidP="00A0625D">
            <w:pPr>
              <w:widowControl/>
              <w:suppressAutoHyphens/>
              <w:autoSpaceDE/>
              <w:autoSpaceDN/>
              <w:adjustRightInd/>
              <w:ind w:firstLine="0"/>
              <w:jc w:val="center"/>
              <w:rPr>
                <w:rFonts w:ascii="Times New Roman" w:hAnsi="Times New Roman" w:cs="Times New Roman"/>
                <w:b/>
                <w:sz w:val="32"/>
                <w:szCs w:val="32"/>
                <w:lang w:eastAsia="ar-SA"/>
              </w:rPr>
            </w:pPr>
          </w:p>
        </w:tc>
        <w:tc>
          <w:tcPr>
            <w:tcW w:w="298" w:type="pct"/>
            <w:tcBorders>
              <w:top w:val="nil"/>
              <w:left w:val="nil"/>
              <w:bottom w:val="nil"/>
              <w:right w:val="nil"/>
            </w:tcBorders>
            <w:shd w:val="clear" w:color="auto" w:fill="auto"/>
          </w:tcPr>
          <w:p w14:paraId="719663D0" w14:textId="77777777" w:rsidR="00A0625D" w:rsidRPr="00A0625D" w:rsidRDefault="00A0625D" w:rsidP="00A0625D">
            <w:pPr>
              <w:widowControl/>
              <w:suppressAutoHyphens/>
              <w:autoSpaceDE/>
              <w:autoSpaceDN/>
              <w:adjustRightInd/>
              <w:ind w:firstLine="0"/>
              <w:jc w:val="right"/>
              <w:rPr>
                <w:rFonts w:ascii="Times New Roman" w:hAnsi="Times New Roman" w:cs="Times New Roman"/>
                <w:b/>
                <w:sz w:val="28"/>
                <w:szCs w:val="28"/>
                <w:lang w:eastAsia="ar-SA"/>
              </w:rPr>
            </w:pPr>
            <w:r w:rsidRPr="00A0625D">
              <w:rPr>
                <w:rFonts w:ascii="Times New Roman" w:hAnsi="Times New Roman" w:cs="Times New Roman"/>
                <w:b/>
                <w:sz w:val="28"/>
                <w:szCs w:val="28"/>
                <w:lang w:eastAsia="ar-SA"/>
              </w:rPr>
              <w:t>№</w:t>
            </w:r>
          </w:p>
        </w:tc>
        <w:tc>
          <w:tcPr>
            <w:tcW w:w="373" w:type="pct"/>
            <w:tcBorders>
              <w:top w:val="nil"/>
              <w:left w:val="nil"/>
              <w:right w:val="nil"/>
            </w:tcBorders>
            <w:shd w:val="clear" w:color="auto" w:fill="auto"/>
          </w:tcPr>
          <w:p w14:paraId="318003AC" w14:textId="12481BC6" w:rsidR="00A0625D" w:rsidRPr="00A0625D" w:rsidRDefault="00E22EBA" w:rsidP="00A0625D">
            <w:pPr>
              <w:widowControl/>
              <w:suppressAutoHyphens/>
              <w:autoSpaceDE/>
              <w:autoSpaceDN/>
              <w:adjustRightInd/>
              <w:ind w:left="-154" w:right="-156"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208</w:t>
            </w:r>
          </w:p>
        </w:tc>
      </w:tr>
    </w:tbl>
    <w:p w14:paraId="4D30E424" w14:textId="77777777" w:rsidR="00A0625D" w:rsidRPr="00A0625D" w:rsidRDefault="00A0625D" w:rsidP="00A0625D">
      <w:pPr>
        <w:widowControl/>
        <w:tabs>
          <w:tab w:val="left" w:pos="5103"/>
        </w:tabs>
        <w:suppressAutoHyphens/>
        <w:autoSpaceDE/>
        <w:autoSpaceDN/>
        <w:adjustRightInd/>
        <w:ind w:right="4676" w:firstLine="0"/>
        <w:jc w:val="left"/>
        <w:rPr>
          <w:rFonts w:ascii="Times New Roman" w:hAnsi="Times New Roman" w:cs="Times New Roman"/>
          <w:sz w:val="28"/>
          <w:szCs w:val="28"/>
          <w:lang w:eastAsia="ar-SA"/>
        </w:rPr>
      </w:pPr>
    </w:p>
    <w:p w14:paraId="6D90EDBB" w14:textId="629C8747" w:rsidR="00A0625D" w:rsidRPr="00A0625D" w:rsidRDefault="00A0625D" w:rsidP="00A0625D">
      <w:pPr>
        <w:tabs>
          <w:tab w:val="left" w:pos="5812"/>
        </w:tabs>
        <w:suppressAutoHyphens/>
        <w:adjustRightInd/>
        <w:ind w:right="3826" w:firstLine="0"/>
        <w:rPr>
          <w:rFonts w:ascii="Times New Roman" w:hAnsi="Times New Roman" w:cs="Times New Roman"/>
          <w:sz w:val="28"/>
          <w:szCs w:val="28"/>
        </w:rPr>
      </w:pPr>
      <w:r w:rsidRPr="00A0625D">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A0625D">
        <w:rPr>
          <w:rFonts w:ascii="Times New Roman" w:hAnsi="Times New Roman" w:cs="Times New Roman"/>
          <w:sz w:val="28"/>
          <w:szCs w:val="28"/>
        </w:rPr>
        <w:t>дминистративн</w:t>
      </w:r>
      <w:r>
        <w:rPr>
          <w:rFonts w:ascii="Times New Roman" w:hAnsi="Times New Roman" w:cs="Times New Roman"/>
          <w:sz w:val="28"/>
          <w:szCs w:val="28"/>
        </w:rPr>
        <w:t>ого</w:t>
      </w:r>
      <w:r w:rsidRPr="00A0625D">
        <w:rPr>
          <w:rFonts w:ascii="Times New Roman" w:hAnsi="Times New Roman" w:cs="Times New Roman"/>
          <w:sz w:val="28"/>
          <w:szCs w:val="28"/>
        </w:rPr>
        <w:t xml:space="preserve"> регламент</w:t>
      </w:r>
      <w:r>
        <w:rPr>
          <w:rFonts w:ascii="Times New Roman" w:hAnsi="Times New Roman" w:cs="Times New Roman"/>
          <w:sz w:val="28"/>
          <w:szCs w:val="28"/>
        </w:rPr>
        <w:t>а</w:t>
      </w:r>
    </w:p>
    <w:p w14:paraId="73B06A94" w14:textId="281F5A3F" w:rsidR="00A0625D" w:rsidRPr="00A0625D" w:rsidRDefault="00A0625D" w:rsidP="00A0625D">
      <w:pPr>
        <w:tabs>
          <w:tab w:val="left" w:pos="5812"/>
        </w:tabs>
        <w:suppressAutoHyphens/>
        <w:adjustRightInd/>
        <w:ind w:right="3826" w:firstLine="0"/>
        <w:rPr>
          <w:rFonts w:ascii="Times New Roman" w:hAnsi="Times New Roman" w:cs="Times New Roman"/>
          <w:sz w:val="28"/>
          <w:szCs w:val="28"/>
          <w:lang w:eastAsia="ar-SA"/>
        </w:rPr>
      </w:pPr>
      <w:r w:rsidRPr="00A0625D">
        <w:rPr>
          <w:rFonts w:ascii="Times New Roman" w:hAnsi="Times New Roman" w:cs="Times New Roman"/>
          <w:sz w:val="28"/>
          <w:szCs w:val="28"/>
        </w:rPr>
        <w:t xml:space="preserve"> </w:t>
      </w:r>
      <w:bookmarkStart w:id="0" w:name="_Hlk129962037"/>
      <w:r w:rsidRPr="00A0625D">
        <w:rPr>
          <w:rFonts w:ascii="Times New Roman" w:hAnsi="Times New Roman" w:cs="Times New Roman"/>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w:t>
      </w:r>
      <w:r>
        <w:rPr>
          <w:rFonts w:ascii="Times New Roman" w:hAnsi="Times New Roman" w:cs="Times New Roman"/>
          <w:sz w:val="28"/>
          <w:szCs w:val="28"/>
        </w:rPr>
        <w:t xml:space="preserve"> </w:t>
      </w:r>
      <w:r w:rsidRPr="00A0625D">
        <w:rPr>
          <w:rFonts w:ascii="Times New Roman" w:hAnsi="Times New Roman" w:cs="Times New Roman"/>
          <w:sz w:val="28"/>
          <w:szCs w:val="28"/>
        </w:rPr>
        <w:t>капитального строительства»</w:t>
      </w:r>
    </w:p>
    <w:bookmarkEnd w:id="0"/>
    <w:p w14:paraId="51F59E49" w14:textId="77777777" w:rsidR="00A0625D" w:rsidRPr="00A0625D" w:rsidRDefault="00A0625D" w:rsidP="00A0625D">
      <w:pPr>
        <w:widowControl/>
        <w:suppressAutoHyphens/>
        <w:autoSpaceDE/>
        <w:autoSpaceDN/>
        <w:adjustRightInd/>
        <w:ind w:right="4251" w:firstLine="0"/>
        <w:rPr>
          <w:rFonts w:ascii="Times New Roman" w:hAnsi="Times New Roman" w:cs="Times New Roman"/>
          <w:sz w:val="28"/>
          <w:szCs w:val="28"/>
          <w:lang w:eastAsia="ar-SA"/>
        </w:rPr>
      </w:pPr>
    </w:p>
    <w:p w14:paraId="56C62D5C" w14:textId="77777777" w:rsidR="00A0625D" w:rsidRPr="00A0625D" w:rsidRDefault="00A0625D" w:rsidP="00A0625D">
      <w:pPr>
        <w:widowControl/>
        <w:suppressAutoHyphens/>
        <w:autoSpaceDE/>
        <w:autoSpaceDN/>
        <w:adjustRightInd/>
        <w:ind w:firstLine="0"/>
        <w:rPr>
          <w:rFonts w:ascii="Times New Roman" w:hAnsi="Times New Roman" w:cs="Times New Roman"/>
          <w:sz w:val="28"/>
          <w:szCs w:val="28"/>
          <w:lang w:eastAsia="ar-SA"/>
        </w:rPr>
      </w:pPr>
      <w:r w:rsidRPr="00A0625D">
        <w:rPr>
          <w:rFonts w:ascii="Times New Roman" w:hAnsi="Times New Roman" w:cs="Times New Roman"/>
          <w:sz w:val="28"/>
          <w:szCs w:val="28"/>
          <w:lang w:eastAsia="ar-SA"/>
        </w:rPr>
        <w:t xml:space="preserve">        На основании Федерального закона от </w:t>
      </w:r>
      <w:smartTag w:uri="urn:schemas-microsoft-com:office:smarttags" w:element="date">
        <w:smartTagPr>
          <w:attr w:name="Year" w:val="2010"/>
          <w:attr w:name="Day" w:val="27"/>
          <w:attr w:name="Month" w:val="07"/>
          <w:attr w:name="ls" w:val="trans"/>
        </w:smartTagPr>
        <w:r w:rsidRPr="00A0625D">
          <w:rPr>
            <w:rFonts w:ascii="Times New Roman" w:hAnsi="Times New Roman" w:cs="Times New Roman"/>
            <w:sz w:val="28"/>
            <w:szCs w:val="28"/>
            <w:lang w:eastAsia="ar-SA"/>
          </w:rPr>
          <w:t>27.07.2010</w:t>
        </w:r>
      </w:smartTag>
      <w:r w:rsidRPr="00A0625D">
        <w:rPr>
          <w:rFonts w:ascii="Times New Roman" w:hAnsi="Times New Roman" w:cs="Times New Roman"/>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0BC71045" w14:textId="77777777" w:rsidR="00A0625D" w:rsidRPr="00A0625D" w:rsidRDefault="00A0625D" w:rsidP="00A0625D">
      <w:pPr>
        <w:widowControl/>
        <w:suppressAutoHyphens/>
        <w:autoSpaceDE/>
        <w:autoSpaceDN/>
        <w:adjustRightInd/>
        <w:ind w:firstLine="0"/>
        <w:rPr>
          <w:rFonts w:ascii="Times New Roman" w:hAnsi="Times New Roman" w:cs="Times New Roman"/>
          <w:sz w:val="28"/>
          <w:szCs w:val="28"/>
          <w:lang w:eastAsia="ar-SA"/>
        </w:rPr>
      </w:pPr>
    </w:p>
    <w:p w14:paraId="6EC7E57B" w14:textId="77777777" w:rsidR="00A0625D" w:rsidRPr="00A0625D" w:rsidRDefault="00A0625D" w:rsidP="00A0625D">
      <w:pPr>
        <w:widowControl/>
        <w:suppressAutoHyphens/>
        <w:autoSpaceDE/>
        <w:autoSpaceDN/>
        <w:adjustRightInd/>
        <w:ind w:firstLine="0"/>
        <w:rPr>
          <w:rFonts w:ascii="Times New Roman" w:hAnsi="Times New Roman" w:cs="Times New Roman"/>
          <w:sz w:val="28"/>
          <w:szCs w:val="28"/>
          <w:lang w:eastAsia="ar-SA"/>
        </w:rPr>
      </w:pPr>
      <w:r w:rsidRPr="00A0625D">
        <w:rPr>
          <w:rFonts w:ascii="Times New Roman" w:hAnsi="Times New Roman" w:cs="Times New Roman"/>
          <w:sz w:val="28"/>
          <w:szCs w:val="28"/>
          <w:lang w:eastAsia="ar-SA"/>
        </w:rPr>
        <w:t>ПОСТАНОВЛЯЮ:</w:t>
      </w:r>
    </w:p>
    <w:p w14:paraId="05BB854A" w14:textId="77777777" w:rsidR="00A0625D" w:rsidRPr="00A0625D" w:rsidRDefault="00A0625D" w:rsidP="00A0625D">
      <w:pPr>
        <w:widowControl/>
        <w:tabs>
          <w:tab w:val="left" w:pos="567"/>
        </w:tabs>
        <w:suppressAutoHyphens/>
        <w:autoSpaceDE/>
        <w:autoSpaceDN/>
        <w:adjustRightInd/>
        <w:ind w:firstLine="0"/>
        <w:contextualSpacing/>
        <w:jc w:val="left"/>
        <w:rPr>
          <w:rFonts w:ascii="Times New Roman" w:hAnsi="Times New Roman" w:cs="Times New Roman"/>
          <w:sz w:val="28"/>
          <w:szCs w:val="28"/>
          <w:lang w:eastAsia="ar-SA"/>
        </w:rPr>
      </w:pPr>
    </w:p>
    <w:p w14:paraId="05F5270D" w14:textId="5AD425B4" w:rsidR="00A0625D" w:rsidRPr="00A0625D" w:rsidRDefault="00A0625D" w:rsidP="00A0625D">
      <w:pPr>
        <w:widowControl/>
        <w:shd w:val="clear" w:color="auto" w:fill="FFFFFF"/>
        <w:suppressAutoHyphens/>
        <w:autoSpaceDE/>
        <w:autoSpaceDN/>
        <w:adjustRightInd/>
        <w:rPr>
          <w:rFonts w:ascii="YS Text" w:hAnsi="YS Text" w:cs="Times New Roman"/>
          <w:color w:val="000000"/>
          <w:sz w:val="28"/>
          <w:szCs w:val="28"/>
          <w:lang w:eastAsia="ar-SA"/>
        </w:rPr>
      </w:pPr>
      <w:r w:rsidRPr="00A0625D">
        <w:rPr>
          <w:rFonts w:ascii="Times New Roman" w:hAnsi="Times New Roman" w:cs="Times New Roman"/>
          <w:sz w:val="28"/>
          <w:szCs w:val="28"/>
          <w:lang w:eastAsia="ar-SA"/>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14:paraId="28E7D5EC" w14:textId="77777777" w:rsidR="00A0625D" w:rsidRPr="00A0625D" w:rsidRDefault="00A0625D" w:rsidP="00A0625D">
      <w:pPr>
        <w:widowControl/>
        <w:tabs>
          <w:tab w:val="left" w:pos="993"/>
        </w:tabs>
        <w:suppressAutoHyphens/>
        <w:autoSpaceDE/>
        <w:autoSpaceDN/>
        <w:adjustRightInd/>
        <w:ind w:firstLine="567"/>
        <w:rPr>
          <w:rFonts w:ascii="Times New Roman" w:hAnsi="Times New Roman" w:cs="Times New Roman"/>
          <w:sz w:val="28"/>
          <w:szCs w:val="28"/>
          <w:lang w:eastAsia="ar-SA"/>
        </w:rPr>
      </w:pPr>
      <w:r w:rsidRPr="00A0625D">
        <w:rPr>
          <w:rFonts w:ascii="Times New Roman" w:hAnsi="Times New Roman" w:cs="Times New Roman"/>
          <w:sz w:val="28"/>
          <w:szCs w:val="28"/>
          <w:lang w:eastAsia="ar-SA"/>
        </w:rPr>
        <w:t xml:space="preserve"> 2.  Опубликовать настоящее постановление в газете «Тосненский вестник» и разместить на официальном сайте администрации </w:t>
      </w:r>
      <w:hyperlink r:id="rId8" w:history="1">
        <w:r w:rsidRPr="00A0625D">
          <w:rPr>
            <w:rFonts w:ascii="Times New Roman" w:hAnsi="Times New Roman" w:cs="Times New Roman"/>
            <w:color w:val="0000FF"/>
            <w:sz w:val="28"/>
            <w:szCs w:val="28"/>
            <w:u w:val="single"/>
            <w:lang w:eastAsia="ar-SA"/>
          </w:rPr>
          <w:t>www.admsablino.ru</w:t>
        </w:r>
      </w:hyperlink>
      <w:r w:rsidRPr="00A0625D">
        <w:rPr>
          <w:rFonts w:ascii="Times New Roman" w:hAnsi="Times New Roman" w:cs="Times New Roman"/>
          <w:sz w:val="28"/>
          <w:szCs w:val="28"/>
          <w:lang w:eastAsia="ar-SA"/>
        </w:rPr>
        <w:t xml:space="preserve"> .</w:t>
      </w:r>
    </w:p>
    <w:p w14:paraId="61067B0D" w14:textId="49C9A543" w:rsidR="00A0625D" w:rsidRPr="00A0625D" w:rsidRDefault="00A0625D" w:rsidP="00A0625D">
      <w:pPr>
        <w:widowControl/>
        <w:tabs>
          <w:tab w:val="left" w:pos="993"/>
        </w:tabs>
        <w:suppressAutoHyphens/>
        <w:autoSpaceDE/>
        <w:autoSpaceDN/>
        <w:adjustRightInd/>
        <w:ind w:firstLine="567"/>
        <w:contextualSpacing/>
        <w:rPr>
          <w:rFonts w:ascii="Times New Roman" w:hAnsi="Times New Roman" w:cs="Times New Roman"/>
          <w:sz w:val="28"/>
          <w:szCs w:val="28"/>
          <w:lang w:eastAsia="ar-SA"/>
        </w:rPr>
      </w:pPr>
      <w:r w:rsidRPr="00A0625D">
        <w:rPr>
          <w:rFonts w:ascii="Times New Roman" w:hAnsi="Times New Roman" w:cs="Times New Roman"/>
          <w:sz w:val="28"/>
          <w:szCs w:val="28"/>
          <w:lang w:eastAsia="ar-SA"/>
        </w:rPr>
        <w:t xml:space="preserve"> 3. Настоящее постановление вступает в силу со дня </w:t>
      </w:r>
      <w:r w:rsidR="00AA31D3">
        <w:rPr>
          <w:rFonts w:ascii="Times New Roman" w:hAnsi="Times New Roman" w:cs="Times New Roman"/>
          <w:sz w:val="28"/>
          <w:szCs w:val="28"/>
          <w:lang w:eastAsia="ar-SA"/>
        </w:rPr>
        <w:t xml:space="preserve">официального </w:t>
      </w:r>
      <w:r w:rsidRPr="00A0625D">
        <w:rPr>
          <w:rFonts w:ascii="Times New Roman" w:hAnsi="Times New Roman" w:cs="Times New Roman"/>
          <w:sz w:val="28"/>
          <w:szCs w:val="28"/>
          <w:lang w:eastAsia="ar-SA"/>
        </w:rPr>
        <w:t>опубликования.</w:t>
      </w:r>
    </w:p>
    <w:p w14:paraId="50AB8407" w14:textId="77777777" w:rsidR="00A0625D" w:rsidRPr="00A0625D" w:rsidRDefault="00A0625D" w:rsidP="00A0625D">
      <w:pPr>
        <w:widowControl/>
        <w:tabs>
          <w:tab w:val="left" w:pos="993"/>
        </w:tabs>
        <w:suppressAutoHyphens/>
        <w:autoSpaceDE/>
        <w:autoSpaceDN/>
        <w:adjustRightInd/>
        <w:ind w:firstLine="567"/>
        <w:contextualSpacing/>
        <w:rPr>
          <w:rFonts w:ascii="Times New Roman" w:hAnsi="Times New Roman" w:cs="Times New Roman"/>
          <w:sz w:val="28"/>
          <w:szCs w:val="28"/>
          <w:lang w:eastAsia="ar-SA"/>
        </w:rPr>
      </w:pPr>
      <w:r w:rsidRPr="00A0625D">
        <w:rPr>
          <w:rFonts w:ascii="Times New Roman" w:hAnsi="Times New Roman" w:cs="Times New Roman"/>
          <w:sz w:val="28"/>
          <w:szCs w:val="28"/>
          <w:lang w:eastAsia="ar-SA"/>
        </w:rPr>
        <w:t xml:space="preserve"> 4. Контроль за исполнением данного постановления оставляю за собой.</w:t>
      </w:r>
    </w:p>
    <w:p w14:paraId="5EF4E65E" w14:textId="77777777" w:rsidR="00A0625D" w:rsidRPr="00A0625D" w:rsidRDefault="00A0625D" w:rsidP="00A0625D">
      <w:pPr>
        <w:widowControl/>
        <w:tabs>
          <w:tab w:val="left" w:pos="993"/>
        </w:tabs>
        <w:suppressAutoHyphens/>
        <w:autoSpaceDE/>
        <w:autoSpaceDN/>
        <w:adjustRightInd/>
        <w:ind w:firstLine="0"/>
        <w:contextualSpacing/>
        <w:jc w:val="left"/>
        <w:rPr>
          <w:rFonts w:ascii="Times New Roman" w:hAnsi="Times New Roman" w:cs="Times New Roman"/>
          <w:sz w:val="28"/>
          <w:szCs w:val="28"/>
          <w:lang w:eastAsia="ar-SA"/>
        </w:rPr>
      </w:pPr>
    </w:p>
    <w:p w14:paraId="74369E94" w14:textId="77777777" w:rsidR="00A0625D" w:rsidRPr="00A0625D" w:rsidRDefault="00A0625D" w:rsidP="00A0625D">
      <w:pPr>
        <w:widowControl/>
        <w:tabs>
          <w:tab w:val="left" w:pos="993"/>
        </w:tabs>
        <w:suppressAutoHyphens/>
        <w:autoSpaceDE/>
        <w:autoSpaceDN/>
        <w:adjustRightInd/>
        <w:ind w:firstLine="0"/>
        <w:contextualSpacing/>
        <w:jc w:val="left"/>
        <w:rPr>
          <w:rFonts w:ascii="Times New Roman" w:hAnsi="Times New Roman" w:cs="Times New Roman"/>
          <w:sz w:val="28"/>
          <w:szCs w:val="28"/>
          <w:lang w:eastAsia="ar-SA"/>
        </w:rPr>
      </w:pPr>
    </w:p>
    <w:p w14:paraId="6E6E8C53" w14:textId="77777777" w:rsidR="00A0625D" w:rsidRPr="00A0625D" w:rsidRDefault="00A0625D" w:rsidP="00A0625D">
      <w:pPr>
        <w:widowControl/>
        <w:tabs>
          <w:tab w:val="left" w:pos="993"/>
        </w:tabs>
        <w:suppressAutoHyphens/>
        <w:autoSpaceDE/>
        <w:autoSpaceDN/>
        <w:adjustRightInd/>
        <w:ind w:firstLine="0"/>
        <w:contextualSpacing/>
        <w:jc w:val="left"/>
        <w:rPr>
          <w:rFonts w:ascii="Times New Roman" w:hAnsi="Times New Roman" w:cs="Times New Roman"/>
          <w:sz w:val="28"/>
          <w:szCs w:val="28"/>
          <w:lang w:eastAsia="ar-SA"/>
        </w:rPr>
      </w:pPr>
    </w:p>
    <w:p w14:paraId="220A3009" w14:textId="77777777" w:rsidR="00A0625D" w:rsidRPr="00A0625D" w:rsidRDefault="00A0625D" w:rsidP="00A0625D">
      <w:pPr>
        <w:widowControl/>
        <w:tabs>
          <w:tab w:val="left" w:pos="993"/>
        </w:tabs>
        <w:suppressAutoHyphens/>
        <w:autoSpaceDE/>
        <w:autoSpaceDN/>
        <w:adjustRightInd/>
        <w:ind w:firstLine="0"/>
        <w:contextualSpacing/>
        <w:jc w:val="left"/>
        <w:rPr>
          <w:rFonts w:ascii="Times New Roman" w:hAnsi="Times New Roman" w:cs="Times New Roman"/>
          <w:sz w:val="28"/>
          <w:szCs w:val="28"/>
          <w:lang w:eastAsia="ar-SA"/>
        </w:rPr>
      </w:pPr>
    </w:p>
    <w:p w14:paraId="7BE181B0" w14:textId="77777777" w:rsidR="00A0625D" w:rsidRPr="00A0625D" w:rsidRDefault="00A0625D" w:rsidP="00A0625D">
      <w:pPr>
        <w:widowControl/>
        <w:tabs>
          <w:tab w:val="left" w:pos="0"/>
        </w:tabs>
        <w:suppressAutoHyphens/>
        <w:autoSpaceDE/>
        <w:autoSpaceDN/>
        <w:adjustRightInd/>
        <w:ind w:firstLine="0"/>
        <w:contextualSpacing/>
        <w:jc w:val="left"/>
        <w:rPr>
          <w:rFonts w:ascii="Times New Roman" w:hAnsi="Times New Roman" w:cs="Times New Roman"/>
          <w:sz w:val="28"/>
          <w:szCs w:val="28"/>
          <w:lang w:eastAsia="ar-SA"/>
        </w:rPr>
        <w:sectPr w:rsidR="00A0625D" w:rsidRPr="00A0625D" w:rsidSect="0003713B">
          <w:pgSz w:w="11906" w:h="16838"/>
          <w:pgMar w:top="709" w:right="567" w:bottom="567" w:left="1134" w:header="709" w:footer="709" w:gutter="0"/>
          <w:cols w:space="708"/>
          <w:docGrid w:linePitch="360"/>
        </w:sectPr>
      </w:pPr>
      <w:r w:rsidRPr="00A0625D">
        <w:rPr>
          <w:rFonts w:ascii="Times New Roman" w:hAnsi="Times New Roman" w:cs="Times New Roman"/>
          <w:sz w:val="28"/>
          <w:szCs w:val="28"/>
          <w:lang w:eastAsia="ar-SA"/>
        </w:rPr>
        <w:t>Глава администрации</w:t>
      </w:r>
      <w:r w:rsidRPr="00A0625D">
        <w:rPr>
          <w:rFonts w:ascii="Times New Roman" w:hAnsi="Times New Roman" w:cs="Times New Roman"/>
          <w:sz w:val="28"/>
          <w:szCs w:val="28"/>
          <w:lang w:eastAsia="ar-SA"/>
        </w:rPr>
        <w:tab/>
        <w:t xml:space="preserve">                                                                      К. И. Камалетдинов     </w:t>
      </w:r>
    </w:p>
    <w:p w14:paraId="25D00CAB" w14:textId="0798089C" w:rsidR="00A0625D" w:rsidRPr="00AA31D3" w:rsidRDefault="00A0625D" w:rsidP="00AA31D3">
      <w:pPr>
        <w:ind w:firstLine="0"/>
        <w:jc w:val="right"/>
        <w:outlineLvl w:val="0"/>
      </w:pPr>
      <w:r w:rsidRPr="00A0625D">
        <w:rPr>
          <w:rFonts w:ascii="Times New Roman" w:hAnsi="Times New Roman" w:cs="Times New Roman"/>
          <w:b/>
          <w:bCs/>
          <w:sz w:val="28"/>
          <w:szCs w:val="28"/>
        </w:rPr>
        <w:lastRenderedPageBreak/>
        <w:t xml:space="preserve">  </w:t>
      </w:r>
      <w:r w:rsidR="00AA31D3" w:rsidRPr="00AA31D3">
        <w:rPr>
          <w:rFonts w:ascii="Times New Roman" w:hAnsi="Times New Roman" w:cs="Times New Roman"/>
          <w:bCs/>
          <w:sz w:val="28"/>
          <w:szCs w:val="28"/>
        </w:rPr>
        <w:t>УТВЕРЖДЕН</w:t>
      </w:r>
    </w:p>
    <w:p w14:paraId="221FE060" w14:textId="383C9A92" w:rsidR="00A0625D" w:rsidRDefault="00AA31D3" w:rsidP="00AA31D3">
      <w:pPr>
        <w:widowControl/>
        <w:suppressAutoHyphens/>
        <w:autoSpaceDE/>
        <w:autoSpaceDN/>
        <w:adjustRightInd/>
        <w:ind w:left="5387" w:right="-1" w:firstLine="0"/>
        <w:jc w:val="right"/>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w:t>
      </w:r>
      <w:r w:rsidR="00A0625D" w:rsidRPr="00A0625D">
        <w:rPr>
          <w:rFonts w:ascii="Times New Roman" w:hAnsi="Times New Roman" w:cs="Times New Roman"/>
          <w:color w:val="000000"/>
          <w:sz w:val="28"/>
          <w:szCs w:val="28"/>
          <w:lang w:eastAsia="ar-SA"/>
        </w:rPr>
        <w:t>остановлени</w:t>
      </w:r>
      <w:r>
        <w:rPr>
          <w:rFonts w:ascii="Times New Roman" w:hAnsi="Times New Roman" w:cs="Times New Roman"/>
          <w:color w:val="000000"/>
          <w:sz w:val="28"/>
          <w:szCs w:val="28"/>
          <w:lang w:eastAsia="ar-SA"/>
        </w:rPr>
        <w:t>ем</w:t>
      </w:r>
      <w:r w:rsidR="00A0625D" w:rsidRPr="00A0625D">
        <w:rPr>
          <w:rFonts w:ascii="Times New Roman" w:hAnsi="Times New Roman" w:cs="Times New Roman"/>
          <w:color w:val="000000"/>
          <w:sz w:val="28"/>
          <w:szCs w:val="28"/>
          <w:lang w:eastAsia="ar-SA"/>
        </w:rPr>
        <w:t xml:space="preserve"> администрации Ульяновского городского поселения </w:t>
      </w:r>
      <w:proofErr w:type="spellStart"/>
      <w:r w:rsidR="00A0625D" w:rsidRPr="00A0625D">
        <w:rPr>
          <w:rFonts w:ascii="Times New Roman" w:hAnsi="Times New Roman" w:cs="Times New Roman"/>
          <w:color w:val="000000"/>
          <w:sz w:val="28"/>
          <w:szCs w:val="28"/>
          <w:lang w:eastAsia="ar-SA"/>
        </w:rPr>
        <w:t>Тосненского</w:t>
      </w:r>
      <w:proofErr w:type="spellEnd"/>
      <w:r w:rsidR="00A0625D" w:rsidRPr="00A0625D">
        <w:rPr>
          <w:rFonts w:ascii="Times New Roman" w:hAnsi="Times New Roman" w:cs="Times New Roman"/>
          <w:color w:val="000000"/>
          <w:sz w:val="28"/>
          <w:szCs w:val="28"/>
          <w:lang w:eastAsia="ar-SA"/>
        </w:rPr>
        <w:t xml:space="preserve"> района Ленинградской области</w:t>
      </w:r>
      <w:r>
        <w:rPr>
          <w:rFonts w:ascii="Times New Roman" w:hAnsi="Times New Roman" w:cs="Times New Roman"/>
          <w:color w:val="000000"/>
          <w:sz w:val="28"/>
          <w:szCs w:val="28"/>
          <w:lang w:eastAsia="ar-SA"/>
        </w:rPr>
        <w:t xml:space="preserve"> </w:t>
      </w:r>
      <w:r w:rsidR="00A0625D" w:rsidRPr="00A0625D">
        <w:rPr>
          <w:rFonts w:ascii="Times New Roman" w:hAnsi="Times New Roman" w:cs="Times New Roman"/>
          <w:color w:val="000000"/>
          <w:sz w:val="28"/>
          <w:szCs w:val="28"/>
          <w:lang w:eastAsia="ar-SA"/>
        </w:rPr>
        <w:t xml:space="preserve">от </w:t>
      </w:r>
      <w:r w:rsidR="00E22EBA">
        <w:rPr>
          <w:rFonts w:ascii="Times New Roman" w:hAnsi="Times New Roman" w:cs="Times New Roman"/>
          <w:color w:val="000000"/>
          <w:sz w:val="28"/>
          <w:szCs w:val="28"/>
          <w:lang w:eastAsia="ar-SA"/>
        </w:rPr>
        <w:t>03.04.2023</w:t>
      </w:r>
      <w:r w:rsidR="00A0625D" w:rsidRPr="00A0625D">
        <w:rPr>
          <w:rFonts w:ascii="Times New Roman" w:hAnsi="Times New Roman" w:cs="Times New Roman"/>
          <w:color w:val="000000"/>
          <w:sz w:val="28"/>
          <w:szCs w:val="28"/>
          <w:lang w:eastAsia="ar-SA"/>
        </w:rPr>
        <w:t xml:space="preserve"> № </w:t>
      </w:r>
      <w:r w:rsidR="00E22EBA">
        <w:rPr>
          <w:rFonts w:ascii="Times New Roman" w:hAnsi="Times New Roman" w:cs="Times New Roman"/>
          <w:color w:val="000000"/>
          <w:sz w:val="28"/>
          <w:szCs w:val="28"/>
          <w:lang w:eastAsia="ar-SA"/>
        </w:rPr>
        <w:t>208</w:t>
      </w:r>
    </w:p>
    <w:p w14:paraId="08029CD9" w14:textId="256BC1FA" w:rsidR="00AA31D3" w:rsidRDefault="00AA31D3" w:rsidP="00AA31D3">
      <w:pPr>
        <w:widowControl/>
        <w:suppressAutoHyphens/>
        <w:autoSpaceDE/>
        <w:autoSpaceDN/>
        <w:adjustRightInd/>
        <w:ind w:left="5387" w:right="-1" w:firstLine="0"/>
        <w:jc w:val="right"/>
        <w:rPr>
          <w:rFonts w:ascii="Times New Roman" w:hAnsi="Times New Roman" w:cs="Times New Roman"/>
          <w:color w:val="000000"/>
          <w:sz w:val="28"/>
          <w:szCs w:val="28"/>
          <w:lang w:eastAsia="ar-SA"/>
        </w:rPr>
      </w:pPr>
    </w:p>
    <w:p w14:paraId="31FD4DF7" w14:textId="2FBE30EE" w:rsidR="00AA31D3" w:rsidRPr="00A0625D" w:rsidRDefault="00AA31D3" w:rsidP="00AA31D3">
      <w:pPr>
        <w:widowControl/>
        <w:suppressAutoHyphens/>
        <w:autoSpaceDE/>
        <w:autoSpaceDN/>
        <w:adjustRightInd/>
        <w:ind w:left="5387" w:right="-1" w:firstLine="0"/>
        <w:jc w:val="right"/>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Приложение</w:t>
      </w:r>
    </w:p>
    <w:p w14:paraId="6A711A62" w14:textId="77777777" w:rsidR="00A0625D" w:rsidRDefault="00A0625D" w:rsidP="00BB68B0">
      <w:pPr>
        <w:pStyle w:val="ConsPlusNormal"/>
        <w:ind w:firstLine="709"/>
        <w:jc w:val="center"/>
        <w:rPr>
          <w:b/>
        </w:rPr>
      </w:pPr>
    </w:p>
    <w:p w14:paraId="43754762" w14:textId="77777777" w:rsidR="00A0625D" w:rsidRPr="00AA31D3" w:rsidRDefault="00A0625D" w:rsidP="00A0625D">
      <w:pPr>
        <w:widowControl/>
        <w:suppressAutoHyphens/>
        <w:autoSpaceDE/>
        <w:autoSpaceDN/>
        <w:adjustRightInd/>
        <w:ind w:firstLine="0"/>
        <w:jc w:val="center"/>
        <w:rPr>
          <w:rFonts w:ascii="Times New Roman" w:hAnsi="Times New Roman" w:cs="Times New Roman"/>
          <w:sz w:val="28"/>
          <w:szCs w:val="28"/>
          <w:lang w:eastAsia="ar-SA"/>
        </w:rPr>
      </w:pPr>
      <w:bookmarkStart w:id="1" w:name="_Hlk129961935"/>
      <w:r w:rsidRPr="00AA31D3">
        <w:rPr>
          <w:rFonts w:ascii="Times New Roman" w:hAnsi="Times New Roman" w:cs="Times New Roman"/>
          <w:sz w:val="28"/>
          <w:szCs w:val="28"/>
          <w:lang w:eastAsia="ar-SA"/>
        </w:rPr>
        <w:t>Административный регламент</w:t>
      </w:r>
    </w:p>
    <w:p w14:paraId="78861DB4" w14:textId="06CFAF15" w:rsidR="00BB68B0" w:rsidRPr="00AA31D3" w:rsidRDefault="00A0625D" w:rsidP="00A0625D">
      <w:pPr>
        <w:pStyle w:val="ConsPlusNormal"/>
        <w:ind w:firstLine="709"/>
        <w:jc w:val="center"/>
      </w:pPr>
      <w:r w:rsidRPr="00AA31D3">
        <w:rPr>
          <w:szCs w:val="28"/>
          <w:lang w:eastAsia="ar-SA"/>
        </w:rPr>
        <w:t xml:space="preserve"> по</w:t>
      </w:r>
      <w:r w:rsidRPr="00AA31D3">
        <w:rPr>
          <w:color w:val="FF0000"/>
          <w:szCs w:val="28"/>
          <w:lang w:eastAsia="ar-SA"/>
        </w:rPr>
        <w:t xml:space="preserve"> </w:t>
      </w:r>
      <w:r w:rsidRPr="00AA31D3">
        <w:rPr>
          <w:szCs w:val="28"/>
          <w:lang w:eastAsia="ar-SA"/>
        </w:rPr>
        <w:t>предоставлению муниципальной услуги</w:t>
      </w:r>
      <w:r w:rsidRPr="00AA31D3">
        <w:t xml:space="preserve"> </w:t>
      </w:r>
      <w:r w:rsidR="00A9150F" w:rsidRPr="00AA31D3">
        <w:t>«</w:t>
      </w:r>
      <w:r w:rsidR="00B53B24" w:rsidRPr="00AA31D3">
        <w:t>Предоставление разрешения на условно разрешенный вид использования земельного участка или объекта</w:t>
      </w:r>
    </w:p>
    <w:p w14:paraId="4C2E82E4" w14:textId="77777777" w:rsidR="00BB68B0" w:rsidRPr="00AA31D3" w:rsidRDefault="00B53B24" w:rsidP="00BB68B0">
      <w:pPr>
        <w:pStyle w:val="ConsPlusNormal"/>
        <w:ind w:firstLine="709"/>
        <w:jc w:val="center"/>
      </w:pPr>
      <w:r w:rsidRPr="00AA31D3">
        <w:t>капитального строительства</w:t>
      </w:r>
      <w:r w:rsidR="00A9150F" w:rsidRPr="00AA31D3">
        <w:t>»</w:t>
      </w:r>
    </w:p>
    <w:bookmarkEnd w:id="1"/>
    <w:p w14:paraId="2F605273" w14:textId="77777777" w:rsidR="00BB68B0" w:rsidRPr="00AA31D3" w:rsidRDefault="00BB68B0" w:rsidP="00BB68B0">
      <w:pPr>
        <w:pStyle w:val="ConsPlusNormal"/>
        <w:jc w:val="center"/>
      </w:pPr>
      <w:r w:rsidRPr="00AA31D3">
        <w:t>(далее – Административный регламент, муниципальная услуга)</w:t>
      </w:r>
    </w:p>
    <w:p w14:paraId="1D47D5A7" w14:textId="77777777" w:rsidR="00A9150F" w:rsidRPr="00B60D15" w:rsidRDefault="00A9150F" w:rsidP="00A9150F">
      <w:pPr>
        <w:pStyle w:val="ConsPlusNormal"/>
        <w:jc w:val="center"/>
        <w:rPr>
          <w:b/>
        </w:rPr>
      </w:pPr>
    </w:p>
    <w:p w14:paraId="05A7C279" w14:textId="77777777" w:rsidR="00A9150F" w:rsidRPr="00AA31D3" w:rsidRDefault="00A9150F" w:rsidP="00A9150F">
      <w:pPr>
        <w:pStyle w:val="ConsPlusNormal"/>
        <w:jc w:val="center"/>
        <w:outlineLvl w:val="1"/>
      </w:pPr>
      <w:r w:rsidRPr="00AA31D3">
        <w:t>1. Общие положения</w:t>
      </w:r>
    </w:p>
    <w:p w14:paraId="0FDC5EB9" w14:textId="77777777" w:rsidR="00A9150F" w:rsidRPr="00F04468" w:rsidRDefault="00A9150F" w:rsidP="00A9150F">
      <w:pPr>
        <w:pStyle w:val="ConsPlusNormal"/>
        <w:jc w:val="center"/>
        <w:outlineLvl w:val="1"/>
        <w:rPr>
          <w:b/>
        </w:rPr>
      </w:pPr>
    </w:p>
    <w:p w14:paraId="142A8C9E" w14:textId="77777777"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14:paraId="3F613FB9" w14:textId="77777777" w:rsidR="00BB68B0" w:rsidRPr="00414367" w:rsidRDefault="00BB68B0" w:rsidP="00A9150F">
      <w:pPr>
        <w:pStyle w:val="ConsPlusNormal"/>
        <w:ind w:firstLine="709"/>
        <w:jc w:val="both"/>
      </w:pPr>
      <w:r>
        <w:rPr>
          <w:lang w:eastAsia="zh-CN"/>
        </w:rPr>
        <w:t>Положения настоящего</w:t>
      </w:r>
      <w:r>
        <w:t xml:space="preserve"> административного</w:t>
      </w:r>
      <w:r w:rsidR="00A9150F" w:rsidRPr="00414367">
        <w:t xml:space="preserve">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r w:rsidRPr="00414367">
        <w:t xml:space="preserve"> </w:t>
      </w:r>
    </w:p>
    <w:p w14:paraId="10D66A23" w14:textId="77777777"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14:paraId="0CB27099" w14:textId="77777777"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14:paraId="349653AE" w14:textId="77777777"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06151999" w14:textId="77777777" w:rsidR="00A9150F" w:rsidRPr="00EA74ED" w:rsidRDefault="00A9150F" w:rsidP="00A9150F">
      <w:pPr>
        <w:pStyle w:val="ConsPlusNormal"/>
        <w:ind w:firstLine="709"/>
        <w:jc w:val="both"/>
      </w:pPr>
      <w:r w:rsidRPr="00EA74ED">
        <w:t xml:space="preserve">1.3. </w:t>
      </w:r>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7283BED2" w14:textId="77777777" w:rsidR="00A9150F" w:rsidRPr="00EA74ED" w:rsidRDefault="00A9150F" w:rsidP="00A9150F">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33C7FFD" w14:textId="1170F375" w:rsidR="00A9150F" w:rsidRPr="00414367" w:rsidRDefault="00A9150F" w:rsidP="00A9150F">
      <w:pPr>
        <w:pStyle w:val="ConsPlusNormal"/>
        <w:ind w:firstLine="709"/>
        <w:jc w:val="both"/>
      </w:pPr>
      <w:r w:rsidRPr="00EA74ED">
        <w:t>-</w:t>
      </w:r>
      <w:r>
        <w:t xml:space="preserve"> </w:t>
      </w:r>
      <w:r w:rsidRPr="00EA74ED">
        <w:t xml:space="preserve">на </w:t>
      </w:r>
      <w:r w:rsidRPr="00414367">
        <w:t xml:space="preserve">официальном сайте ОМСУ: </w:t>
      </w:r>
      <w:r w:rsidR="00A17B12" w:rsidRPr="00A17B12">
        <w:t>https://admsablino.ru/</w:t>
      </w:r>
    </w:p>
    <w:p w14:paraId="0306F6F0" w14:textId="77777777" w:rsidR="00A9150F" w:rsidRPr="00414367" w:rsidRDefault="00A9150F" w:rsidP="00A9150F">
      <w:pPr>
        <w:pStyle w:val="ConsPlusNormal"/>
        <w:ind w:firstLine="709"/>
        <w:jc w:val="both"/>
        <w:rPr>
          <w:sz w:val="20"/>
        </w:rPr>
      </w:pPr>
      <w:r w:rsidRPr="00414367">
        <w:rPr>
          <w:sz w:val="20"/>
        </w:rPr>
        <w:t xml:space="preserve">                                                                                     (адрес сайта)</w:t>
      </w:r>
    </w:p>
    <w:p w14:paraId="3D3C097D" w14:textId="77777777" w:rsidR="00A9150F" w:rsidRPr="00EA74ED" w:rsidRDefault="00A9150F" w:rsidP="00A9150F">
      <w:pPr>
        <w:pStyle w:val="ConsPlusNormal"/>
        <w:ind w:firstLine="709"/>
        <w:jc w:val="both"/>
      </w:pPr>
      <w:r w:rsidRPr="00EA74ED">
        <w:lastRenderedPageBreak/>
        <w:t>-</w:t>
      </w:r>
      <w:r>
        <w:t xml:space="preserve"> </w:t>
      </w:r>
      <w:r w:rsidRPr="00EA74ED">
        <w:t xml:space="preserve">на сайте Государственного бюджетного учреждения Ленинградской области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14:paraId="4344D202" w14:textId="77777777" w:rsidR="00A9150F" w:rsidRDefault="00A9150F" w:rsidP="00A9150F">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hyperlink r:id="rId9" w:history="1">
        <w:r w:rsidRPr="00FF689E">
          <w:rPr>
            <w:rStyle w:val="af5"/>
          </w:rPr>
          <w:t>www.gosuslugi.ru</w:t>
        </w:r>
      </w:hyperlink>
      <w:r>
        <w:t>;</w:t>
      </w:r>
    </w:p>
    <w:p w14:paraId="42398027" w14:textId="77777777"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14:paraId="32F62173" w14:textId="77777777" w:rsidR="00A9150F" w:rsidRPr="005E3B94" w:rsidRDefault="00A9150F" w:rsidP="00A9150F">
      <w:pPr>
        <w:pStyle w:val="ConsPlusNormal"/>
        <w:jc w:val="both"/>
        <w:outlineLvl w:val="1"/>
        <w:rPr>
          <w:color w:val="FF0000"/>
        </w:rPr>
      </w:pPr>
    </w:p>
    <w:p w14:paraId="276E04FB" w14:textId="77777777" w:rsidR="00A9150F" w:rsidRPr="00AA31D3" w:rsidRDefault="00A9150F" w:rsidP="00A9150F">
      <w:pPr>
        <w:pStyle w:val="ConsPlusNormal"/>
        <w:jc w:val="center"/>
        <w:outlineLvl w:val="1"/>
      </w:pPr>
      <w:r w:rsidRPr="00EA74ED">
        <w:rPr>
          <w:b/>
        </w:rPr>
        <w:t>2</w:t>
      </w:r>
      <w:r w:rsidRPr="00AA31D3">
        <w:t>. Стандарт предоставления муниципальной услуги</w:t>
      </w:r>
    </w:p>
    <w:p w14:paraId="42C1E09C" w14:textId="77777777" w:rsidR="00A9150F" w:rsidRPr="00F04468" w:rsidRDefault="00A9150F" w:rsidP="00A9150F">
      <w:pPr>
        <w:pStyle w:val="ConsPlusNormal"/>
        <w:jc w:val="center"/>
        <w:outlineLvl w:val="1"/>
        <w:rPr>
          <w:b/>
        </w:rPr>
      </w:pPr>
    </w:p>
    <w:p w14:paraId="22D288D4" w14:textId="77777777"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14:paraId="01D803C9" w14:textId="77777777"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14:paraId="5715F688" w14:textId="62AA5EA5" w:rsidR="00EB18D1" w:rsidRPr="00FD3F21" w:rsidRDefault="00EB18D1" w:rsidP="00EB18D1">
      <w:pPr>
        <w:pStyle w:val="ConsPlusNormal"/>
        <w:ind w:firstLine="709"/>
        <w:jc w:val="both"/>
      </w:pPr>
      <w:r w:rsidRPr="00FD3F21">
        <w:t xml:space="preserve">2.2. Муниципальную услугу предоставляет: </w:t>
      </w:r>
      <w:r w:rsidR="0022759F">
        <w:t>А</w:t>
      </w:r>
      <w:bookmarkStart w:id="2" w:name="_GoBack"/>
      <w:bookmarkEnd w:id="2"/>
      <w:r w:rsidR="00A17B12">
        <w:t xml:space="preserve">дминистрация Ульяновского городского поселения </w:t>
      </w:r>
      <w:proofErr w:type="spellStart"/>
      <w:r w:rsidR="00A17B12">
        <w:t>Тосненского</w:t>
      </w:r>
      <w:proofErr w:type="spellEnd"/>
      <w:r w:rsidR="00A17B12">
        <w:t xml:space="preserve"> района Ленинградской области</w:t>
      </w:r>
      <w:r w:rsidR="00AA31D3">
        <w:t>.</w:t>
      </w:r>
      <w:r w:rsidRPr="00FC3EBE">
        <w:t xml:space="preserve"> </w:t>
      </w:r>
    </w:p>
    <w:p w14:paraId="009FA850" w14:textId="77777777"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14:paraId="0808B492" w14:textId="77777777" w:rsidR="00EB18D1" w:rsidRDefault="00EB18D1" w:rsidP="00EB18D1">
      <w:pPr>
        <w:pStyle w:val="ConsPlusNormal"/>
        <w:ind w:firstLine="709"/>
        <w:jc w:val="both"/>
      </w:pPr>
      <w:r>
        <w:t>ГБУ ЛО «МФЦ»;</w:t>
      </w:r>
    </w:p>
    <w:p w14:paraId="5103FEA9" w14:textId="77777777"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14:paraId="214D7286" w14:textId="77777777" w:rsidR="00EB18D1" w:rsidRDefault="00EB18D1" w:rsidP="00EB18D1">
      <w:pPr>
        <w:pStyle w:val="ConsPlusNormal"/>
        <w:ind w:firstLine="709"/>
        <w:jc w:val="both"/>
        <w:rPr>
          <w:szCs w:val="28"/>
        </w:rPr>
      </w:pPr>
      <w:r>
        <w:rPr>
          <w:szCs w:val="28"/>
        </w:rPr>
        <w:t>Федеральная налоговая служба.</w:t>
      </w:r>
    </w:p>
    <w:p w14:paraId="332F47A9" w14:textId="77777777"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14:paraId="37DCF516" w14:textId="77777777" w:rsidR="00A9150F" w:rsidRPr="00885A3E" w:rsidRDefault="00A9150F" w:rsidP="00A9150F">
      <w:pPr>
        <w:pStyle w:val="ConsPlusNormal"/>
        <w:ind w:firstLine="709"/>
        <w:jc w:val="both"/>
      </w:pPr>
      <w:r w:rsidRPr="00885A3E">
        <w:t>1) при личной явке:</w:t>
      </w:r>
    </w:p>
    <w:p w14:paraId="32B32CE7" w14:textId="77777777"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14:paraId="1ECE6094" w14:textId="77777777"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14:paraId="6E5BCC41" w14:textId="77777777" w:rsidR="00A9150F" w:rsidRPr="00885A3E" w:rsidRDefault="00A9150F" w:rsidP="00A9150F">
      <w:pPr>
        <w:pStyle w:val="ConsPlusNormal"/>
        <w:ind w:firstLine="709"/>
        <w:jc w:val="both"/>
      </w:pPr>
      <w:r w:rsidRPr="00885A3E">
        <w:t>2) без личной явки:</w:t>
      </w:r>
    </w:p>
    <w:p w14:paraId="52B7C62F" w14:textId="77777777"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14:paraId="6F3ADA8E" w14:textId="77777777" w:rsidR="00A9150F" w:rsidRPr="00885A3E" w:rsidRDefault="00A9150F" w:rsidP="00A9150F">
      <w:pPr>
        <w:pStyle w:val="ConsPlusNormal"/>
        <w:ind w:firstLine="709"/>
        <w:jc w:val="both"/>
      </w:pPr>
      <w:r w:rsidRPr="00885A3E">
        <w:t>- в электронной форме через личный кабинет заявителя на ПГУ ЛО/ЕПГУ.</w:t>
      </w:r>
    </w:p>
    <w:p w14:paraId="3FDF5F7D" w14:textId="77777777"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14:paraId="775F1972" w14:textId="77777777" w:rsidR="00A9150F" w:rsidRPr="00414367" w:rsidRDefault="00A9150F" w:rsidP="00A9150F">
      <w:pPr>
        <w:pStyle w:val="ConsPlusNormal"/>
        <w:ind w:firstLine="709"/>
        <w:jc w:val="both"/>
      </w:pPr>
      <w:r w:rsidRPr="00885A3E">
        <w:t xml:space="preserve">1) посредством </w:t>
      </w:r>
      <w:r w:rsidRPr="00414367">
        <w:t xml:space="preserve">ПГУ ЛО/ЕПГУ – в </w:t>
      </w:r>
      <w:r w:rsidRPr="004F0A0F">
        <w:t>Комиссию</w:t>
      </w:r>
      <w:r w:rsidR="00E60EE3" w:rsidRPr="00E60EE3">
        <w:t xml:space="preserve"> </w:t>
      </w:r>
      <w:r w:rsidR="00E60EE3" w:rsidRPr="004E2E37">
        <w:t>(при технической возможности)</w:t>
      </w:r>
      <w:r w:rsidRPr="00414367">
        <w:t>, в МФЦ;</w:t>
      </w:r>
    </w:p>
    <w:p w14:paraId="16601EDB" w14:textId="77777777"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14:paraId="008C7587" w14:textId="77777777" w:rsidR="00A9150F" w:rsidRPr="00414367" w:rsidRDefault="00A9150F" w:rsidP="00A9150F">
      <w:pPr>
        <w:pStyle w:val="ConsPlusNormal"/>
        <w:ind w:firstLine="709"/>
        <w:jc w:val="both"/>
      </w:pPr>
      <w:r w:rsidRPr="00414367">
        <w:t xml:space="preserve">3) посредством сайта </w:t>
      </w:r>
      <w:proofErr w:type="gramStart"/>
      <w:r w:rsidRPr="004F0A0F">
        <w:t>Комиссии  –</w:t>
      </w:r>
      <w:proofErr w:type="gramEnd"/>
      <w:r w:rsidRPr="004F0A0F">
        <w:t xml:space="preserve"> в Комиссию.</w:t>
      </w:r>
    </w:p>
    <w:p w14:paraId="278577D6" w14:textId="77777777"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t xml:space="preserve"> </w:t>
      </w:r>
      <w:r w:rsidRPr="00414367">
        <w:t xml:space="preserve">или МФЦ </w:t>
      </w:r>
      <w:r w:rsidRPr="00885A3E">
        <w:t>графика приема заявителей.</w:t>
      </w:r>
    </w:p>
    <w:p w14:paraId="465324A2" w14:textId="77777777" w:rsidR="00A9150F" w:rsidRPr="00885A3E" w:rsidRDefault="00EB18D1" w:rsidP="00A9150F">
      <w:pPr>
        <w:pStyle w:val="ConsPlusNormal"/>
        <w:ind w:firstLine="709"/>
        <w:jc w:val="both"/>
      </w:pPr>
      <w:r>
        <w:t>2.2.1</w:t>
      </w:r>
      <w:r w:rsidR="00A9150F" w:rsidRPr="00885A3E">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9150F">
        <w:t xml:space="preserve"> </w:t>
      </w:r>
      <w:r w:rsidR="00A9150F" w:rsidRPr="00885A3E">
        <w:t xml:space="preserve">ГБУ ЛО «МФЦ» с использованием информационных технологий, предусмотренных частью </w:t>
      </w:r>
      <w:r w:rsidR="00A9150F" w:rsidRPr="00885A3E">
        <w:lastRenderedPageBreak/>
        <w:t>18 статьи 14.1 Федерального закона от 27.07.2006 № 149-ФЗ «Об информации, информационных технологиях и о защите информации».</w:t>
      </w:r>
    </w:p>
    <w:p w14:paraId="7EB142A9" w14:textId="77777777"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14:paraId="715753D0" w14:textId="77777777" w:rsidR="00A9150F" w:rsidRPr="00F47FBC" w:rsidRDefault="00A9150F" w:rsidP="00A9150F">
      <w:pPr>
        <w:pStyle w:val="ConsPlusNormal"/>
        <w:ind w:firstLine="709"/>
        <w:jc w:val="both"/>
      </w:pPr>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374DAC" w14:textId="77777777" w:rsidR="00A9150F" w:rsidRPr="00EA74ED" w:rsidRDefault="00A9150F" w:rsidP="00A9150F">
      <w:pPr>
        <w:pStyle w:val="ConsPlusNormal"/>
        <w:ind w:firstLine="709"/>
        <w:jc w:val="both"/>
      </w:pPr>
      <w:r w:rsidRPr="00F47FB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AB83BE" w14:textId="77777777"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14:paraId="50E9FC12" w14:textId="77777777" w:rsidR="00A9150F" w:rsidRDefault="00A9150F" w:rsidP="00A9150F">
      <w:pPr>
        <w:pStyle w:val="ConsPlusNormal"/>
        <w:ind w:firstLine="709"/>
        <w:jc w:val="both"/>
      </w:pPr>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A371C5">
        <w:rPr>
          <w:color w:val="FF0000"/>
        </w:rPr>
        <w:t xml:space="preserve"> </w:t>
      </w:r>
      <w:r w:rsidRPr="00885A3E">
        <w:t xml:space="preserve">(далее – решение о предоставлении </w:t>
      </w:r>
      <w:r>
        <w:t>Р</w:t>
      </w:r>
      <w:r w:rsidRPr="00885A3E">
        <w:t>азрешения)</w:t>
      </w:r>
      <w:r>
        <w:t>;</w:t>
      </w:r>
    </w:p>
    <w:p w14:paraId="3B781588" w14:textId="77777777"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14:paraId="08DED7D4" w14:textId="77777777"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14:paraId="680A9630" w14:textId="77777777" w:rsidR="00A9150F" w:rsidRPr="00473BE9" w:rsidRDefault="00A9150F" w:rsidP="00A9150F">
      <w:pPr>
        <w:pStyle w:val="ConsPlusNormal"/>
        <w:ind w:firstLine="709"/>
        <w:jc w:val="both"/>
      </w:pPr>
      <w:r w:rsidRPr="00473BE9">
        <w:t>1) при личной явке:</w:t>
      </w:r>
    </w:p>
    <w:p w14:paraId="793095C9" w14:textId="77777777" w:rsidR="00A9150F" w:rsidRPr="007B0AA6" w:rsidRDefault="00A9150F" w:rsidP="00A9150F">
      <w:pPr>
        <w:pStyle w:val="ConsPlusNormal"/>
        <w:ind w:firstLine="709"/>
        <w:jc w:val="both"/>
      </w:pPr>
      <w:r>
        <w:t xml:space="preserve">- </w:t>
      </w:r>
      <w:r w:rsidRPr="00DE4FB9">
        <w:t>в ОМСУ</w:t>
      </w:r>
      <w:r w:rsidRPr="007B0AA6">
        <w:t>;</w:t>
      </w:r>
    </w:p>
    <w:p w14:paraId="57EF44DE" w14:textId="77777777" w:rsidR="00A9150F" w:rsidRPr="007B0AA6" w:rsidRDefault="00A9150F" w:rsidP="00A9150F">
      <w:pPr>
        <w:pStyle w:val="ConsPlusNormal"/>
        <w:ind w:firstLine="709"/>
        <w:jc w:val="both"/>
      </w:pPr>
      <w:r w:rsidRPr="007B0AA6">
        <w:t>- в филиалах, отделах, удаленных рабочих местах ГБУ ЛО «МФЦ»;</w:t>
      </w:r>
    </w:p>
    <w:p w14:paraId="1131D470" w14:textId="77777777" w:rsidR="00A9150F" w:rsidRPr="007B0AA6" w:rsidRDefault="00A9150F" w:rsidP="00A9150F">
      <w:pPr>
        <w:pStyle w:val="ConsPlusNormal"/>
        <w:ind w:firstLine="709"/>
        <w:jc w:val="both"/>
      </w:pPr>
      <w:r w:rsidRPr="007B0AA6">
        <w:t>2) без личной явки:</w:t>
      </w:r>
    </w:p>
    <w:p w14:paraId="3FAF93B8" w14:textId="77777777" w:rsidR="00A9150F" w:rsidRPr="007B0AA6" w:rsidRDefault="00A9150F" w:rsidP="00A9150F">
      <w:pPr>
        <w:pStyle w:val="ConsPlusNormal"/>
        <w:ind w:firstLine="709"/>
        <w:jc w:val="both"/>
      </w:pPr>
      <w:r w:rsidRPr="007B0AA6">
        <w:t>- почтовым отправлением;</w:t>
      </w:r>
    </w:p>
    <w:p w14:paraId="4DC2DB2D" w14:textId="77777777" w:rsidR="00A9150F" w:rsidRPr="007B0AA6" w:rsidRDefault="00A9150F" w:rsidP="00A9150F">
      <w:pPr>
        <w:pStyle w:val="ConsPlusNormal"/>
        <w:ind w:firstLine="709"/>
        <w:jc w:val="both"/>
      </w:pPr>
      <w:r w:rsidRPr="007B0AA6">
        <w:t>- в электронной форме через личный кабинет заявителя на ПГУ ЛО/ЕПГУ.</w:t>
      </w:r>
    </w:p>
    <w:p w14:paraId="475F2550" w14:textId="77777777"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14:paraId="28275158" w14:textId="77777777" w:rsidR="00A9150F" w:rsidRPr="00473BE9" w:rsidRDefault="00A9150F" w:rsidP="00A9150F">
      <w:pPr>
        <w:pStyle w:val="ConsPlusNormal"/>
        <w:ind w:firstLine="709"/>
        <w:jc w:val="both"/>
      </w:pPr>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
    <w:p w14:paraId="07686A4C" w14:textId="77777777"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sidRPr="007B0AA6">
        <w:rPr>
          <w:rFonts w:ascii="Times New Roman" w:hAnsi="Times New Roman"/>
          <w:sz w:val="28"/>
          <w:szCs w:val="28"/>
        </w:rPr>
        <w:lastRenderedPageBreak/>
        <w:t xml:space="preserve">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14:paraId="4BC2AA78"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Pr="00237F01">
        <w:rPr>
          <w:rFonts w:ascii="Times New Roman" w:hAnsi="Times New Roman" w:cs="Times New Roman"/>
          <w:sz w:val="28"/>
          <w:szCs w:val="28"/>
        </w:rPr>
        <w:t>ОМСУ</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14:paraId="061294AA"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1DDF3C9" w14:textId="77777777" w:rsidR="00A9150F" w:rsidRDefault="00A9150F" w:rsidP="00A9150F">
      <w:pPr>
        <w:pStyle w:val="ConsPlusNormal"/>
        <w:ind w:firstLine="709"/>
        <w:jc w:val="both"/>
      </w:pPr>
      <w:r w:rsidRPr="00EA74ED">
        <w:t>2.5. Правовые основания для предоставления муниципальной услуги:</w:t>
      </w:r>
    </w:p>
    <w:p w14:paraId="0ADE1813" w14:textId="77777777" w:rsidR="00A9150F" w:rsidRDefault="00A9150F" w:rsidP="00A9150F">
      <w:pPr>
        <w:pStyle w:val="ConsPlusNormal"/>
        <w:ind w:firstLine="709"/>
        <w:jc w:val="both"/>
      </w:pPr>
      <w:r w:rsidRPr="00473BE9">
        <w:t>- Градостроительный кодекс Российской Федерации;</w:t>
      </w:r>
    </w:p>
    <w:p w14:paraId="054E5145" w14:textId="77777777"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14:paraId="289078AB" w14:textId="77777777" w:rsidR="00A9150F" w:rsidRPr="00473BE9" w:rsidRDefault="00A9150F" w:rsidP="00A9150F">
      <w:pPr>
        <w:pStyle w:val="ConsPlusNormal"/>
        <w:ind w:firstLine="709"/>
        <w:jc w:val="both"/>
      </w:pPr>
      <w:r>
        <w:t xml:space="preserve">- </w:t>
      </w:r>
      <w:bookmarkStart w:id="3" w:name="P141"/>
      <w:bookmarkEnd w:id="3"/>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14:paraId="4971FF3A" w14:textId="77777777"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5593C5F" w14:textId="77777777"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14:paraId="3B6DDC5B" w14:textId="77777777"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14:paraId="00AB72B8"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4C5CA049"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7DE724" w14:textId="77777777" w:rsidR="00A9150F" w:rsidRPr="007B0AA6" w:rsidRDefault="00A9150F" w:rsidP="00A9150F">
      <w:pPr>
        <w:pStyle w:val="ConsPlusNormal"/>
        <w:ind w:firstLine="709"/>
        <w:jc w:val="both"/>
        <w:rPr>
          <w:szCs w:val="28"/>
        </w:rPr>
      </w:pPr>
      <w:r w:rsidRPr="0076285F">
        <w:t xml:space="preserve">2) </w:t>
      </w:r>
      <w:r w:rsidRPr="007B0AA6">
        <w:rPr>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w:t>
      </w:r>
      <w:r w:rsidRPr="007B0AA6">
        <w:rPr>
          <w:szCs w:val="28"/>
        </w:rPr>
        <w:lastRenderedPageBreak/>
        <w:t>заявления;</w:t>
      </w:r>
    </w:p>
    <w:p w14:paraId="31190E1F" w14:textId="77777777" w:rsidR="00A9150F" w:rsidRPr="0076285F" w:rsidRDefault="00A9150F" w:rsidP="00A9150F">
      <w:pPr>
        <w:pStyle w:val="ConsPlusNormal"/>
        <w:ind w:firstLine="709"/>
        <w:jc w:val="both"/>
      </w:pPr>
      <w:r w:rsidRPr="0076285F">
        <w:t>3) документ, удостоверяющий личность заявителя (при обращении физического лица).</w:t>
      </w:r>
    </w:p>
    <w:p w14:paraId="293F7E06" w14:textId="77777777"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14:paraId="03D27FF4" w14:textId="77777777"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14:paraId="3D8369F7" w14:textId="77777777" w:rsidR="00A9150F" w:rsidRPr="00EA74ED" w:rsidRDefault="00A9150F" w:rsidP="00A9150F">
      <w:pPr>
        <w:pStyle w:val="ConsPlusNormal"/>
        <w:ind w:firstLine="709"/>
        <w:jc w:val="both"/>
      </w:pPr>
      <w:bookmarkStart w:id="4" w:name="P155"/>
      <w:bookmarkEnd w:id="4"/>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84F6A7" w14:textId="77777777" w:rsidR="00431C6A" w:rsidRDefault="00A9150F" w:rsidP="00A9150F">
      <w:pPr>
        <w:pStyle w:val="ConsPlusNormal"/>
        <w:ind w:firstLine="709"/>
        <w:jc w:val="both"/>
      </w:pPr>
      <w:r w:rsidRPr="00505D4F">
        <w:t>ОМСУ</w:t>
      </w:r>
      <w:r w:rsidRPr="00AD143C">
        <w:rPr>
          <w:color w:val="FF0000"/>
        </w:rPr>
        <w:t xml:space="preserve"> </w:t>
      </w:r>
      <w:r w:rsidRPr="007B0AA6">
        <w:t>запрашивает в рамках межведомственного взаимодействия</w:t>
      </w:r>
      <w:r w:rsidR="00431C6A">
        <w:t>:</w:t>
      </w:r>
    </w:p>
    <w:p w14:paraId="08F76147"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155B96F8"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75BB6814"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194CC1D"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14:paraId="34675053" w14:textId="77777777"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14:paraId="7A81472E" w14:textId="77777777"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14:paraId="4C94B768" w14:textId="77777777"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04CE8D4" w14:textId="77777777" w:rsidR="00A9150F" w:rsidRPr="007B0AA6" w:rsidRDefault="00A9150F" w:rsidP="00A9150F">
      <w:pPr>
        <w:widowControl/>
        <w:ind w:firstLine="567"/>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w:t>
      </w:r>
      <w:r w:rsidRPr="007B0AA6">
        <w:rPr>
          <w:rFonts w:ascii="Times New Roman" w:eastAsiaTheme="minorHAnsi" w:hAnsi="Times New Roman" w:cs="Times New Roman"/>
          <w:sz w:val="28"/>
          <w:szCs w:val="28"/>
          <w:lang w:eastAsia="en-US"/>
        </w:rPr>
        <w:lastRenderedPageBreak/>
        <w:t xml:space="preserve">закон № 210-ФЗ) государственных и муниципальных услуг, в соответствии с нормативными правовыми </w:t>
      </w:r>
      <w:hyperlink r:id="rId11"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18CAA8A" w14:textId="77777777"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
    <w:p w14:paraId="2C773957" w14:textId="77777777"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4"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14:paraId="74DF9239" w14:textId="77777777" w:rsidR="00EB18D1" w:rsidRPr="00F40A3A" w:rsidRDefault="00EB18D1" w:rsidP="00EB18D1">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F989D2" w14:textId="77777777"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3291388" w14:textId="77777777"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14:paraId="39DF24DE" w14:textId="77777777"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14:paraId="40963808" w14:textId="77777777"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14:paraId="5DF06D83" w14:textId="77777777"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14:paraId="6BA615ED" w14:textId="77777777"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14:paraId="5DA40F0B" w14:textId="77777777"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9E21333" w14:textId="77777777"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lastRenderedPageBreak/>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14:paraId="7107958B" w14:textId="77777777"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14:paraId="4B00E5D0" w14:textId="77777777"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14:paraId="7C7D4130" w14:textId="77777777"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 xml:space="preserve">подача </w:t>
      </w:r>
      <w:proofErr w:type="gramStart"/>
      <w:r w:rsidR="00A9150F" w:rsidRPr="007B0AA6">
        <w:rPr>
          <w:rFonts w:ascii="Times New Roman" w:hAnsi="Times New Roman"/>
          <w:sz w:val="28"/>
          <w:szCs w:val="28"/>
        </w:rPr>
        <w:t>заявления  от</w:t>
      </w:r>
      <w:proofErr w:type="gramEnd"/>
      <w:r w:rsidR="00A9150F" w:rsidRPr="007B0AA6">
        <w:rPr>
          <w:rFonts w:ascii="Times New Roman" w:hAnsi="Times New Roman"/>
          <w:sz w:val="28"/>
          <w:szCs w:val="28"/>
        </w:rPr>
        <w:t xml:space="preserve"> имени заявителя не уполномоченным на то лицом;</w:t>
      </w:r>
    </w:p>
    <w:p w14:paraId="6C3ACC77" w14:textId="77777777"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14:paraId="26C2DF27" w14:textId="77777777"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14:paraId="1CF7A0A1" w14:textId="77777777" w:rsidR="00A9150F" w:rsidRPr="004E2E37" w:rsidRDefault="00A9150F" w:rsidP="00163328">
      <w:pPr>
        <w:pStyle w:val="ConsPlusNormal"/>
        <w:ind w:firstLine="709"/>
        <w:jc w:val="both"/>
      </w:pPr>
      <w:bookmarkStart w:id="5" w:name="P180"/>
      <w:bookmarkEnd w:id="5"/>
      <w:r w:rsidRPr="004E2E37">
        <w:t>2.10. Исчерпывающий перечень оснований для отказа в предоставлении муниципальной услуги:</w:t>
      </w:r>
    </w:p>
    <w:p w14:paraId="62DA0293" w14:textId="77777777"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14:paraId="60A1A32F" w14:textId="77777777"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3FE1D7D" w14:textId="77777777"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BE0EF7" w14:textId="77777777"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3450E94E" w14:textId="77777777"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F132B6E" w14:textId="77777777"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14:paraId="3D75E97C"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14:paraId="6F8B21AC"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14:paraId="4797A557"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14:paraId="1FAEDD23" w14:textId="77777777"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14:paraId="12665C16" w14:textId="77777777" w:rsidR="008874A2" w:rsidRPr="008B0167" w:rsidRDefault="008874A2" w:rsidP="008874A2">
      <w:pPr>
        <w:ind w:firstLine="709"/>
        <w:rPr>
          <w:rFonts w:ascii="Times New Roman" w:hAnsi="Times New Roman"/>
          <w:sz w:val="28"/>
          <w:szCs w:val="28"/>
        </w:rPr>
      </w:pPr>
      <w:r>
        <w:rPr>
          <w:rFonts w:ascii="Times New Roman" w:hAnsi="Times New Roman"/>
          <w:sz w:val="28"/>
          <w:szCs w:val="28"/>
        </w:rPr>
        <w:lastRenderedPageBreak/>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7BE77FB2" w14:textId="77777777"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1AC958"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14:paraId="4DAB3492" w14:textId="77777777"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14:paraId="3C0CABC4" w14:textId="77777777"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14:paraId="4D26592A" w14:textId="77777777" w:rsidR="00F43BC2" w:rsidRDefault="00F43BC2" w:rsidP="00A9150F">
      <w:pPr>
        <w:pStyle w:val="ConsPlusNormal"/>
        <w:ind w:firstLine="709"/>
        <w:jc w:val="both"/>
      </w:pPr>
    </w:p>
    <w:p w14:paraId="53378DBA" w14:textId="77777777" w:rsidR="00A9150F" w:rsidRDefault="00A9150F" w:rsidP="00A9150F">
      <w:pPr>
        <w:pStyle w:val="ConsPlusNormal"/>
        <w:ind w:firstLine="709"/>
        <w:jc w:val="both"/>
      </w:pPr>
      <w:r w:rsidRPr="00EA74ED">
        <w:t>2.11. Муниципальная услуга предоставляется бесплатно.</w:t>
      </w:r>
    </w:p>
    <w:p w14:paraId="154500E0" w14:textId="77777777"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33F3EDC" w14:textId="77777777"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C5B3B36" w14:textId="77777777"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14:paraId="52FB76C9" w14:textId="77777777" w:rsidR="00A9150F" w:rsidRPr="003E71B9" w:rsidRDefault="00A9150F" w:rsidP="00A9150F">
      <w:pPr>
        <w:pStyle w:val="ConsPlusNormal"/>
        <w:ind w:firstLine="709"/>
        <w:jc w:val="both"/>
      </w:pPr>
      <w:r w:rsidRPr="003E71B9">
        <w:t>при личном обращении – в день поступления заявления;</w:t>
      </w:r>
    </w:p>
    <w:p w14:paraId="1408D3B7" w14:textId="77777777"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14:paraId="31AECD07" w14:textId="77777777"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0075708A">
        <w:t xml:space="preserve"> </w:t>
      </w:r>
      <w:r w:rsidRPr="003E71B9">
        <w:t xml:space="preserve">– в день передачи документов из МФЦ в </w:t>
      </w:r>
      <w:r w:rsidRPr="004F0A0F">
        <w:t>Комиссию</w:t>
      </w:r>
      <w:r w:rsidRPr="003E71B9">
        <w:t>;</w:t>
      </w:r>
    </w:p>
    <w:p w14:paraId="19FC4C34" w14:textId="77777777"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14:paraId="7F042561" w14:textId="77777777" w:rsidR="00A9150F" w:rsidRPr="00EA74ED" w:rsidRDefault="00A9150F" w:rsidP="00A9150F">
      <w:pPr>
        <w:pStyle w:val="ConsPlusNormal"/>
        <w:ind w:firstLine="709"/>
        <w:jc w:val="both"/>
      </w:pPr>
      <w:bookmarkStart w:id="6" w:name="P212"/>
      <w:bookmarkEnd w:id="6"/>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1AE6CF" w14:textId="77777777"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w:t>
      </w:r>
      <w:r w:rsidRPr="004F0A0F">
        <w:t>Комиссии</w:t>
      </w:r>
      <w:r w:rsidRPr="00AD143C">
        <w:rPr>
          <w:color w:val="FF0000"/>
        </w:rPr>
        <w:t xml:space="preserve"> </w:t>
      </w:r>
      <w:r w:rsidRPr="00EA74ED">
        <w:t>или в МФЦ.</w:t>
      </w:r>
    </w:p>
    <w:p w14:paraId="6C1574AE" w14:textId="77777777" w:rsidR="00A9150F" w:rsidRPr="00EA74ED" w:rsidRDefault="00A9150F" w:rsidP="00A9150F">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sidRPr="00EA74ED">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2A1D1E" w14:textId="77777777"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ABBC94" w14:textId="77777777"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14:paraId="576E217A" w14:textId="77777777"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14:paraId="37072980" w14:textId="77777777"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14:paraId="28CFF32F" w14:textId="77777777"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14:paraId="4CB12A30" w14:textId="77777777"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3AC64A7" w14:textId="77777777"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14:paraId="479E461D" w14:textId="77777777"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DF4B282" w14:textId="77777777"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70F540" w14:textId="77777777"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14:paraId="3B7D71CA" w14:textId="77777777"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832E8B" w14:textId="77777777"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9D7460" w14:textId="77777777"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14:paraId="10862D3E" w14:textId="77777777" w:rsidR="00A9150F" w:rsidRPr="00EA74ED" w:rsidRDefault="00A9150F" w:rsidP="00A9150F">
      <w:pPr>
        <w:pStyle w:val="ConsPlusNormal"/>
        <w:ind w:firstLine="709"/>
        <w:jc w:val="both"/>
      </w:pPr>
      <w:r w:rsidRPr="00EA74ED">
        <w:t xml:space="preserve">2.15.1. Показатели доступности муниципальной услуги (общие, применимые в </w:t>
      </w:r>
      <w:r w:rsidRPr="00EA74ED">
        <w:lastRenderedPageBreak/>
        <w:t>отношении всех заявителей):</w:t>
      </w:r>
    </w:p>
    <w:p w14:paraId="06825701" w14:textId="77777777"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14:paraId="5150782C" w14:textId="77777777"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14:paraId="171F1806" w14:textId="77777777"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ОМСУ, в</w:t>
      </w:r>
      <w:r>
        <w:t xml:space="preserve"> </w:t>
      </w:r>
      <w:r w:rsidRPr="00EA74ED">
        <w:t>МФЦ, по телефону, на официальном сайте органа, предоставляющего услугу, посредством ЕПГУ либо ПГУ ЛО;</w:t>
      </w:r>
    </w:p>
    <w:p w14:paraId="1EE96CDB" w14:textId="77777777"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14:paraId="7C01DCC1" w14:textId="77777777"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14:paraId="6E7ED817" w14:textId="77777777"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14:paraId="1334CD7D" w14:textId="77777777"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14:paraId="6BBBF3DF" w14:textId="77777777" w:rsidR="00A9150F" w:rsidRPr="00EA74ED" w:rsidRDefault="00A9150F" w:rsidP="00A9150F">
      <w:pPr>
        <w:pStyle w:val="ConsPlusNormal"/>
        <w:ind w:firstLine="709"/>
        <w:jc w:val="both"/>
      </w:pPr>
      <w:r w:rsidRPr="00EA74ED">
        <w:t>2) исполнение требований доступности услуг для инвалидов;</w:t>
      </w:r>
    </w:p>
    <w:p w14:paraId="2487AC72" w14:textId="77777777"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14:paraId="03EF63C4" w14:textId="77777777" w:rsidR="00A9150F" w:rsidRPr="00EA74ED" w:rsidRDefault="00A9150F" w:rsidP="00A9150F">
      <w:pPr>
        <w:pStyle w:val="ConsPlusNormal"/>
        <w:ind w:firstLine="709"/>
        <w:jc w:val="both"/>
      </w:pPr>
      <w:r w:rsidRPr="00EA74ED">
        <w:t>2.15.3. Показатели качества муниципальной услуги:</w:t>
      </w:r>
    </w:p>
    <w:p w14:paraId="11D2FB39" w14:textId="77777777" w:rsidR="00A9150F" w:rsidRPr="00EA74ED" w:rsidRDefault="00A9150F" w:rsidP="00A9150F">
      <w:pPr>
        <w:pStyle w:val="ConsPlusNormal"/>
        <w:ind w:firstLine="709"/>
        <w:jc w:val="both"/>
      </w:pPr>
      <w:r w:rsidRPr="00EA74ED">
        <w:t>1) соблюдение срока предоставления муниципальной услуги;</w:t>
      </w:r>
    </w:p>
    <w:p w14:paraId="65FC62D7" w14:textId="77777777"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14:paraId="1E68C798" w14:textId="77777777"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Pr="001334B0">
        <w:t>ОМСУ</w:t>
      </w:r>
      <w:r w:rsidRPr="00EA74ED">
        <w:t xml:space="preserve"> или в МФЦ;</w:t>
      </w:r>
    </w:p>
    <w:p w14:paraId="34BDE4DE" w14:textId="77777777"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Pr="00AD143C">
        <w:rPr>
          <w:color w:val="FF0000"/>
        </w:rPr>
        <w:t xml:space="preserve"> </w:t>
      </w:r>
      <w:r>
        <w:t>ОМСУ</w:t>
      </w:r>
      <w:r w:rsidR="00826492">
        <w:t xml:space="preserve">, </w:t>
      </w:r>
      <w:r w:rsidRPr="00EA74ED">
        <w:t>поданных в установленном порядке.</w:t>
      </w:r>
    </w:p>
    <w:p w14:paraId="7401D989" w14:textId="77777777"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6034227" w14:textId="77777777"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14:paraId="460D7C81" w14:textId="77777777"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14:paraId="0E6E2C65" w14:textId="77777777"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14:paraId="33A9D5C4"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57A8717"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14:paraId="189D2A64" w14:textId="77777777"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606FF82C" w14:textId="77777777" w:rsidR="00B37AF8" w:rsidRDefault="00B37AF8" w:rsidP="00A9150F">
      <w:pPr>
        <w:pStyle w:val="ConsPlusNormal"/>
        <w:jc w:val="center"/>
        <w:outlineLvl w:val="1"/>
        <w:rPr>
          <w:b/>
        </w:rPr>
      </w:pPr>
    </w:p>
    <w:p w14:paraId="42909284" w14:textId="77777777" w:rsidR="00A9150F" w:rsidRPr="00AA31D3" w:rsidRDefault="00A9150F" w:rsidP="00A9150F">
      <w:pPr>
        <w:pStyle w:val="ConsPlusNormal"/>
        <w:jc w:val="center"/>
        <w:outlineLvl w:val="1"/>
      </w:pPr>
      <w:r w:rsidRPr="00AA31D3">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F51A653" w14:textId="77777777" w:rsidR="00A9150F" w:rsidRPr="00F04468" w:rsidRDefault="00A9150F" w:rsidP="00A9150F">
      <w:pPr>
        <w:pStyle w:val="ConsPlusNormal"/>
        <w:jc w:val="center"/>
        <w:outlineLvl w:val="1"/>
        <w:rPr>
          <w:b/>
        </w:rPr>
      </w:pPr>
    </w:p>
    <w:p w14:paraId="3A6685DC" w14:textId="77777777"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14:paraId="0A2A1C3F" w14:textId="77777777" w:rsidR="00A9150F" w:rsidRDefault="00A9150F" w:rsidP="00A9150F">
      <w:pPr>
        <w:pStyle w:val="ConsPlusNormal"/>
        <w:ind w:firstLine="709"/>
        <w:jc w:val="both"/>
      </w:pPr>
    </w:p>
    <w:p w14:paraId="0C8A4FC4" w14:textId="77777777"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14:paraId="3122D27E" w14:textId="77777777"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14:paraId="1FF1FFC5" w14:textId="77777777"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rsidRPr="00A17B12">
        <w:t xml:space="preserve">–  </w:t>
      </w:r>
      <w:r w:rsidR="007125C2" w:rsidRPr="00A17B12">
        <w:t>10</w:t>
      </w:r>
      <w:r>
        <w:t xml:space="preserve"> рабочих </w:t>
      </w:r>
      <w:r w:rsidRPr="00A661C2">
        <w:t>дней после дня регистрации заявления о предоставлении муниципальной услуги;</w:t>
      </w:r>
    </w:p>
    <w:p w14:paraId="21EDF3CC" w14:textId="77777777" w:rsidR="00012FBD" w:rsidRDefault="00A9150F" w:rsidP="00A9150F">
      <w:pPr>
        <w:pStyle w:val="ConsPlusNormal"/>
        <w:ind w:firstLine="708"/>
        <w:jc w:val="both"/>
      </w:pPr>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 </w:t>
      </w:r>
      <w:r>
        <w:t xml:space="preserve">но </w:t>
      </w:r>
      <w:r w:rsidRPr="00A661C2">
        <w:t>не более одного месяца.</w:t>
      </w:r>
      <w:r>
        <w:t xml:space="preserve"> </w:t>
      </w:r>
    </w:p>
    <w:p w14:paraId="40AE9AAC" w14:textId="77777777" w:rsidR="00A9150F" w:rsidRPr="003E71B9" w:rsidRDefault="00A9150F" w:rsidP="00A9150F">
      <w:pPr>
        <w:pStyle w:val="ConsPlusNormal"/>
        <w:ind w:firstLine="708"/>
        <w:jc w:val="both"/>
        <w:rPr>
          <w:rFonts w:eastAsiaTheme="minorHAnsi"/>
          <w:szCs w:val="28"/>
          <w:lang w:eastAsia="en-US"/>
        </w:rPr>
      </w:pPr>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05708FDB" w14:textId="77777777"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23096B">
        <w:rPr>
          <w:rFonts w:ascii="Times New Roman" w:hAnsi="Times New Roman" w:cs="Times New Roman"/>
          <w:sz w:val="28"/>
          <w:szCs w:val="28"/>
        </w:rPr>
        <w:t xml:space="preserve"> </w:t>
      </w:r>
      <w:r w:rsidR="007125C2" w:rsidRPr="002B1291">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 xml:space="preserve">выполнения административной процедуры, предусмотренной подпунктом «б» </w:t>
      </w:r>
      <w:r w:rsidRPr="003E71B9">
        <w:rPr>
          <w:rFonts w:ascii="Times New Roman" w:hAnsi="Times New Roman" w:cs="Times New Roman"/>
          <w:sz w:val="28"/>
          <w:szCs w:val="28"/>
        </w:rPr>
        <w:lastRenderedPageBreak/>
        <w:t>настоящего пункта</w:t>
      </w:r>
      <w:r w:rsidRPr="003E71B9">
        <w:t>;</w:t>
      </w:r>
    </w:p>
    <w:p w14:paraId="4A4B7017" w14:textId="77777777"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007125C2" w:rsidRPr="00A17B12">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ОМСУ</w:t>
      </w:r>
      <w:r w:rsidR="00115FB8">
        <w:t>;</w:t>
      </w:r>
    </w:p>
    <w:p w14:paraId="4B1810A6" w14:textId="77777777"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14:paraId="75439887" w14:textId="77777777" w:rsidR="00A9150F" w:rsidRDefault="00A9150F" w:rsidP="00A9150F">
      <w:pPr>
        <w:pStyle w:val="ConsPlusNormal"/>
        <w:ind w:firstLine="709"/>
        <w:jc w:val="both"/>
      </w:pPr>
    </w:p>
    <w:p w14:paraId="3D3F6648" w14:textId="77777777" w:rsidR="00A9150F" w:rsidRPr="000A6DCE" w:rsidRDefault="00A9150F" w:rsidP="00A9150F">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14:paraId="4443C015" w14:textId="3C592FD7" w:rsidR="00A9150F" w:rsidRPr="003E71B9" w:rsidRDefault="00A9150F" w:rsidP="00A9150F">
      <w:pPr>
        <w:pStyle w:val="ConsPlusNormal"/>
        <w:ind w:firstLine="709"/>
        <w:jc w:val="both"/>
      </w:pPr>
      <w:r w:rsidRPr="00EA74ED">
        <w:t xml:space="preserve">Лицо, ответственное за выполнение административной </w:t>
      </w:r>
      <w:proofErr w:type="gramStart"/>
      <w:r w:rsidRPr="00EA74ED">
        <w:t xml:space="preserve">процедуры:  </w:t>
      </w:r>
      <w:r w:rsidRPr="003E71B9">
        <w:t>лицо</w:t>
      </w:r>
      <w:proofErr w:type="gramEnd"/>
      <w:r w:rsidRPr="004F0A0F">
        <w:t>,</w:t>
      </w:r>
      <w:r w:rsidRPr="006C3D30">
        <w:rPr>
          <w:color w:val="FF0000"/>
        </w:rPr>
        <w:t xml:space="preserve"> </w:t>
      </w:r>
      <w:r w:rsidRPr="004F0A0F">
        <w:t>уполномоченное председателем Комиссии на прием заявлений о предоставлении муниципальной услуги</w:t>
      </w:r>
      <w:r>
        <w:t xml:space="preserve"> </w:t>
      </w:r>
      <w:r w:rsidR="00A17B12">
        <w:t>–</w:t>
      </w:r>
      <w:r w:rsidRPr="003E71B9">
        <w:t xml:space="preserve"> </w:t>
      </w:r>
      <w:r w:rsidR="00A17B12">
        <w:t>главный специалист отдела</w:t>
      </w:r>
      <w:r w:rsidR="002B1291">
        <w:t xml:space="preserve"> правового обеспечения </w:t>
      </w:r>
      <w:r w:rsidRPr="003E71B9">
        <w:t>.</w:t>
      </w:r>
    </w:p>
    <w:p w14:paraId="762CBCFE" w14:textId="77777777" w:rsidR="00A9150F" w:rsidRPr="003E71B9" w:rsidRDefault="00A9150F" w:rsidP="00A9150F">
      <w:pPr>
        <w:pStyle w:val="ConsPlusNormal"/>
        <w:ind w:firstLine="709"/>
        <w:jc w:val="both"/>
        <w:rPr>
          <w:sz w:val="16"/>
          <w:szCs w:val="16"/>
        </w:rPr>
      </w:pPr>
      <w:r>
        <w:rPr>
          <w:sz w:val="16"/>
          <w:szCs w:val="16"/>
        </w:rPr>
        <w:t xml:space="preserve">         </w:t>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Pr="003E71B9">
        <w:rPr>
          <w:sz w:val="16"/>
          <w:szCs w:val="16"/>
        </w:rPr>
        <w:t>(наименование должности)</w:t>
      </w:r>
    </w:p>
    <w:p w14:paraId="2D5B5489" w14:textId="77777777"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Pr="0012340A">
        <w:rPr>
          <w:color w:val="FF0000"/>
        </w:rPr>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14:paraId="23C6D3C7" w14:textId="77777777" w:rsidR="00A9150F" w:rsidRDefault="00A9150F" w:rsidP="00A9150F">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14:paraId="1DB74220" w14:textId="77777777" w:rsidR="00A9150F" w:rsidRPr="003E71B9" w:rsidRDefault="00A9150F" w:rsidP="00A9150F">
      <w:pPr>
        <w:pStyle w:val="ConsPlusNormal"/>
        <w:ind w:firstLine="709"/>
        <w:jc w:val="both"/>
      </w:pPr>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14:paraId="1A708E62" w14:textId="0C9D7246"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лицо, уполномоченное председателем Комиссии, на прием заявлений о предоставлении муниципальной услуги</w:t>
      </w:r>
      <w:r>
        <w:t>,</w:t>
      </w:r>
      <w:r w:rsidR="00A17B12">
        <w:t xml:space="preserve"> </w:t>
      </w:r>
      <w:r w:rsidRPr="00304DFD">
        <w:t>отказывает заявителю в приеме документов</w:t>
      </w:r>
      <w:r w:rsidRPr="003E71B9">
        <w:t>.</w:t>
      </w:r>
    </w:p>
    <w:p w14:paraId="6B130763" w14:textId="77777777"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14:paraId="540F4D3C" w14:textId="77777777"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4F0616">
        <w:rPr>
          <w:szCs w:val="28"/>
        </w:rPr>
        <w:t>ОМСУ</w:t>
      </w:r>
      <w:r w:rsidRPr="003E71B9">
        <w:rPr>
          <w:szCs w:val="28"/>
        </w:rPr>
        <w:t>;</w:t>
      </w:r>
    </w:p>
    <w:p w14:paraId="6A12E2C4" w14:textId="77777777"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14:paraId="71926F96" w14:textId="77777777" w:rsidR="00A9150F" w:rsidRDefault="00A9150F" w:rsidP="00A9150F">
      <w:pPr>
        <w:pStyle w:val="ConsPlusNormal"/>
        <w:ind w:firstLine="709"/>
        <w:jc w:val="both"/>
      </w:pPr>
      <w:r w:rsidRPr="003E71B9">
        <w:rPr>
          <w:szCs w:val="28"/>
        </w:rPr>
        <w:t>3.1.3. Рассмотрение заявления и приложенных</w:t>
      </w:r>
      <w:r w:rsidRPr="003E71B9">
        <w:t xml:space="preserve"> </w:t>
      </w:r>
      <w:r w:rsidRPr="00B60D15">
        <w:t>документов, подготовка проекта решения о предоставлении Разрешения</w:t>
      </w:r>
      <w:r w:rsidRPr="000D3AA6">
        <w:t>.</w:t>
      </w:r>
      <w:r w:rsidRPr="00AB38C0">
        <w:t xml:space="preserve"> </w:t>
      </w:r>
    </w:p>
    <w:p w14:paraId="19CFCD66" w14:textId="77777777"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уполномоченное руководителем ОМСУ</w:t>
      </w:r>
      <w:r w:rsidR="004F0616" w:rsidRPr="004F0616">
        <w:t xml:space="preserve"> лицо</w:t>
      </w:r>
      <w:r w:rsidRPr="004F0616">
        <w:t>.</w:t>
      </w:r>
    </w:p>
    <w:p w14:paraId="540777ED" w14:textId="77777777"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Pr="00267759">
        <w:t>ОМСУ</w:t>
      </w:r>
      <w:r w:rsidRPr="00EA74ED">
        <w:t>.</w:t>
      </w:r>
    </w:p>
    <w:p w14:paraId="3D90AFF1" w14:textId="77777777"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14:paraId="72BA7927" w14:textId="77777777"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14:paraId="76C6CDBE" w14:textId="77777777"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руководителем ОМСУ</w:t>
      </w:r>
      <w:r w:rsidRPr="0012340A">
        <w:rPr>
          <w:rFonts w:ascii="Times New Roman" w:hAnsi="Times New Roman" w:cs="Times New Roman"/>
          <w:color w:val="FF0000"/>
          <w:sz w:val="28"/>
          <w:szCs w:val="28"/>
        </w:rPr>
        <w:t xml:space="preserve"> </w:t>
      </w:r>
      <w:r w:rsidRPr="001A2233">
        <w:rPr>
          <w:rFonts w:ascii="Times New Roman" w:hAnsi="Times New Roman" w:cs="Times New Roman"/>
          <w:sz w:val="28"/>
          <w:szCs w:val="28"/>
        </w:rPr>
        <w:t>лицо</w:t>
      </w:r>
      <w:r w:rsidRPr="001A2233">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руководителя ОМСУ</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должностному лицу ОМСУ,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14:paraId="43CFE689" w14:textId="77777777"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уполномоченное руководителем ОМСУ</w:t>
      </w:r>
      <w:r w:rsidRPr="0012340A">
        <w:rPr>
          <w:rFonts w:ascii="Times New Roman" w:hAnsi="Times New Roman" w:cs="Times New Roman"/>
          <w:color w:val="FF0000"/>
          <w:sz w:val="28"/>
          <w:szCs w:val="28"/>
        </w:rPr>
        <w:t xml:space="preserve"> </w:t>
      </w:r>
      <w:r w:rsidR="0003189D">
        <w:rPr>
          <w:rFonts w:ascii="Times New Roman" w:hAnsi="Times New Roman" w:cs="Times New Roman"/>
          <w:sz w:val="28"/>
          <w:szCs w:val="28"/>
        </w:rPr>
        <w:t>лицо</w:t>
      </w:r>
      <w:r w:rsidRPr="00375A72">
        <w:rPr>
          <w:rFonts w:ascii="Times New Roman" w:eastAsiaTheme="minorHAnsi" w:hAnsi="Times New Roman" w:cs="Times New Roman"/>
          <w:color w:val="FF0000"/>
          <w:sz w:val="28"/>
          <w:szCs w:val="28"/>
          <w:lang w:eastAsia="en-US"/>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
    <w:p w14:paraId="19CC00FF" w14:textId="77777777"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уполномоченное руководителем ОМСУ 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14:paraId="424EE757" w14:textId="77777777" w:rsidR="00A9150F" w:rsidRPr="001A2233" w:rsidRDefault="00A9150F" w:rsidP="00A9150F">
      <w:pPr>
        <w:pStyle w:val="af"/>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уполномоченное руководителем ОМСУ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Pr="001A2233">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 местной администрации</w:t>
      </w:r>
      <w:r w:rsidRPr="001A2233">
        <w:rPr>
          <w:rFonts w:ascii="Times New Roman" w:hAnsi="Times New Roman" w:cs="Times New Roman"/>
          <w:sz w:val="28"/>
          <w:szCs w:val="28"/>
        </w:rPr>
        <w:t>.</w:t>
      </w:r>
    </w:p>
    <w:p w14:paraId="680DD0FD" w14:textId="77777777" w:rsidR="00A9150F" w:rsidRPr="00EA74ED" w:rsidRDefault="00A9150F" w:rsidP="00A9150F">
      <w:pPr>
        <w:pStyle w:val="ConsPlusNormal"/>
        <w:ind w:firstLine="709"/>
        <w:jc w:val="both"/>
      </w:pPr>
      <w:r w:rsidRPr="00EA74ED">
        <w:t>3.1.3.</w:t>
      </w:r>
      <w:r>
        <w:t>3</w:t>
      </w:r>
      <w:r w:rsidRPr="00EA74ED">
        <w:t>. Критерии принятия решения:</w:t>
      </w:r>
    </w:p>
    <w:p w14:paraId="751778B0" w14:textId="77777777"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14:paraId="207DDEAB" w14:textId="77777777"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14:paraId="17D3FACC" w14:textId="77777777"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14:paraId="3A49322F" w14:textId="77777777"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 xml:space="preserve">(административная процедура не выполняется в случаях, </w:t>
      </w:r>
      <w:proofErr w:type="gramStart"/>
      <w:r w:rsidRPr="00980C2C">
        <w:rPr>
          <w:rFonts w:ascii="Times New Roman" w:hAnsi="Times New Roman" w:cs="Times New Roman"/>
          <w:sz w:val="28"/>
          <w:szCs w:val="28"/>
        </w:rPr>
        <w:t>установленных  частью</w:t>
      </w:r>
      <w:proofErr w:type="gramEnd"/>
      <w:r w:rsidRPr="00980C2C">
        <w:rPr>
          <w:rFonts w:ascii="Times New Roman" w:hAnsi="Times New Roman" w:cs="Times New Roman"/>
          <w:sz w:val="28"/>
          <w:szCs w:val="28"/>
        </w:rPr>
        <w:t xml:space="preserve"> 11 статьи 39 Градостроительного кодекса Российской Федерации).</w:t>
      </w:r>
    </w:p>
    <w:p w14:paraId="25171941" w14:textId="77777777" w:rsidR="00A9150F" w:rsidRPr="00146E52" w:rsidRDefault="00A9150F" w:rsidP="00A9150F">
      <w:pPr>
        <w:pStyle w:val="ConsPlusNormal"/>
        <w:ind w:firstLine="709"/>
        <w:jc w:val="both"/>
      </w:pPr>
      <w:r w:rsidRPr="00A670E7">
        <w:t xml:space="preserve">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A670E7">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230A6D6" w14:textId="77777777"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14:paraId="1F7D1984" w14:textId="77777777"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14:paraId="1D489228" w14:textId="77777777"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14:paraId="041BD1AA" w14:textId="77777777" w:rsidR="00A9150F" w:rsidRDefault="00A9150F" w:rsidP="00A9150F">
      <w:pPr>
        <w:pStyle w:val="ConsPlusNormal"/>
        <w:ind w:firstLine="709"/>
        <w:jc w:val="both"/>
      </w:pPr>
      <w:r>
        <w:t xml:space="preserve">- организация и проведение </w:t>
      </w:r>
      <w:proofErr w:type="gramStart"/>
      <w:r>
        <w:t>общественных  обсуждений</w:t>
      </w:r>
      <w:proofErr w:type="gramEnd"/>
      <w:r>
        <w:t xml:space="preserve"> или публичных слушаний по проекту решения о предоставлении Разрешения;</w:t>
      </w:r>
    </w:p>
    <w:p w14:paraId="3A472506" w14:textId="77777777"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14:paraId="56642ED8" w14:textId="77777777"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C66023D" w14:textId="77777777" w:rsidR="00A9150F" w:rsidRPr="00723BEC" w:rsidRDefault="00A9150F" w:rsidP="00A9150F">
      <w:pPr>
        <w:pStyle w:val="ConsPlusNormal"/>
        <w:ind w:firstLine="709"/>
        <w:jc w:val="both"/>
      </w:pPr>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ОМСУ</w:t>
      </w:r>
      <w:r w:rsidRPr="00723BEC">
        <w:t xml:space="preserve"> в информационно-телекоммуникационной в сети Интернет.</w:t>
      </w:r>
    </w:p>
    <w:p w14:paraId="5070BBF8" w14:textId="77777777" w:rsidR="00A9150F" w:rsidRPr="00723BEC" w:rsidRDefault="00A9150F" w:rsidP="00A9150F">
      <w:pPr>
        <w:pStyle w:val="ConsPlusNormal"/>
        <w:ind w:firstLine="709"/>
        <w:jc w:val="both"/>
      </w:pPr>
      <w:r w:rsidRPr="00723BEC">
        <w:t>3.1.4.</w:t>
      </w:r>
      <w:r>
        <w:t>4</w:t>
      </w:r>
      <w:r w:rsidRPr="00723BEC">
        <w:t>. Критерии принятия решения.</w:t>
      </w:r>
    </w:p>
    <w:p w14:paraId="0FE802D2" w14:textId="77777777"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14:paraId="52C0F114" w14:textId="77777777"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14:paraId="4EED6E59" w14:textId="77777777"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t xml:space="preserve">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w:t>
      </w:r>
      <w:r w:rsidRPr="00980C2C">
        <w:rPr>
          <w:rFonts w:ascii="Times New Roman" w:hAnsi="Times New Roman" w:cs="Times New Roman"/>
          <w:sz w:val="28"/>
          <w:szCs w:val="28"/>
        </w:rPr>
        <w:lastRenderedPageBreak/>
        <w:t>официальном сайте и (или) в информационных системах.</w:t>
      </w:r>
    </w:p>
    <w:p w14:paraId="05AF1D42" w14:textId="77777777"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14:paraId="2A02270C" w14:textId="77777777"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14:paraId="2FA0C86F" w14:textId="77777777" w:rsidR="00A9150F" w:rsidRDefault="00A9150F" w:rsidP="00A9150F">
      <w:pPr>
        <w:pStyle w:val="ConsPlusNormal"/>
        <w:ind w:firstLine="709"/>
        <w:jc w:val="both"/>
      </w:pPr>
      <w:r w:rsidRPr="00EA74ED">
        <w:t>3.1.5.1. Основание для начала административной процедуры:</w:t>
      </w:r>
    </w:p>
    <w:p w14:paraId="46361255" w14:textId="77777777"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36A0FB6" w14:textId="77777777" w:rsidR="00A9150F" w:rsidRDefault="00A9150F" w:rsidP="00A9150F">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14:paraId="36E981E0" w14:textId="77777777" w:rsidR="00A9150F" w:rsidRDefault="00A9150F" w:rsidP="00DB621F">
      <w:pPr>
        <w:pStyle w:val="ConsPlusNormal"/>
        <w:ind w:firstLine="709"/>
        <w:jc w:val="both"/>
      </w:pPr>
      <w:r w:rsidRPr="00D13594">
        <w:t xml:space="preserve">Комиссия в </w:t>
      </w:r>
      <w:proofErr w:type="gramStart"/>
      <w:r w:rsidRPr="00D13594">
        <w:t>течение  5</w:t>
      </w:r>
      <w:proofErr w:type="gramEnd"/>
      <w:r w:rsidRPr="00D13594">
        <w:t xml:space="preserve">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14:paraId="3728302A" w14:textId="77777777" w:rsidR="00A9150F" w:rsidRDefault="00A9150F" w:rsidP="00A9150F">
      <w:pPr>
        <w:pStyle w:val="ConsPlusNormal"/>
        <w:ind w:firstLine="709"/>
        <w:jc w:val="both"/>
      </w:pPr>
      <w:r w:rsidRPr="00723BEC">
        <w:t>3.1.5.</w:t>
      </w:r>
      <w:r>
        <w:t>3</w:t>
      </w:r>
      <w:r w:rsidRPr="00723BEC">
        <w:t>. Критерии принятия</w:t>
      </w:r>
      <w:r>
        <w:t xml:space="preserve"> решения: </w:t>
      </w:r>
    </w:p>
    <w:p w14:paraId="1BCC812B" w14:textId="77777777"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14:paraId="0F841428" w14:textId="77777777"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14:paraId="59060B96" w14:textId="77777777"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14:paraId="57F75727" w14:textId="77777777"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14:paraId="46D74EF4" w14:textId="77777777"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14:paraId="4CFCD409" w14:textId="77777777" w:rsidR="00A9150F" w:rsidRDefault="00A9150F" w:rsidP="00A9150F">
      <w:pPr>
        <w:pStyle w:val="ConsPlusNormal"/>
        <w:ind w:firstLine="709"/>
        <w:jc w:val="both"/>
      </w:pPr>
      <w:bookmarkStart w:id="7" w:name="P329"/>
      <w:bookmarkEnd w:id="7"/>
      <w:r>
        <w:t xml:space="preserve">3.1.6.1. </w:t>
      </w:r>
      <w:r w:rsidRPr="004A0133">
        <w:t>Основание для начала административной процедуры:</w:t>
      </w:r>
    </w:p>
    <w:p w14:paraId="1A5F3E9B" w14:textId="77777777" w:rsidR="00A9150F" w:rsidRDefault="00A9150F" w:rsidP="00A9150F">
      <w:pPr>
        <w:pStyle w:val="ConsPlusNormal"/>
        <w:ind w:firstLine="709"/>
        <w:jc w:val="both"/>
      </w:pPr>
      <w:r w:rsidRPr="002D5F4E">
        <w:t>-</w:t>
      </w:r>
      <w:r>
        <w:t xml:space="preserve"> </w:t>
      </w: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14:paraId="52F171E9" w14:textId="77777777"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14:paraId="13ABDAED" w14:textId="77777777"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14:paraId="42FA836C" w14:textId="77777777" w:rsidR="00A9150F" w:rsidRDefault="00A9150F" w:rsidP="00A9150F">
      <w:pPr>
        <w:pStyle w:val="ConsPlusNormal"/>
        <w:ind w:firstLine="709"/>
        <w:jc w:val="both"/>
      </w:pPr>
      <w:r>
        <w:t xml:space="preserve">3.1.6.3. Критерии принятия решений: </w:t>
      </w:r>
    </w:p>
    <w:p w14:paraId="1F90B176" w14:textId="77777777"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w:t>
      </w:r>
      <w:r w:rsidRPr="00E80BE5">
        <w:lastRenderedPageBreak/>
        <w:t>Комиссии</w:t>
      </w:r>
      <w:r>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14:paraId="0CF4AC93" w14:textId="77777777"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14:paraId="218D396E" w14:textId="77777777"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14:paraId="41E0E303" w14:textId="77777777"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14:paraId="6B71D0D0" w14:textId="77777777"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14:paraId="0864BCE4" w14:textId="77777777"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sidRPr="00EF41DB">
        <w:rPr>
          <w:rFonts w:ascii="Times New Roman" w:hAnsi="Times New Roman" w:cs="Times New Roman"/>
          <w:sz w:val="28"/>
          <w:szCs w:val="28"/>
        </w:rPr>
        <w:t>должностное лицо ОМСУ, ответственное за делопроизводство.</w:t>
      </w:r>
    </w:p>
    <w:p w14:paraId="1BAF3E16" w14:textId="77777777"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14:paraId="2CEDA1DE" w14:textId="77777777"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14:paraId="33678D41" w14:textId="77777777"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14:paraId="26A2B4A8" w14:textId="77777777"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Должностное лицо ОМСУ,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14:paraId="4AF953CB" w14:textId="77777777"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14:paraId="5A106684" w14:textId="77777777"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14:paraId="4239B2A4" w14:textId="77777777" w:rsidR="00A9150F" w:rsidRDefault="00A9150F" w:rsidP="00A9150F">
      <w:pPr>
        <w:pStyle w:val="ConsPlusNormal"/>
        <w:ind w:firstLine="709"/>
        <w:jc w:val="both"/>
      </w:pPr>
      <w:r>
        <w:t xml:space="preserve">3.1.7.3. Критерии принятия решений. </w:t>
      </w:r>
    </w:p>
    <w:p w14:paraId="3A870B81" w14:textId="77777777" w:rsidR="00A9150F" w:rsidRDefault="00A9150F" w:rsidP="00A9150F">
      <w:pPr>
        <w:pStyle w:val="ConsPlusNormal"/>
        <w:ind w:firstLine="709"/>
        <w:jc w:val="both"/>
      </w:pPr>
      <w:r>
        <w:t>Административная процедура не предусматривает принятия решений.</w:t>
      </w:r>
    </w:p>
    <w:p w14:paraId="69D12A1B" w14:textId="77777777"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14:paraId="18492A46" w14:textId="77777777"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14:paraId="49E77873" w14:textId="77777777" w:rsidR="00A9150F" w:rsidRDefault="00A9150F" w:rsidP="00A9150F">
      <w:pPr>
        <w:pStyle w:val="ConsPlusNormal"/>
        <w:ind w:firstLine="709"/>
        <w:jc w:val="both"/>
      </w:pPr>
    </w:p>
    <w:p w14:paraId="5004B662" w14:textId="77777777" w:rsidR="00F43BC2" w:rsidRPr="00FD3F21" w:rsidRDefault="00F43BC2" w:rsidP="00F43BC2">
      <w:pPr>
        <w:pStyle w:val="ConsPlusNormal"/>
        <w:ind w:firstLine="709"/>
        <w:jc w:val="both"/>
      </w:pPr>
      <w:bookmarkStart w:id="8" w:name="P365"/>
      <w:bookmarkEnd w:id="8"/>
      <w:r w:rsidRPr="00FD3F21">
        <w:t>3.2. Особенности выполнения административных процедур в электронной форме</w:t>
      </w:r>
    </w:p>
    <w:p w14:paraId="5FD5A8F0" w14:textId="77777777" w:rsidR="00F43BC2" w:rsidRPr="00FD3F21" w:rsidRDefault="00F43BC2" w:rsidP="00F43BC2">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2BEE923" w14:textId="77777777" w:rsidR="00F43BC2" w:rsidRPr="00FD3F21" w:rsidRDefault="00F43BC2" w:rsidP="00F43BC2">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02B76A" w14:textId="77777777" w:rsidR="00F43BC2" w:rsidRPr="00FD3F21" w:rsidRDefault="00F43BC2" w:rsidP="00F43BC2">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Комиссию</w:t>
      </w:r>
      <w:r w:rsidRPr="00FD3F21">
        <w:t>.</w:t>
      </w:r>
    </w:p>
    <w:p w14:paraId="30430CDD" w14:textId="77777777" w:rsidR="00F43BC2" w:rsidRDefault="00F43BC2" w:rsidP="00F43BC2">
      <w:pPr>
        <w:pStyle w:val="ConsPlusNormal"/>
        <w:ind w:firstLine="709"/>
        <w:jc w:val="both"/>
      </w:pPr>
    </w:p>
    <w:p w14:paraId="17514C56"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24EA2EC0"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14:paraId="4710355F"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53DC4B23"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14:paraId="453B5E73"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1A3285D"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14:paraId="3B502F4F"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33B408"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14:paraId="708E5193"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DC56DC"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FD037A"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proofErr w:type="spellStart"/>
      <w:r>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14:paraId="567B12B8"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8A0DE9"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14:paraId="2D448128" w14:textId="77777777" w:rsidR="00A9150F" w:rsidRPr="00F86B63" w:rsidRDefault="00A9150F" w:rsidP="00A9150F">
      <w:pPr>
        <w:pStyle w:val="ConsPlusNormal"/>
        <w:ind w:firstLine="709"/>
        <w:jc w:val="both"/>
      </w:pPr>
    </w:p>
    <w:p w14:paraId="381BA962" w14:textId="77777777" w:rsidR="00F43BC2" w:rsidRPr="00AA31D3" w:rsidRDefault="00F43BC2" w:rsidP="00F43BC2">
      <w:pPr>
        <w:pStyle w:val="ConsPlusNormal"/>
        <w:ind w:firstLine="709"/>
        <w:jc w:val="both"/>
      </w:pPr>
      <w:r w:rsidRPr="00AA31D3">
        <w:t>3.3. Порядок исправления допущенных опечаток и ошибок в выданных в результате предоставления муниципальной услуги документах</w:t>
      </w:r>
    </w:p>
    <w:p w14:paraId="183DE3E1" w14:textId="77777777" w:rsidR="00F43BC2" w:rsidRPr="00AA31D3" w:rsidRDefault="00F43BC2" w:rsidP="00F43BC2">
      <w:pPr>
        <w:pStyle w:val="ConsPlusNormal"/>
        <w:ind w:firstLine="709"/>
        <w:jc w:val="both"/>
      </w:pPr>
    </w:p>
    <w:p w14:paraId="195BE8F6" w14:textId="77777777" w:rsidR="00F43BC2" w:rsidRPr="00FD3F21" w:rsidRDefault="00F43BC2" w:rsidP="00F43BC2">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14:paraId="7604DE03" w14:textId="77777777" w:rsidR="00F43BC2" w:rsidRDefault="00F43BC2" w:rsidP="00F43BC2">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ОМСУ</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14:paraId="33C5FF38" w14:textId="77777777" w:rsidR="00F43BC2" w:rsidRPr="00FD3F21" w:rsidRDefault="00F43BC2" w:rsidP="00F43BC2">
      <w:pPr>
        <w:pStyle w:val="ConsPlusNormal"/>
        <w:ind w:firstLine="709"/>
        <w:jc w:val="both"/>
      </w:pPr>
    </w:p>
    <w:p w14:paraId="4DDCD0FF" w14:textId="77777777" w:rsidR="00A9150F" w:rsidRPr="00AA31D3" w:rsidRDefault="00A9150F" w:rsidP="00A9150F">
      <w:pPr>
        <w:pStyle w:val="ConsPlusNormal"/>
        <w:jc w:val="center"/>
        <w:outlineLvl w:val="1"/>
      </w:pPr>
      <w:r w:rsidRPr="00AA31D3">
        <w:t>4. Формы контроля за исполнением Административного регламента.</w:t>
      </w:r>
    </w:p>
    <w:p w14:paraId="2B4AB5AF" w14:textId="77777777" w:rsidR="00A9150F" w:rsidRPr="00EA74ED" w:rsidRDefault="00A9150F" w:rsidP="00A9150F">
      <w:pPr>
        <w:pStyle w:val="ConsPlusNormal"/>
        <w:jc w:val="center"/>
        <w:outlineLvl w:val="1"/>
      </w:pPr>
    </w:p>
    <w:p w14:paraId="6C28B564" w14:textId="77777777" w:rsidR="00A9150F" w:rsidRPr="00EA74ED" w:rsidRDefault="00A9150F" w:rsidP="00A9150F">
      <w:pPr>
        <w:pStyle w:val="ConsPlusNormal"/>
        <w:ind w:firstLine="709"/>
        <w:jc w:val="both"/>
      </w:pPr>
      <w:r w:rsidRPr="00EA74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C3ADB8" w14:textId="77777777" w:rsidR="00A9150F" w:rsidRPr="00FF71F2" w:rsidRDefault="00A9150F" w:rsidP="00A9150F">
      <w:pPr>
        <w:pStyle w:val="ConsPlusNormal"/>
        <w:ind w:firstLine="709"/>
        <w:jc w:val="both"/>
      </w:pPr>
      <w:r w:rsidRPr="00FF71F2">
        <w:t xml:space="preserve">Текущий контроль осуществляется ответственными специалистами </w:t>
      </w:r>
      <w:r w:rsidRPr="002832F8">
        <w:t xml:space="preserve">ОМСУ по каждой </w:t>
      </w:r>
      <w:r w:rsidRPr="00FF71F2">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DEC575E" w14:textId="77777777"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14:paraId="0EE07DCE" w14:textId="77777777" w:rsidR="00A9150F" w:rsidRPr="00EA74ED" w:rsidRDefault="00A9150F" w:rsidP="00A9150F">
      <w:pPr>
        <w:pStyle w:val="ConsPlusNormal"/>
        <w:ind w:firstLine="709"/>
        <w:jc w:val="both"/>
      </w:pPr>
      <w:r w:rsidRPr="00EA74ED">
        <w:t>В целях осуществления контроля за полнотой и качеством предоставления муниципальной услуги проводятся плановые и внеплановые проверки.</w:t>
      </w:r>
    </w:p>
    <w:p w14:paraId="5546F458" w14:textId="77777777" w:rsidR="00A9150F" w:rsidRPr="00EA74ED" w:rsidRDefault="00A9150F" w:rsidP="00A9150F">
      <w:pPr>
        <w:pStyle w:val="ConsPlusNormal"/>
        <w:ind w:firstLine="709"/>
        <w:jc w:val="both"/>
      </w:pPr>
      <w:r w:rsidRPr="00EA74ED">
        <w:lastRenderedPageBreak/>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1E18A9C4" w14:textId="77777777"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3576DB" w14:textId="77777777" w:rsidR="00A9150F" w:rsidRPr="00EA74ED" w:rsidRDefault="00A9150F" w:rsidP="00A9150F">
      <w:pPr>
        <w:pStyle w:val="ConsPlusNormal"/>
        <w:ind w:firstLine="709"/>
        <w:jc w:val="both"/>
      </w:pPr>
      <w:r w:rsidRPr="00EA74E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51D814F" w14:textId="77777777" w:rsidR="00A9150F" w:rsidRPr="00EA74ED" w:rsidRDefault="00A9150F" w:rsidP="00A9150F">
      <w:pPr>
        <w:pStyle w:val="ConsPlusNormal"/>
        <w:ind w:firstLine="709"/>
        <w:jc w:val="both"/>
      </w:pPr>
      <w:r w:rsidRPr="00EA74E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F66DB1" w14:textId="77777777"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DB0FC5" w14:textId="77777777"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14:paraId="45F8C4C5" w14:textId="77777777"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A188FD" w14:textId="77777777"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711406F" w14:textId="77777777" w:rsidR="00A9150F" w:rsidRPr="00EA74ED" w:rsidRDefault="00A9150F" w:rsidP="00A9150F">
      <w:pPr>
        <w:pStyle w:val="ConsPlusNormal"/>
        <w:ind w:firstLine="709"/>
        <w:jc w:val="both"/>
      </w:pPr>
      <w:r w:rsidRPr="00FF71F2">
        <w:t xml:space="preserve">Председатель Комиссии и руководитель ОМСУ несут персональную ответственность за обеспечение предоставления </w:t>
      </w:r>
      <w:r w:rsidRPr="00EA74ED">
        <w:t>муниципальной услуги.</w:t>
      </w:r>
    </w:p>
    <w:p w14:paraId="0BE192CE" w14:textId="77777777" w:rsidR="00A9150F" w:rsidRPr="00EA74ED" w:rsidRDefault="00A9150F" w:rsidP="00A9150F">
      <w:pPr>
        <w:pStyle w:val="ConsPlusNormal"/>
        <w:ind w:firstLine="709"/>
        <w:jc w:val="both"/>
      </w:pPr>
      <w:r w:rsidRPr="00FF71F2">
        <w:t xml:space="preserve">Лица, ответственные за обеспечение работы </w:t>
      </w:r>
      <w:r w:rsidRPr="00D23E96">
        <w:t>ОМСУ,</w:t>
      </w:r>
      <w:r w:rsidRPr="0086766F">
        <w:t xml:space="preserve"> Комиссии,</w:t>
      </w:r>
      <w:r w:rsidRPr="00EA74ED">
        <w:t xml:space="preserve"> при предоставлении муниципальной услуги несут персональную ответственность:</w:t>
      </w:r>
    </w:p>
    <w:p w14:paraId="67C9B051" w14:textId="77777777"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14:paraId="3F7DF834" w14:textId="77777777"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14:paraId="5EA7C87E" w14:textId="77777777" w:rsidR="00A9150F" w:rsidRDefault="00A9150F" w:rsidP="00A9150F">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EA74ED">
        <w:lastRenderedPageBreak/>
        <w:t>Российской Федерации.</w:t>
      </w:r>
    </w:p>
    <w:p w14:paraId="65C36F4D" w14:textId="77777777" w:rsidR="00A9150F" w:rsidRPr="00EA74ED" w:rsidRDefault="00A9150F" w:rsidP="00A9150F">
      <w:pPr>
        <w:pStyle w:val="ConsPlusNormal"/>
        <w:ind w:firstLine="709"/>
        <w:jc w:val="both"/>
      </w:pPr>
    </w:p>
    <w:p w14:paraId="1591BB89" w14:textId="77777777" w:rsidR="00A9150F" w:rsidRPr="00AA31D3" w:rsidRDefault="00A9150F" w:rsidP="00A9150F">
      <w:pPr>
        <w:jc w:val="center"/>
        <w:outlineLvl w:val="1"/>
        <w:rPr>
          <w:rFonts w:ascii="Times New Roman" w:hAnsi="Times New Roman" w:cs="Times New Roman"/>
          <w:sz w:val="28"/>
          <w:szCs w:val="28"/>
        </w:rPr>
      </w:pPr>
      <w:r w:rsidRPr="00AA31D3">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A31D3">
        <w:rPr>
          <w:rFonts w:ascii="Times New Roman" w:hAnsi="Times New Roman" w:cs="Times New Roman"/>
          <w:color w:val="000000"/>
          <w:sz w:val="28"/>
          <w:szCs w:val="28"/>
        </w:rPr>
        <w:t xml:space="preserve"> </w:t>
      </w:r>
      <w:r w:rsidRPr="00AA31D3">
        <w:rPr>
          <w:rFonts w:ascii="Times New Roman" w:hAnsi="Times New Roman" w:cs="Times New Roman"/>
          <w:sz w:val="28"/>
          <w:szCs w:val="28"/>
        </w:rPr>
        <w:t>предоставления государственных и муниципальных услуг, работника многофункционального центра</w:t>
      </w:r>
      <w:r w:rsidRPr="00AA31D3">
        <w:rPr>
          <w:rFonts w:ascii="Times New Roman" w:hAnsi="Times New Roman" w:cs="Times New Roman"/>
          <w:color w:val="000000"/>
          <w:sz w:val="28"/>
          <w:szCs w:val="28"/>
        </w:rPr>
        <w:t xml:space="preserve"> </w:t>
      </w:r>
      <w:r w:rsidRPr="00AA31D3">
        <w:rPr>
          <w:rFonts w:ascii="Times New Roman" w:hAnsi="Times New Roman" w:cs="Times New Roman"/>
          <w:sz w:val="28"/>
          <w:szCs w:val="28"/>
        </w:rPr>
        <w:t>предоставления государственных и муниципальных услуг</w:t>
      </w:r>
    </w:p>
    <w:p w14:paraId="12D43317" w14:textId="77777777" w:rsidR="00A9150F" w:rsidRPr="00F04468" w:rsidRDefault="00A9150F" w:rsidP="00A9150F">
      <w:pPr>
        <w:jc w:val="center"/>
        <w:outlineLvl w:val="1"/>
        <w:rPr>
          <w:rFonts w:ascii="Times New Roman" w:hAnsi="Times New Roman" w:cs="Times New Roman"/>
          <w:b/>
          <w:sz w:val="28"/>
          <w:szCs w:val="28"/>
        </w:rPr>
      </w:pPr>
    </w:p>
    <w:p w14:paraId="71B8B54C" w14:textId="77777777"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100A70" w14:textId="77777777"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06D3ED5"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A104A8B"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08962F"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763AD4"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4BBA1DF" w14:textId="77777777" w:rsidR="00A9150F" w:rsidRPr="000D3AA6"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0D3AA6">
        <w:rPr>
          <w:rFonts w:ascii="Times New Roman" w:hAnsi="Times New Roman" w:cs="Times New Roman"/>
          <w:sz w:val="28"/>
          <w:szCs w:val="28"/>
        </w:rPr>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D3AA6">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D3DAD19"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265DB0"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E51F52"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4EF8CB2"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F53E8A"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6CFE9D"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председателя Комиссии, подаются в ОМСУ</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ОМСУ,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14:paraId="637095A4" w14:textId="77777777"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ОМСУ,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71298ECA" w14:textId="77777777"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20"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14:paraId="6257CFE5"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14:paraId="5DCF6F6A" w14:textId="77777777"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филиала, отдела, удаленного рабочего места ГБУ </w:t>
      </w:r>
      <w:proofErr w:type="gramStart"/>
      <w:r w:rsidRPr="00BC41AE">
        <w:rPr>
          <w:rFonts w:ascii="Times New Roman" w:hAnsi="Times New Roman" w:cs="Times New Roman"/>
          <w:sz w:val="28"/>
          <w:szCs w:val="28"/>
        </w:rPr>
        <w:t>ЛО </w:t>
      </w:r>
      <w:r>
        <w:rPr>
          <w:rFonts w:ascii="Times New Roman" w:hAnsi="Times New Roman" w:cs="Times New Roman"/>
          <w:sz w:val="28"/>
          <w:szCs w:val="28"/>
        </w:rPr>
        <w:t>»</w:t>
      </w:r>
      <w:r w:rsidRPr="00BC41AE">
        <w:rPr>
          <w:rFonts w:ascii="Times New Roman" w:hAnsi="Times New Roman" w:cs="Times New Roman"/>
          <w:sz w:val="28"/>
          <w:szCs w:val="28"/>
        </w:rPr>
        <w:t>МФЦ</w:t>
      </w:r>
      <w:proofErr w:type="gramEnd"/>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14:paraId="79F20C92"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D93FCA" w14:textId="77777777"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14:paraId="0A7100E0" w14:textId="77777777"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w:t>
      </w:r>
      <w:r w:rsidRPr="00FF71F2">
        <w:rPr>
          <w:rFonts w:ascii="Times New Roman" w:hAnsi="Times New Roman" w:cs="Times New Roman"/>
          <w:sz w:val="28"/>
          <w:szCs w:val="28"/>
        </w:rPr>
        <w:t xml:space="preserve">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C3B58B5"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BC6EE98" w14:textId="77777777"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lastRenderedPageBreak/>
        <w:t xml:space="preserve">5.6. Жалоба, поступившая </w:t>
      </w:r>
      <w:r w:rsidRPr="00FF71F2">
        <w:rPr>
          <w:rFonts w:ascii="Times New Roman" w:hAnsi="Times New Roman" w:cs="Times New Roman"/>
          <w:sz w:val="28"/>
          <w:szCs w:val="28"/>
        </w:rPr>
        <w:t xml:space="preserve">в Комиссию, ОМСУ,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BC2B11"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14:paraId="62CCE9BD"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2FEB33"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14:paraId="4B5EE0D0" w14:textId="77777777"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E36AE0" w14:textId="77777777"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87C8A6" w14:textId="77777777"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2967C3" w14:textId="271EA35B"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14:paraId="5D6D98C6" w14:textId="77777777" w:rsidR="00AA31D3" w:rsidRDefault="00AA31D3" w:rsidP="00A9150F">
      <w:pPr>
        <w:ind w:firstLine="540"/>
        <w:rPr>
          <w:rFonts w:ascii="Times New Roman" w:hAnsi="Times New Roman" w:cs="Times New Roman"/>
          <w:sz w:val="28"/>
          <w:szCs w:val="28"/>
        </w:rPr>
      </w:pPr>
    </w:p>
    <w:p w14:paraId="2F7E8D6A" w14:textId="77777777" w:rsidR="00F43BC2" w:rsidRPr="00AA31D3" w:rsidRDefault="00F43BC2" w:rsidP="00F43BC2">
      <w:pPr>
        <w:ind w:firstLine="540"/>
        <w:jc w:val="center"/>
        <w:rPr>
          <w:rFonts w:ascii="Times New Roman" w:hAnsi="Times New Roman" w:cs="Times New Roman"/>
          <w:sz w:val="28"/>
          <w:szCs w:val="28"/>
        </w:rPr>
      </w:pPr>
      <w:r w:rsidRPr="00AA31D3">
        <w:rPr>
          <w:rFonts w:ascii="Times New Roman" w:hAnsi="Times New Roman" w:cs="Times New Roman"/>
          <w:sz w:val="28"/>
          <w:szCs w:val="28"/>
        </w:rPr>
        <w:t>6. Особенности выполнения административных процедур</w:t>
      </w:r>
    </w:p>
    <w:p w14:paraId="2503F2BA" w14:textId="77777777" w:rsidR="00F43BC2" w:rsidRPr="00AA31D3" w:rsidRDefault="00F43BC2" w:rsidP="00F43BC2">
      <w:pPr>
        <w:ind w:firstLine="540"/>
        <w:jc w:val="center"/>
        <w:rPr>
          <w:rFonts w:ascii="Times New Roman" w:hAnsi="Times New Roman" w:cs="Times New Roman"/>
          <w:sz w:val="28"/>
          <w:szCs w:val="28"/>
        </w:rPr>
      </w:pPr>
      <w:r w:rsidRPr="00AA31D3">
        <w:rPr>
          <w:rFonts w:ascii="Times New Roman" w:hAnsi="Times New Roman" w:cs="Times New Roman"/>
          <w:sz w:val="28"/>
          <w:szCs w:val="28"/>
        </w:rPr>
        <w:t>в многофункциональных центрах</w:t>
      </w:r>
    </w:p>
    <w:p w14:paraId="23838D88" w14:textId="77777777" w:rsidR="00F43BC2" w:rsidRPr="00FD3F21" w:rsidRDefault="00F43BC2" w:rsidP="00F43BC2">
      <w:pPr>
        <w:ind w:firstLine="540"/>
        <w:rPr>
          <w:rFonts w:ascii="Times New Roman" w:hAnsi="Times New Roman" w:cs="Times New Roman"/>
          <w:sz w:val="28"/>
          <w:szCs w:val="28"/>
        </w:rPr>
      </w:pPr>
    </w:p>
    <w:p w14:paraId="08D96A95"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DA973F"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6.2. В случае подачи документов посредством МФЦ специалист МФЦ, </w:t>
      </w:r>
      <w:r w:rsidRPr="00FD3F21">
        <w:rPr>
          <w:rFonts w:ascii="Times New Roman" w:hAnsi="Times New Roman" w:cs="Times New Roman"/>
          <w:sz w:val="28"/>
          <w:szCs w:val="28"/>
        </w:rPr>
        <w:lastRenderedPageBreak/>
        <w:t>осуществляющий прием документов, представленных для получения муниципальной услуги, выполняет следующие действия:</w:t>
      </w:r>
    </w:p>
    <w:p w14:paraId="37E8F972"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FB64EAC"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F50889"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14:paraId="4655208C"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14:paraId="4ACE7E37"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14:paraId="6ECCD846"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391DC88"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14:paraId="4DC624D9"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14:paraId="458071B2"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6B96A3D6"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183158"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429C652"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01AA3154" w14:textId="77777777"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14:paraId="7933089A" w14:textId="77777777"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5DDF8C7" w14:textId="77777777"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14:paraId="1F9DC0D6"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1FBA3B8"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DC47262" w14:textId="77777777" w:rsidR="00F43BC2" w:rsidRPr="00FD3F21" w:rsidRDefault="00F43BC2" w:rsidP="00F43BC2">
      <w:pPr>
        <w:pStyle w:val="ConsPlusNormal"/>
        <w:ind w:firstLine="540"/>
        <w:jc w:val="both"/>
        <w:outlineLvl w:val="1"/>
      </w:pPr>
      <w:r w:rsidRPr="00FD3F21">
        <w:t xml:space="preserve">- на бумажном носителе - в срок не более 3 рабочих дней со дня принятия </w:t>
      </w:r>
      <w:r w:rsidRPr="00FD3F21">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464D758" w14:textId="77777777"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A62F3A" w14:textId="77777777"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16E78E6" w14:textId="77777777"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lastRenderedPageBreak/>
        <w:t>П</w:t>
      </w:r>
      <w:r w:rsidR="00A9150F" w:rsidRPr="00DB5159">
        <w:rPr>
          <w:rFonts w:ascii="Times New Roman" w:hAnsi="Times New Roman" w:cs="Times New Roman"/>
          <w:sz w:val="28"/>
          <w:szCs w:val="28"/>
          <w:lang w:bidi="ru-RU"/>
        </w:rPr>
        <w:t>риложение № 1</w:t>
      </w:r>
    </w:p>
    <w:p w14:paraId="0620C535" w14:textId="77777777" w:rsidR="00A9150F" w:rsidRPr="00DB5159"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14:paraId="323A37D4" w14:textId="77777777" w:rsidR="00A9150F" w:rsidRPr="009F2B7C" w:rsidRDefault="00A9150F" w:rsidP="00F73EF2">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sidR="00F73EF2">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14:paraId="7E7CA07A" w14:textId="77777777" w:rsidR="00A9150F" w:rsidRPr="00AE78BC" w:rsidRDefault="00A9150F" w:rsidP="00A9150F">
      <w:pPr>
        <w:ind w:left="4111"/>
        <w:rPr>
          <w:rFonts w:ascii="Times New Roman" w:hAnsi="Times New Roman"/>
          <w:sz w:val="28"/>
          <w:szCs w:val="28"/>
        </w:rPr>
      </w:pPr>
      <w:r w:rsidRPr="00AE78BC">
        <w:rPr>
          <w:rFonts w:ascii="Times New Roman" w:hAnsi="Times New Roman"/>
          <w:sz w:val="28"/>
          <w:szCs w:val="28"/>
        </w:rPr>
        <w:t xml:space="preserve"> </w:t>
      </w:r>
    </w:p>
    <w:p w14:paraId="0E256EC8" w14:textId="77777777" w:rsidR="00A9150F" w:rsidRPr="00AE78BC" w:rsidRDefault="00A9150F" w:rsidP="00A9150F">
      <w:pPr>
        <w:pBdr>
          <w:top w:val="single" w:sz="4" w:space="1" w:color="auto"/>
        </w:pBdr>
        <w:ind w:left="4111"/>
        <w:jc w:val="center"/>
        <w:rPr>
          <w:rFonts w:ascii="Times New Roman" w:hAnsi="Times New Roman"/>
          <w:i/>
          <w:sz w:val="20"/>
          <w:szCs w:val="20"/>
        </w:rPr>
      </w:pPr>
      <w:r w:rsidRPr="00AE78BC">
        <w:rPr>
          <w:rFonts w:ascii="Times New Roman" w:hAnsi="Times New Roman"/>
          <w:i/>
          <w:sz w:val="20"/>
          <w:szCs w:val="20"/>
        </w:rPr>
        <w:t xml:space="preserve">(наименование </w:t>
      </w:r>
    </w:p>
    <w:p w14:paraId="4D17B3AA" w14:textId="77777777" w:rsidR="00A9150F" w:rsidRPr="00AE78BC" w:rsidRDefault="00A9150F" w:rsidP="00A9150F">
      <w:pPr>
        <w:ind w:left="4111"/>
        <w:jc w:val="center"/>
        <w:rPr>
          <w:rFonts w:ascii="Times New Roman" w:hAnsi="Times New Roman"/>
          <w:i/>
          <w:szCs w:val="28"/>
        </w:rPr>
      </w:pPr>
    </w:p>
    <w:p w14:paraId="215465C3" w14:textId="77777777"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14:paraId="3DD0BDFC" w14:textId="77777777"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14:paraId="0C1545B7" w14:textId="77777777"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14:paraId="272036CD" w14:textId="77777777"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14:paraId="19E32E97" w14:textId="77777777" w:rsidR="00A9150F" w:rsidRPr="00AE78BC" w:rsidRDefault="00A9150F" w:rsidP="00A9150F">
      <w:pPr>
        <w:jc w:val="center"/>
        <w:rPr>
          <w:rFonts w:ascii="Times New Roman" w:hAnsi="Times New Roman"/>
          <w:b/>
          <w:sz w:val="28"/>
          <w:szCs w:val="28"/>
        </w:rPr>
      </w:pPr>
    </w:p>
    <w:p w14:paraId="3B7F21B6" w14:textId="77777777"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14:paraId="173D0834" w14:textId="77777777"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14:paraId="1B707880" w14:textId="77777777" w:rsidR="00A9150F" w:rsidRPr="00AE78BC" w:rsidRDefault="00A9150F" w:rsidP="00A9150F">
      <w:pPr>
        <w:rPr>
          <w:rFonts w:ascii="Times New Roman" w:hAnsi="Times New Roman"/>
          <w:sz w:val="20"/>
          <w:szCs w:val="20"/>
        </w:rPr>
      </w:pPr>
    </w:p>
    <w:p w14:paraId="44CB9686" w14:textId="77777777"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14:paraId="515A6C38" w14:textId="77777777" w:rsidR="00A9150F" w:rsidRPr="00AE78BC" w:rsidRDefault="00A9150F" w:rsidP="00A9150F">
      <w:pPr>
        <w:ind w:firstLine="709"/>
        <w:rPr>
          <w:rFonts w:ascii="Times New Roman" w:hAnsi="Times New Roman"/>
          <w:sz w:val="28"/>
          <w:szCs w:val="28"/>
        </w:rPr>
      </w:pPr>
    </w:p>
    <w:p w14:paraId="14F67C82" w14:textId="77777777" w:rsidR="00A9150F" w:rsidRPr="00AE78BC" w:rsidRDefault="00A9150F" w:rsidP="00A9150F">
      <w:pPr>
        <w:pBdr>
          <w:top w:val="single" w:sz="4" w:space="1" w:color="auto"/>
          <w:bottom w:val="single" w:sz="4" w:space="1" w:color="auto"/>
        </w:pBdr>
        <w:rPr>
          <w:rFonts w:ascii="Times New Roman" w:hAnsi="Times New Roman"/>
          <w:sz w:val="28"/>
          <w:szCs w:val="28"/>
        </w:rPr>
      </w:pPr>
    </w:p>
    <w:p w14:paraId="4F134ABD" w14:textId="77777777"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32270163" w14:textId="77777777" w:rsidR="00A9150F" w:rsidRPr="00AE78BC" w:rsidRDefault="00A9150F" w:rsidP="00A9150F">
      <w:pPr>
        <w:rPr>
          <w:rFonts w:ascii="Times New Roman" w:hAnsi="Times New Roman"/>
          <w:sz w:val="28"/>
          <w:szCs w:val="28"/>
        </w:rPr>
      </w:pPr>
    </w:p>
    <w:p w14:paraId="1D6D0CCE" w14:textId="77777777"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7B910C81" w14:textId="77777777"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14:paraId="0699B09F" w14:textId="77777777"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14:paraId="51196BB3" w14:textId="77777777" w:rsidR="00A9150F" w:rsidRPr="00AE78BC" w:rsidRDefault="00A9150F" w:rsidP="00A9150F">
      <w:pPr>
        <w:rPr>
          <w:rFonts w:ascii="Times New Roman" w:hAnsi="Times New Roman"/>
          <w:sz w:val="28"/>
          <w:szCs w:val="28"/>
        </w:rPr>
      </w:pPr>
    </w:p>
    <w:p w14:paraId="574584BF" w14:textId="77777777"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14:paraId="2102819C" w14:textId="77777777"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2F890" w14:textId="77777777"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14:paraId="5676A3AC" w14:textId="77777777" w:rsidR="00A9150F" w:rsidRPr="00AE78BC" w:rsidRDefault="00A9150F" w:rsidP="00A9150F">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w:t>
      </w:r>
      <w:r w:rsidRPr="00AE78BC">
        <w:rPr>
          <w:rFonts w:ascii="Times New Roman" w:hAnsi="Times New Roman"/>
          <w:i/>
          <w:sz w:val="28"/>
          <w:szCs w:val="28"/>
        </w:rPr>
        <w:lastRenderedPageBreak/>
        <w:t>________________________________________________________________________________________________________________________</w:t>
      </w:r>
    </w:p>
    <w:p w14:paraId="2071E4F6" w14:textId="77777777" w:rsidR="00A9150F" w:rsidRPr="00AE78BC" w:rsidRDefault="00A9150F" w:rsidP="00A9150F">
      <w:pPr>
        <w:rPr>
          <w:rFonts w:ascii="Times New Roman" w:hAnsi="Times New Roman"/>
          <w:sz w:val="28"/>
          <w:szCs w:val="28"/>
        </w:rPr>
      </w:pPr>
    </w:p>
    <w:p w14:paraId="4C698549" w14:textId="77777777"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14:paraId="072B2C25" w14:textId="77777777"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14:paraId="1E494D21" w14:textId="77777777"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A9150F" w:rsidRPr="00AE78BC" w14:paraId="0B240927" w14:textId="77777777" w:rsidTr="00C9400C">
        <w:trPr>
          <w:trHeight w:val="823"/>
        </w:trPr>
        <w:tc>
          <w:tcPr>
            <w:tcW w:w="1790" w:type="dxa"/>
            <w:tcBorders>
              <w:top w:val="nil"/>
              <w:left w:val="nil"/>
              <w:bottom w:val="single" w:sz="4" w:space="0" w:color="auto"/>
              <w:right w:val="nil"/>
            </w:tcBorders>
            <w:vAlign w:val="bottom"/>
          </w:tcPr>
          <w:p w14:paraId="7D209B9D" w14:textId="77777777"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14:paraId="66FED1D1" w14:textId="77777777"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58C41B76" w14:textId="77777777"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14:paraId="765E6437" w14:textId="77777777"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14:paraId="1E3796D5" w14:textId="77777777"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14:paraId="55A21ECD" w14:textId="77777777"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47848BDE" w14:textId="77777777"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14:paraId="42F6A4FB" w14:textId="77777777" w:rsidR="00A9150F" w:rsidRPr="00AE78BC" w:rsidRDefault="00A9150F" w:rsidP="00C9400C">
            <w:pPr>
              <w:jc w:val="center"/>
              <w:rPr>
                <w:rFonts w:ascii="Times New Roman" w:hAnsi="Times New Roman"/>
                <w:sz w:val="28"/>
                <w:szCs w:val="28"/>
              </w:rPr>
            </w:pPr>
          </w:p>
        </w:tc>
      </w:tr>
      <w:tr w:rsidR="00A9150F" w:rsidRPr="00AE78BC" w14:paraId="5DAC4B68" w14:textId="77777777" w:rsidTr="00C9400C">
        <w:trPr>
          <w:trHeight w:val="298"/>
        </w:trPr>
        <w:tc>
          <w:tcPr>
            <w:tcW w:w="1790" w:type="dxa"/>
            <w:tcBorders>
              <w:top w:val="nil"/>
              <w:left w:val="nil"/>
              <w:bottom w:val="nil"/>
              <w:right w:val="nil"/>
            </w:tcBorders>
          </w:tcPr>
          <w:p w14:paraId="007FDA17" w14:textId="77777777"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14:paraId="43DE4B51" w14:textId="77777777"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14:paraId="41FC4DA6" w14:textId="77777777"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14:paraId="073BBBD7" w14:textId="77777777"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14:paraId="19A1D51D" w14:textId="77777777"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14:paraId="7079813D" w14:textId="77777777"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14:paraId="005FFAD9" w14:textId="77777777"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14:paraId="7D2709B4" w14:textId="77777777" w:rsidR="00A9150F" w:rsidRPr="00AE78BC" w:rsidRDefault="00A9150F" w:rsidP="00C9400C">
            <w:pPr>
              <w:ind w:right="85"/>
              <w:rPr>
                <w:rFonts w:ascii="Times New Roman" w:hAnsi="Times New Roman"/>
                <w:szCs w:val="28"/>
              </w:rPr>
            </w:pPr>
          </w:p>
        </w:tc>
      </w:tr>
    </w:tbl>
    <w:p w14:paraId="35D5B72A" w14:textId="77777777" w:rsidR="00A9150F" w:rsidRDefault="00A9150F" w:rsidP="00A9150F">
      <w:pPr>
        <w:rPr>
          <w:rFonts w:ascii="Times New Roman" w:hAnsi="Times New Roman"/>
          <w:sz w:val="20"/>
          <w:szCs w:val="20"/>
        </w:rPr>
      </w:pPr>
    </w:p>
    <w:p w14:paraId="62E08CB0" w14:textId="77777777"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14:paraId="5B82323F" w14:textId="77777777" w:rsidR="00A9150F" w:rsidRPr="00AE78BC" w:rsidRDefault="00A9150F" w:rsidP="00CC7163">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14:paraId="2CCE93D3" w14:textId="77777777"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14:paraId="0C09BF93" w14:textId="77777777" w:rsidR="00A9150F" w:rsidRPr="00AE78BC" w:rsidRDefault="00A9150F" w:rsidP="00A9150F">
      <w:pPr>
        <w:jc w:val="left"/>
        <w:rPr>
          <w:rFonts w:ascii="Times New Roman" w:hAnsi="Times New Roman"/>
        </w:rPr>
      </w:pPr>
      <w:r w:rsidRPr="00AE78BC">
        <w:rPr>
          <w:rFonts w:ascii="Times New Roman" w:hAnsi="Times New Roman"/>
        </w:rPr>
        <w:t>(Бланк ОМСУ)</w:t>
      </w:r>
    </w:p>
    <w:p w14:paraId="6D072D89" w14:textId="77777777" w:rsidR="00A9150F" w:rsidRPr="00AE78BC" w:rsidRDefault="00A9150F" w:rsidP="00A9150F">
      <w:pPr>
        <w:pBdr>
          <w:top w:val="nil"/>
          <w:left w:val="nil"/>
          <w:bottom w:val="nil"/>
          <w:right w:val="nil"/>
          <w:between w:val="nil"/>
        </w:pBdr>
        <w:rPr>
          <w:rFonts w:ascii="Times New Roman" w:hAnsi="Times New Roman"/>
        </w:rPr>
      </w:pPr>
    </w:p>
    <w:p w14:paraId="476AD762" w14:textId="77777777" w:rsidR="00A9150F" w:rsidRPr="00AE78BC" w:rsidRDefault="00A9150F" w:rsidP="00A9150F">
      <w:pPr>
        <w:tabs>
          <w:tab w:val="left" w:pos="567"/>
          <w:tab w:val="left" w:pos="4536"/>
        </w:tabs>
        <w:jc w:val="center"/>
        <w:rPr>
          <w:rFonts w:ascii="Times New Roman" w:hAnsi="Times New Roman"/>
          <w:b/>
          <w:spacing w:val="-4"/>
          <w:sz w:val="28"/>
          <w:szCs w:val="28"/>
        </w:rPr>
      </w:pPr>
      <w:bookmarkStart w:id="9" w:name="OLE_LINK459"/>
      <w:bookmarkStart w:id="10" w:name="OLE_LINK460"/>
    </w:p>
    <w:p w14:paraId="68D592C1" w14:textId="77777777" w:rsidR="00A9150F" w:rsidRPr="00AE78BC" w:rsidRDefault="00A9150F" w:rsidP="00A9150F">
      <w:pPr>
        <w:tabs>
          <w:tab w:val="left" w:pos="567"/>
          <w:tab w:val="left" w:pos="4536"/>
        </w:tabs>
        <w:jc w:val="center"/>
        <w:rPr>
          <w:rFonts w:ascii="Times New Roman" w:hAnsi="Times New Roman"/>
          <w:b/>
          <w:spacing w:val="-4"/>
          <w:sz w:val="28"/>
          <w:szCs w:val="28"/>
        </w:rPr>
      </w:pPr>
    </w:p>
    <w:p w14:paraId="646BF33E" w14:textId="77777777"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14:paraId="1C5F7867" w14:textId="77777777"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14:paraId="159AC9F5" w14:textId="77777777"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9"/>
      <w:bookmarkEnd w:id="10"/>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14:paraId="6E427ADE" w14:textId="77777777" w:rsidR="00A9150F" w:rsidRPr="00AE78BC" w:rsidRDefault="00A9150F" w:rsidP="00CC7163">
      <w:pPr>
        <w:tabs>
          <w:tab w:val="left" w:pos="567"/>
          <w:tab w:val="left" w:pos="4536"/>
        </w:tabs>
        <w:ind w:firstLine="0"/>
        <w:rPr>
          <w:rFonts w:ascii="Times New Roman" w:hAnsi="Times New Roman"/>
        </w:rPr>
      </w:pPr>
    </w:p>
    <w:p w14:paraId="07707FB4" w14:textId="77777777"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14:paraId="01DFC2FC" w14:textId="77777777" w:rsidR="00A9150F" w:rsidRPr="00AE78BC" w:rsidRDefault="00A9150F" w:rsidP="00A9150F">
      <w:pPr>
        <w:spacing w:line="235" w:lineRule="auto"/>
        <w:rPr>
          <w:rFonts w:ascii="Times New Roman" w:hAnsi="Times New Roman"/>
          <w:spacing w:val="-4"/>
          <w:sz w:val="28"/>
          <w:szCs w:val="28"/>
        </w:rPr>
      </w:pPr>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sidR="00DB5159">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
    <w:p w14:paraId="0047DF92" w14:textId="77777777"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14:paraId="605882FC" w14:textId="77777777"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14:paraId="3EA5EF0F" w14:textId="77777777"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14:paraId="7ED0E325" w14:textId="77777777"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14:paraId="2EA6F455" w14:textId="77777777"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14:paraId="55F83E50" w14:textId="77777777" w:rsidR="00A9150F" w:rsidRPr="00AE78BC" w:rsidRDefault="00A9150F" w:rsidP="00A9150F">
      <w:pPr>
        <w:tabs>
          <w:tab w:val="left" w:pos="709"/>
        </w:tabs>
        <w:spacing w:after="120" w:line="235" w:lineRule="auto"/>
        <w:ind w:firstLine="709"/>
        <w:rPr>
          <w:rFonts w:ascii="Times New Roman" w:hAnsi="Times New Roman"/>
          <w:iCs/>
          <w:spacing w:val="-4"/>
          <w:szCs w:val="28"/>
        </w:rPr>
      </w:pPr>
    </w:p>
    <w:p w14:paraId="2F7B704F" w14:textId="77777777"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2. Опубликовать настоящее решение (постановление, распоряжение) в «__________________________».</w:t>
      </w:r>
    </w:p>
    <w:p w14:paraId="2D905A19" w14:textId="77777777"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14:paraId="15DD2AEE" w14:textId="77777777"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4. Контроль за исполнением настоящего решения (постановления, распоряжения) возложить на _________________________________________.</w:t>
      </w:r>
    </w:p>
    <w:p w14:paraId="60C4A8A0" w14:textId="77777777" w:rsidR="00A9150F" w:rsidRPr="00AE78BC" w:rsidRDefault="00A9150F" w:rsidP="00A9150F">
      <w:pPr>
        <w:rPr>
          <w:rFonts w:ascii="Times New Roman" w:hAnsi="Times New Roman"/>
          <w:sz w:val="28"/>
        </w:rPr>
      </w:pPr>
    </w:p>
    <w:p w14:paraId="7385FCDB" w14:textId="77777777" w:rsidR="00A9150F" w:rsidRPr="00AE78BC" w:rsidRDefault="00A9150F" w:rsidP="00A9150F">
      <w:pPr>
        <w:ind w:firstLine="0"/>
        <w:rPr>
          <w:rFonts w:ascii="Times New Roman" w:hAnsi="Times New Roman"/>
          <w:sz w:val="28"/>
        </w:rPr>
      </w:pPr>
      <w:r w:rsidRPr="00AE78BC">
        <w:rPr>
          <w:rFonts w:ascii="Times New Roman" w:hAnsi="Times New Roman"/>
          <w:sz w:val="16"/>
          <w:szCs w:val="16"/>
        </w:rPr>
        <w:t xml:space="preserve">Глава </w:t>
      </w:r>
      <w:proofErr w:type="gramStart"/>
      <w:r w:rsidRPr="00AE78BC">
        <w:rPr>
          <w:rFonts w:ascii="Times New Roman" w:hAnsi="Times New Roman"/>
          <w:sz w:val="16"/>
          <w:szCs w:val="16"/>
        </w:rPr>
        <w:t>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w:t>
      </w:r>
      <w:proofErr w:type="gramEnd"/>
      <w:r w:rsidRPr="00AE78BC">
        <w:rPr>
          <w:rFonts w:ascii="Times New Roman" w:hAnsi="Times New Roman"/>
          <w:sz w:val="16"/>
          <w:szCs w:val="16"/>
        </w:rPr>
        <w:t xml:space="preserve"> (должность, ФИО)</w:t>
      </w:r>
      <w:r w:rsidRPr="00AE78BC">
        <w:rPr>
          <w:rFonts w:ascii="Times New Roman" w:hAnsi="Times New Roman"/>
          <w:sz w:val="28"/>
        </w:rPr>
        <w:t xml:space="preserve">     </w:t>
      </w:r>
    </w:p>
    <w:p w14:paraId="76424BA0" w14:textId="77777777"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14:paraId="685C32E2" w14:textId="77777777" w:rsidR="00CE4E9A" w:rsidRDefault="00CE4E9A">
      <w:pPr>
        <w:widowControl/>
        <w:autoSpaceDE/>
        <w:autoSpaceDN/>
        <w:adjustRightInd/>
        <w:spacing w:after="200" w:line="276" w:lineRule="auto"/>
        <w:ind w:firstLine="0"/>
        <w:jc w:val="left"/>
        <w:rPr>
          <w:lang w:bidi="ru-RU"/>
        </w:rPr>
      </w:pPr>
      <w:r>
        <w:rPr>
          <w:lang w:bidi="ru-RU"/>
        </w:rPr>
        <w:br w:type="page"/>
      </w:r>
    </w:p>
    <w:p w14:paraId="3418E863" w14:textId="77777777"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14:paraId="3A97E11A" w14:textId="77777777"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14:paraId="6FA372B1" w14:textId="77777777" w:rsidR="00A9150F" w:rsidRPr="006064A5" w:rsidRDefault="00DB5159"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w:t>
      </w:r>
      <w:r w:rsidR="00A9150F" w:rsidRPr="006064A5">
        <w:rPr>
          <w:rFonts w:ascii="Times New Roman" w:hAnsi="Times New Roman"/>
          <w:sz w:val="20"/>
          <w:szCs w:val="20"/>
        </w:rPr>
        <w:t>(Бланк ОМСУ</w:t>
      </w:r>
      <w:r w:rsidR="00A9150F" w:rsidRPr="006064A5">
        <w:rPr>
          <w:rFonts w:ascii="Times New Roman" w:hAnsi="Times New Roman"/>
        </w:rPr>
        <w:t>)</w:t>
      </w:r>
    </w:p>
    <w:p w14:paraId="6C73DEBE" w14:textId="77777777" w:rsidR="00A9150F" w:rsidRPr="006064A5" w:rsidRDefault="00A9150F" w:rsidP="00A9150F">
      <w:pPr>
        <w:pBdr>
          <w:top w:val="nil"/>
          <w:left w:val="nil"/>
          <w:bottom w:val="nil"/>
          <w:right w:val="nil"/>
          <w:between w:val="nil"/>
        </w:pBdr>
        <w:rPr>
          <w:rFonts w:ascii="Times New Roman" w:hAnsi="Times New Roman"/>
        </w:rPr>
      </w:pPr>
    </w:p>
    <w:p w14:paraId="34351556" w14:textId="77777777" w:rsidR="00A9150F" w:rsidRPr="006064A5" w:rsidRDefault="00A9150F" w:rsidP="00A9150F">
      <w:pPr>
        <w:pBdr>
          <w:top w:val="nil"/>
          <w:left w:val="nil"/>
          <w:bottom w:val="nil"/>
          <w:right w:val="nil"/>
          <w:between w:val="nil"/>
        </w:pBdr>
        <w:rPr>
          <w:rFonts w:ascii="Times New Roman" w:hAnsi="Times New Roman"/>
        </w:rPr>
      </w:pPr>
    </w:p>
    <w:p w14:paraId="738056E3" w14:textId="77777777" w:rsidR="00A9150F" w:rsidRPr="006064A5" w:rsidRDefault="00A9150F" w:rsidP="00A9150F">
      <w:pPr>
        <w:pBdr>
          <w:top w:val="nil"/>
          <w:left w:val="nil"/>
          <w:bottom w:val="nil"/>
          <w:right w:val="nil"/>
          <w:between w:val="nil"/>
        </w:pBdr>
        <w:rPr>
          <w:rFonts w:ascii="Times New Roman" w:hAnsi="Times New Roman"/>
        </w:rPr>
      </w:pPr>
    </w:p>
    <w:p w14:paraId="1D9229B8" w14:textId="77777777"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14:paraId="0B573703" w14:textId="77777777"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14:paraId="2BE6264A" w14:textId="77777777" w:rsidR="00A9150F" w:rsidRPr="006064A5" w:rsidRDefault="00A9150F" w:rsidP="00FC1213">
      <w:pPr>
        <w:tabs>
          <w:tab w:val="left" w:pos="567"/>
          <w:tab w:val="left" w:pos="4536"/>
        </w:tabs>
        <w:ind w:firstLine="0"/>
        <w:jc w:val="center"/>
        <w:rPr>
          <w:rFonts w:ascii="Times New Roman" w:hAnsi="Times New Roman"/>
          <w:b/>
        </w:rPr>
      </w:pPr>
    </w:p>
    <w:p w14:paraId="3757A133" w14:textId="77777777" w:rsidR="00A9150F" w:rsidRPr="006064A5" w:rsidRDefault="00A9150F" w:rsidP="00FC1213">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14:paraId="37D003D6" w14:textId="77777777" w:rsidR="00A9150F" w:rsidRPr="006064A5" w:rsidRDefault="00A9150F" w:rsidP="00A9150F">
      <w:pPr>
        <w:ind w:right="-1" w:firstLine="709"/>
        <w:rPr>
          <w:rFonts w:ascii="Times New Roman" w:hAnsi="Times New Roman"/>
          <w:sz w:val="28"/>
          <w:szCs w:val="28"/>
          <w:lang w:bidi="ru-RU"/>
        </w:rPr>
      </w:pPr>
    </w:p>
    <w:p w14:paraId="422FE835" w14:textId="77777777"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14:paraId="42EC0D53" w14:textId="77777777"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 заявителя,</w:t>
      </w:r>
    </w:p>
    <w:p w14:paraId="74C7FB59" w14:textId="77777777"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14:paraId="37026923" w14:textId="77777777"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14:paraId="72883B74" w14:textId="77777777"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14:paraId="6F5DC5E0" w14:textId="77777777"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14:paraId="7B7D2293" w14:textId="77777777" w:rsidR="00A9150F" w:rsidRPr="006064A5" w:rsidRDefault="00A9150F" w:rsidP="00A9150F">
      <w:pPr>
        <w:ind w:right="-1"/>
        <w:rPr>
          <w:rFonts w:ascii="Times New Roman" w:hAnsi="Times New Roman"/>
          <w:sz w:val="28"/>
        </w:rPr>
      </w:pPr>
    </w:p>
    <w:p w14:paraId="0AA45984" w14:textId="77777777" w:rsidR="00A9150F" w:rsidRPr="006064A5" w:rsidRDefault="00A9150F" w:rsidP="00A9150F">
      <w:pPr>
        <w:ind w:right="-1"/>
        <w:rPr>
          <w:rFonts w:ascii="Times New Roman" w:hAnsi="Times New Roman"/>
          <w:sz w:val="28"/>
        </w:rPr>
      </w:pPr>
      <w:r w:rsidRPr="006064A5">
        <w:rPr>
          <w:rFonts w:ascii="Times New Roman" w:hAnsi="Times New Roman"/>
          <w:sz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5E0AD705" w14:textId="77777777"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14:paraId="60E7D240" w14:textId="77777777"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14:paraId="3879CF9F" w14:textId="77777777" w:rsidR="00A9150F" w:rsidRPr="006064A5" w:rsidRDefault="00A9150F" w:rsidP="00A9150F">
      <w:pPr>
        <w:ind w:right="-1"/>
        <w:rPr>
          <w:rFonts w:ascii="Times New Roman" w:hAnsi="Times New Roman"/>
          <w:sz w:val="28"/>
        </w:rPr>
      </w:pPr>
    </w:p>
    <w:p w14:paraId="341ECF98" w14:textId="77777777"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14:paraId="1D0EC2FA" w14:textId="77777777" w:rsidR="00A9150F" w:rsidRPr="006064A5" w:rsidRDefault="00A9150F" w:rsidP="00A9150F">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14:paraId="5A5AB29B" w14:textId="77777777" w:rsidR="00A9150F" w:rsidRPr="006064A5" w:rsidRDefault="00A9150F" w:rsidP="00A9150F">
      <w:pPr>
        <w:rPr>
          <w:rFonts w:ascii="Times New Roman" w:hAnsi="Times New Roman"/>
        </w:rPr>
      </w:pPr>
    </w:p>
    <w:p w14:paraId="6482D094" w14:textId="77777777"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14:paraId="0988A9AA" w14:textId="77777777"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14:paraId="5AE1A7D0" w14:textId="77777777" w:rsidR="003A57D9" w:rsidRDefault="003A57D9" w:rsidP="00A9150F">
      <w:pPr>
        <w:pBdr>
          <w:top w:val="single" w:sz="4" w:space="9" w:color="000000"/>
        </w:pBdr>
        <w:ind w:left="5670"/>
        <w:jc w:val="center"/>
        <w:rPr>
          <w:rFonts w:ascii="Times New Roman" w:hAnsi="Times New Roman"/>
          <w:sz w:val="16"/>
          <w:szCs w:val="16"/>
        </w:rPr>
      </w:pPr>
    </w:p>
    <w:p w14:paraId="1DEFB43A" w14:textId="77777777" w:rsidR="007E1B17" w:rsidRDefault="007E1B17" w:rsidP="00A9150F">
      <w:pPr>
        <w:pBdr>
          <w:top w:val="single" w:sz="4" w:space="9" w:color="000000"/>
        </w:pBdr>
        <w:ind w:left="5670"/>
        <w:jc w:val="center"/>
        <w:rPr>
          <w:rFonts w:ascii="Times New Roman" w:hAnsi="Times New Roman"/>
          <w:sz w:val="16"/>
          <w:szCs w:val="16"/>
        </w:rPr>
      </w:pPr>
    </w:p>
    <w:p w14:paraId="0FE1CA7F" w14:textId="77777777" w:rsidR="007E1B17" w:rsidRDefault="007E1B17" w:rsidP="00A9150F">
      <w:pPr>
        <w:pBdr>
          <w:top w:val="single" w:sz="4" w:space="9" w:color="000000"/>
        </w:pBdr>
        <w:ind w:left="5670"/>
        <w:jc w:val="center"/>
        <w:rPr>
          <w:rFonts w:ascii="Times New Roman" w:hAnsi="Times New Roman"/>
          <w:sz w:val="16"/>
          <w:szCs w:val="16"/>
        </w:rPr>
      </w:pPr>
    </w:p>
    <w:p w14:paraId="6422312B" w14:textId="77777777"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14:paraId="0EC51FF5" w14:textId="77777777" w:rsidR="00A9150F" w:rsidRPr="006064A5" w:rsidRDefault="00A9150F" w:rsidP="007E1B17">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14:paraId="3B67AB9B" w14:textId="77777777" w:rsidR="00A9150F" w:rsidRPr="006064A5" w:rsidRDefault="00A9150F" w:rsidP="007E1B17">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14:paraId="132F3C97" w14:textId="77777777"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______________________________________________________________________________________________________________________________________________________________________________________</w:t>
      </w:r>
      <w:r w:rsidRPr="006064A5">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–для юридических лиц )</w:t>
      </w:r>
    </w:p>
    <w:p w14:paraId="16343A2F" w14:textId="77777777"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14:paraId="6CA8E1EE" w14:textId="77777777"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14:paraId="25F064E5" w14:textId="77777777" w:rsidR="00A9150F" w:rsidRPr="006064A5" w:rsidRDefault="00A9150F" w:rsidP="00A9150F">
      <w:pPr>
        <w:spacing w:line="322" w:lineRule="exact"/>
        <w:ind w:right="140"/>
        <w:jc w:val="center"/>
        <w:rPr>
          <w:rFonts w:ascii="Times New Roman" w:hAnsi="Times New Roman"/>
          <w:b/>
          <w:bCs/>
          <w:sz w:val="26"/>
          <w:szCs w:val="26"/>
          <w:lang w:bidi="ru-RU"/>
        </w:rPr>
      </w:pPr>
    </w:p>
    <w:p w14:paraId="125B5B5E" w14:textId="77777777" w:rsidR="00A9150F" w:rsidRPr="006064A5" w:rsidRDefault="00A9150F" w:rsidP="00A9150F">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14:paraId="55CCE523" w14:textId="77777777" w:rsidR="00A9150F" w:rsidRPr="006064A5" w:rsidRDefault="00A9150F" w:rsidP="00A9150F">
      <w:pPr>
        <w:spacing w:line="370" w:lineRule="exact"/>
        <w:ind w:left="460" w:right="320" w:firstLine="700"/>
        <w:rPr>
          <w:rFonts w:ascii="Times New Roman" w:hAnsi="Times New Roman"/>
          <w:i/>
          <w:iCs/>
          <w:sz w:val="15"/>
          <w:szCs w:val="15"/>
          <w:lang w:bidi="ru-RU"/>
        </w:rPr>
      </w:pPr>
    </w:p>
    <w:p w14:paraId="307F4E33" w14:textId="77777777"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14:paraId="1EE7D63E" w14:textId="77777777"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заявителя,</w:t>
      </w:r>
    </w:p>
    <w:p w14:paraId="3F12C896" w14:textId="77777777"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14:paraId="4EA607F2" w14:textId="77777777"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14:paraId="528BA681" w14:textId="77777777" w:rsidR="00A9150F" w:rsidRPr="006064A5" w:rsidRDefault="00A9150F" w:rsidP="00A9150F">
      <w:pPr>
        <w:ind w:right="-1"/>
        <w:rPr>
          <w:rFonts w:ascii="Times New Roman" w:hAnsi="Times New Roman"/>
          <w:sz w:val="28"/>
        </w:rPr>
      </w:pPr>
    </w:p>
    <w:p w14:paraId="527F89AA" w14:textId="77777777" w:rsidR="00A9150F" w:rsidRPr="006064A5" w:rsidRDefault="00A9150F" w:rsidP="00A9150F">
      <w:pPr>
        <w:ind w:right="-1"/>
        <w:rPr>
          <w:rFonts w:ascii="Times New Roman" w:hAnsi="Times New Roman"/>
          <w:sz w:val="28"/>
        </w:rPr>
      </w:pPr>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 связи с:________________________________________________________________</w:t>
      </w:r>
    </w:p>
    <w:p w14:paraId="01D120B1" w14:textId="77777777" w:rsidR="00A9150F" w:rsidRPr="006064A5" w:rsidRDefault="00A9150F" w:rsidP="00A9150F">
      <w:pPr>
        <w:ind w:right="-1"/>
        <w:jc w:val="center"/>
        <w:rPr>
          <w:rFonts w:ascii="Times New Roman" w:hAnsi="Times New Roman"/>
          <w:szCs w:val="20"/>
        </w:rPr>
      </w:pPr>
      <w:r w:rsidRPr="006064A5">
        <w:rPr>
          <w:rFonts w:ascii="Times New Roman" w:hAnsi="Times New Roman"/>
          <w:szCs w:val="20"/>
        </w:rPr>
        <w:t xml:space="preserve">(указываются основания отказа в приеме документов, необходимых для предоставления </w:t>
      </w:r>
    </w:p>
    <w:p w14:paraId="4EDFE949" w14:textId="77777777"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14:paraId="7F057E31" w14:textId="77777777"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14:paraId="10C72B7E" w14:textId="77777777" w:rsidR="00A9150F" w:rsidRPr="006064A5" w:rsidRDefault="00A9150F" w:rsidP="00A9150F">
      <w:pPr>
        <w:ind w:right="-1"/>
        <w:rPr>
          <w:rFonts w:ascii="Times New Roman" w:hAnsi="Times New Roman"/>
          <w:sz w:val="28"/>
        </w:rPr>
      </w:pPr>
    </w:p>
    <w:p w14:paraId="43DC46D5" w14:textId="77777777" w:rsidR="00A9150F" w:rsidRPr="006064A5" w:rsidRDefault="00A9150F" w:rsidP="00A9150F">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4962CD9" w14:textId="77777777" w:rsidR="00A9150F" w:rsidRPr="006064A5" w:rsidRDefault="00A9150F" w:rsidP="00A9150F">
      <w:pPr>
        <w:ind w:right="-1" w:firstLine="460"/>
        <w:rPr>
          <w:rFonts w:ascii="Times New Roman" w:hAnsi="Times New Roman"/>
          <w:sz w:val="28"/>
        </w:rPr>
      </w:pPr>
      <w:r w:rsidRPr="006064A5">
        <w:rPr>
          <w:rFonts w:ascii="Times New Roman" w:hAnsi="Times New Roman"/>
          <w:sz w:val="28"/>
        </w:rPr>
        <w:t xml:space="preserve">Настоящее </w:t>
      </w:r>
      <w:proofErr w:type="gramStart"/>
      <w:r w:rsidRPr="006064A5">
        <w:rPr>
          <w:rFonts w:ascii="Times New Roman" w:hAnsi="Times New Roman"/>
          <w:sz w:val="28"/>
        </w:rPr>
        <w:t>решение  может</w:t>
      </w:r>
      <w:proofErr w:type="gramEnd"/>
      <w:r w:rsidRPr="006064A5">
        <w:rPr>
          <w:rFonts w:ascii="Times New Roman" w:hAnsi="Times New Roman"/>
          <w:sz w:val="28"/>
        </w:rPr>
        <w:t xml:space="preserve">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14:paraId="40436802" w14:textId="77777777"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14:paraId="74F9F335" w14:textId="77777777" w:rsidR="00A9150F" w:rsidRPr="006064A5" w:rsidRDefault="00A9150F" w:rsidP="00A9150F">
      <w:pPr>
        <w:rPr>
          <w:rFonts w:ascii="Times New Roman" w:hAnsi="Times New Roman"/>
        </w:rPr>
      </w:pPr>
    </w:p>
    <w:p w14:paraId="33F43A55" w14:textId="77777777" w:rsidR="00A9150F" w:rsidRPr="006064A5" w:rsidRDefault="00A9150F" w:rsidP="00A9150F">
      <w:pPr>
        <w:rPr>
          <w:rFonts w:ascii="Times New Roman" w:hAnsi="Times New Roman"/>
        </w:rPr>
      </w:pPr>
    </w:p>
    <w:p w14:paraId="3B6E8EF1" w14:textId="77777777" w:rsidR="00A9150F" w:rsidRPr="006064A5" w:rsidRDefault="00A9150F" w:rsidP="00A9150F">
      <w:pPr>
        <w:rPr>
          <w:rFonts w:ascii="Times New Roman" w:hAnsi="Times New Roman"/>
          <w:sz w:val="28"/>
        </w:rPr>
      </w:pPr>
      <w:r w:rsidRPr="006064A5">
        <w:rPr>
          <w:rFonts w:ascii="Times New Roman" w:hAnsi="Times New Roman"/>
          <w:sz w:val="28"/>
        </w:rPr>
        <w:t>Должностное лицо (должность, ФИО)</w:t>
      </w:r>
    </w:p>
    <w:p w14:paraId="1B6E9902" w14:textId="77777777" w:rsidR="00A9150F" w:rsidRPr="006064A5" w:rsidRDefault="00A9150F" w:rsidP="00A9150F">
      <w:pPr>
        <w:pBdr>
          <w:top w:val="single" w:sz="4" w:space="9" w:color="000000"/>
        </w:pBdr>
        <w:ind w:left="5670"/>
        <w:jc w:val="center"/>
        <w:rPr>
          <w:rFonts w:ascii="Times New Roman" w:hAnsi="Times New Roman"/>
          <w:sz w:val="20"/>
          <w:szCs w:val="20"/>
        </w:rPr>
      </w:pPr>
    </w:p>
    <w:p w14:paraId="7CF092F3" w14:textId="77777777" w:rsidR="00A9150F" w:rsidRPr="006064A5" w:rsidRDefault="00A9150F" w:rsidP="00521DFF">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p w14:paraId="34428171" w14:textId="77777777" w:rsidR="00561FC7" w:rsidRDefault="00561FC7"/>
    <w:sectPr w:rsidR="00561FC7" w:rsidSect="004E2E37">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A8B4E" w14:textId="77777777" w:rsidR="00A87C98" w:rsidRDefault="00A87C98" w:rsidP="00A9150F">
      <w:r>
        <w:separator/>
      </w:r>
    </w:p>
  </w:endnote>
  <w:endnote w:type="continuationSeparator" w:id="0">
    <w:p w14:paraId="45B2AED0" w14:textId="77777777" w:rsidR="00A87C98" w:rsidRDefault="00A87C98"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4272" w14:textId="77777777" w:rsidR="00A87C98" w:rsidRDefault="00A87C98" w:rsidP="00A9150F">
      <w:r>
        <w:separator/>
      </w:r>
    </w:p>
  </w:footnote>
  <w:footnote w:type="continuationSeparator" w:id="0">
    <w:p w14:paraId="1FA0E14B" w14:textId="77777777" w:rsidR="00A87C98" w:rsidRDefault="00A87C98" w:rsidP="00A9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575848"/>
      <w:docPartObj>
        <w:docPartGallery w:val="Page Numbers (Top of Page)"/>
        <w:docPartUnique/>
      </w:docPartObj>
    </w:sdtPr>
    <w:sdtEndPr/>
    <w:sdtContent>
      <w:p w14:paraId="19F5F6C2" w14:textId="51D7C06B" w:rsidR="004E2E37" w:rsidRDefault="004E2E37">
        <w:pPr>
          <w:pStyle w:val="aa"/>
          <w:jc w:val="center"/>
        </w:pPr>
        <w:r>
          <w:fldChar w:fldCharType="begin"/>
        </w:r>
        <w:r>
          <w:instrText>PAGE   \* MERGEFORMAT</w:instrText>
        </w:r>
        <w:r>
          <w:fldChar w:fldCharType="separate"/>
        </w:r>
        <w:r w:rsidR="0022759F">
          <w:rPr>
            <w:noProof/>
          </w:rPr>
          <w:t>6</w:t>
        </w:r>
        <w:r>
          <w:fldChar w:fldCharType="end"/>
        </w:r>
      </w:p>
    </w:sdtContent>
  </w:sdt>
  <w:p w14:paraId="0C081E69" w14:textId="77777777" w:rsidR="004E2E37" w:rsidRDefault="004E2E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0F"/>
    <w:rsid w:val="00012FBD"/>
    <w:rsid w:val="0003189D"/>
    <w:rsid w:val="00055F45"/>
    <w:rsid w:val="000616B4"/>
    <w:rsid w:val="00115FB8"/>
    <w:rsid w:val="001245ED"/>
    <w:rsid w:val="001334B0"/>
    <w:rsid w:val="00157E06"/>
    <w:rsid w:val="00163328"/>
    <w:rsid w:val="00183908"/>
    <w:rsid w:val="001A2A99"/>
    <w:rsid w:val="00220666"/>
    <w:rsid w:val="0022759F"/>
    <w:rsid w:val="0023096B"/>
    <w:rsid w:val="00237F01"/>
    <w:rsid w:val="00267759"/>
    <w:rsid w:val="00273325"/>
    <w:rsid w:val="002832F8"/>
    <w:rsid w:val="00290875"/>
    <w:rsid w:val="002A683F"/>
    <w:rsid w:val="002B1291"/>
    <w:rsid w:val="002B4E26"/>
    <w:rsid w:val="002E4A7D"/>
    <w:rsid w:val="00326364"/>
    <w:rsid w:val="00326F1A"/>
    <w:rsid w:val="00336B71"/>
    <w:rsid w:val="00364218"/>
    <w:rsid w:val="003A57D9"/>
    <w:rsid w:val="003B453C"/>
    <w:rsid w:val="003B716B"/>
    <w:rsid w:val="004050CE"/>
    <w:rsid w:val="0040770E"/>
    <w:rsid w:val="00431C6A"/>
    <w:rsid w:val="004564BB"/>
    <w:rsid w:val="004909FF"/>
    <w:rsid w:val="004A2961"/>
    <w:rsid w:val="004E2E37"/>
    <w:rsid w:val="004F0616"/>
    <w:rsid w:val="00504A85"/>
    <w:rsid w:val="00505D4F"/>
    <w:rsid w:val="00521DFF"/>
    <w:rsid w:val="00533B71"/>
    <w:rsid w:val="00561FC7"/>
    <w:rsid w:val="00570E4B"/>
    <w:rsid w:val="00575063"/>
    <w:rsid w:val="005B6506"/>
    <w:rsid w:val="005C053C"/>
    <w:rsid w:val="005E72B8"/>
    <w:rsid w:val="0062642C"/>
    <w:rsid w:val="00655A02"/>
    <w:rsid w:val="006C663C"/>
    <w:rsid w:val="007125C2"/>
    <w:rsid w:val="007434AC"/>
    <w:rsid w:val="007452BC"/>
    <w:rsid w:val="0075708A"/>
    <w:rsid w:val="00782AB0"/>
    <w:rsid w:val="007958B5"/>
    <w:rsid w:val="007D3EDB"/>
    <w:rsid w:val="007E1B17"/>
    <w:rsid w:val="00826492"/>
    <w:rsid w:val="008874A2"/>
    <w:rsid w:val="008B195B"/>
    <w:rsid w:val="008B41FA"/>
    <w:rsid w:val="008E45DF"/>
    <w:rsid w:val="008E712F"/>
    <w:rsid w:val="009150FD"/>
    <w:rsid w:val="00931172"/>
    <w:rsid w:val="009F2B7C"/>
    <w:rsid w:val="00A059DF"/>
    <w:rsid w:val="00A0625D"/>
    <w:rsid w:val="00A12624"/>
    <w:rsid w:val="00A17B12"/>
    <w:rsid w:val="00A57689"/>
    <w:rsid w:val="00A75E02"/>
    <w:rsid w:val="00A87C98"/>
    <w:rsid w:val="00A9150F"/>
    <w:rsid w:val="00A96C47"/>
    <w:rsid w:val="00AA31D3"/>
    <w:rsid w:val="00AC3640"/>
    <w:rsid w:val="00AD71F9"/>
    <w:rsid w:val="00B0406E"/>
    <w:rsid w:val="00B23626"/>
    <w:rsid w:val="00B35E07"/>
    <w:rsid w:val="00B37AF8"/>
    <w:rsid w:val="00B53B24"/>
    <w:rsid w:val="00B672E2"/>
    <w:rsid w:val="00BB68B0"/>
    <w:rsid w:val="00BC585F"/>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2EBA"/>
    <w:rsid w:val="00E24F76"/>
    <w:rsid w:val="00E31559"/>
    <w:rsid w:val="00E3320E"/>
    <w:rsid w:val="00E60EE3"/>
    <w:rsid w:val="00E61CFA"/>
    <w:rsid w:val="00E857FE"/>
    <w:rsid w:val="00EB18D1"/>
    <w:rsid w:val="00EF41DB"/>
    <w:rsid w:val="00F15009"/>
    <w:rsid w:val="00F2107A"/>
    <w:rsid w:val="00F43BC2"/>
    <w:rsid w:val="00F7182A"/>
    <w:rsid w:val="00F73EF2"/>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7729399"/>
  <w15:docId w15:val="{86CB52EF-DC91-4B08-939E-B23BE7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image" Target="media/image1.jpeg"/><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11557</Words>
  <Characters>65876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6</cp:revision>
  <dcterms:created xsi:type="dcterms:W3CDTF">2023-03-17T13:14:00Z</dcterms:created>
  <dcterms:modified xsi:type="dcterms:W3CDTF">2023-04-06T06:45:00Z</dcterms:modified>
</cp:coreProperties>
</file>