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64" w:rsidRPr="00B51264" w:rsidRDefault="00B51264" w:rsidP="00B512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32"/>
          <w:szCs w:val="32"/>
        </w:rPr>
      </w:pPr>
      <w:r w:rsidRPr="00B51264">
        <w:rPr>
          <w:rFonts w:ascii="Tms Rmn" w:hAnsi="Tms Rmn" w:cs="Tms Rmn"/>
          <w:b/>
          <w:bCs/>
          <w:color w:val="000000"/>
          <w:sz w:val="32"/>
          <w:szCs w:val="32"/>
        </w:rPr>
        <w:t>Индексация пенсий опекунам и попечителям</w:t>
      </w:r>
    </w:p>
    <w:p w:rsidR="00B51264" w:rsidRDefault="00B51264" w:rsidP="00B512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пенсионеры - опекуны или попечители несовершеннолетних детей начнут получать страховую пенсию с индексацией.</w:t>
      </w:r>
    </w:p>
    <w:p w:rsidR="00B51264" w:rsidRDefault="00B51264" w:rsidP="00B512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на оплачиваемую попечительскую деятельность (например, по договору о приемной семье) распространяются правила обязательного пенсионного страхования и начисляются страховые взносы в Пенсионный фонд. Поэтому опекунам и попечителям, как работающим пенсионерам, страховые пенсии не индексируются.</w:t>
      </w:r>
    </w:p>
    <w:p w:rsidR="00B51264" w:rsidRDefault="00B51264" w:rsidP="00B512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вступит в силу Федеральный закон от 01.04.2020 № 86-ФЗ «О внесении изменения в статью 7 Федерального закона «Об обязательном пенсионном страховании в Российской Федерации», исключающий опекунов и попечителей из перечня лиц, на которых распространяется обязательное пенсионное страхование. С этой даты пенсионеры, исполняющие обязанности по договору опеки или попечительства, в том числе по договору о приёмной семье, не будут приравниваться к работающим гражданам и начнут получать страховую пенсию в увеличенном размере с учётом пропущенных индексаций.</w:t>
      </w:r>
    </w:p>
    <w:p w:rsidR="00B51264" w:rsidRDefault="00B51264" w:rsidP="00B5126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сведения. Если одновременно с исполнением обязанностей опекуна или попечителя получатель пенсии будет осуществлять другую оплачиваемую трудовую деятельность, то он будет относиться к числу работающих лиц. В этом случае страховая пенсия с учётом индексации будет выплачиваться только после увольнения.</w:t>
      </w:r>
    </w:p>
    <w:p w:rsidR="00B51264" w:rsidRDefault="00B51264" w:rsidP="00B5126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201A95" w:rsidRPr="00B51264" w:rsidRDefault="00B51264" w:rsidP="00B51264">
      <w:pPr>
        <w:ind w:left="4956"/>
        <w:rPr>
          <w:rFonts w:ascii="Times New Roman" w:hAnsi="Times New Roman" w:cs="Times New Roman"/>
          <w:sz w:val="24"/>
          <w:szCs w:val="24"/>
        </w:rPr>
      </w:pPr>
      <w:r w:rsidRPr="00B51264">
        <w:rPr>
          <w:rFonts w:ascii="Times New Roman" w:hAnsi="Times New Roman" w:cs="Times New Roman"/>
          <w:color w:val="000000"/>
          <w:sz w:val="24"/>
          <w:szCs w:val="24"/>
        </w:rPr>
        <w:t>ПРЕСС-СЛУЖБА ОПФР ПО СПБ И ЛО</w:t>
      </w:r>
    </w:p>
    <w:sectPr w:rsidR="00201A95" w:rsidRPr="00B51264" w:rsidSect="0020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1264"/>
    <w:rsid w:val="00201A95"/>
    <w:rsid w:val="00B5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Лобунец Ирина Евгеньевна</dc:creator>
  <cp:lastModifiedBy>Лобунец Ирина Евгеньевна</cp:lastModifiedBy>
  <cp:revision>1</cp:revision>
  <dcterms:created xsi:type="dcterms:W3CDTF">2020-06-15T09:04:00Z</dcterms:created>
  <dcterms:modified xsi:type="dcterms:W3CDTF">2020-06-15T09:05:00Z</dcterms:modified>
</cp:coreProperties>
</file>