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46" w:rsidRPr="00827446" w:rsidRDefault="00827446" w:rsidP="00827446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446">
        <w:rPr>
          <w:rFonts w:ascii="Times New Roman" w:hAnsi="Times New Roman" w:cs="Times New Roman"/>
          <w:sz w:val="28"/>
          <w:szCs w:val="28"/>
        </w:rPr>
        <w:t xml:space="preserve">29 июля 2018 года подписан Федеральный закон № 236-ФЗ «О внесении изменений в Кодекс Российской Федерации об административных правонарушениях».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 xml:space="preserve">Кодекс Российской Федерации об административных правонарушениях дополнен статьей 13.19.3. - нарушение порядка размещения информации в единой информационной системе жилищного строительства.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>Приказ Министерства строительства Российской Федерации от 11.05.2018 № 275/</w:t>
      </w:r>
      <w:proofErr w:type="spellStart"/>
      <w:r w:rsidRPr="00827446">
        <w:rPr>
          <w:sz w:val="28"/>
          <w:szCs w:val="28"/>
        </w:rPr>
        <w:t>пр</w:t>
      </w:r>
      <w:proofErr w:type="spellEnd"/>
      <w:r w:rsidRPr="00827446">
        <w:rPr>
          <w:sz w:val="28"/>
          <w:szCs w:val="28"/>
        </w:rPr>
        <w:t xml:space="preserve"> «Об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вступил в силу 18 июня 2018 года.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 xml:space="preserve">Наказание за данное правонарушение установлено в виде административного штрафа на должностных лиц в размере от 15 тыс. до 30 тыс. рублей; на юридических лиц - от 50 тыс. до 200 тыс. рублей.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 xml:space="preserve">Совершение данного административного правонарушения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40 тыс. до 80 тыс. рублей или дисквалификацию на срок от 1 года до 3 лет; на юридических лиц - от 200 тыс. до 400 тыс. рублей.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 xml:space="preserve">Кроме того, статья 14.28. - нарушение требований законодательства об участии в долевом строительстве многоквартирных домов и (или) иных объектов недвижимости дополнена частью 6, в соответствии с которой установлена административная ответственность за необоснованное принятие органом, осуществляющим региональный государственный контроль (надзор) в области долевого строительства многоквартирных домов и (или) иных объектов недвижимости, решения о выдаче заключения о соответствии застройщика и проектной декларации требованиям, установленным законодательством об участии в долевом строительстве многоквартирных домов и (или) иных объектов недвижимости, или об отказе в выдаче такого заключения, если эти действия не содержат уголовно наказуемого деяния. Совершение правонарушения влечет наложение административного штрафа на должностных лиц в размере от 50 тыс. до 100 тыс. рублей. </w:t>
      </w:r>
    </w:p>
    <w:p w:rsidR="00827446" w:rsidRPr="00827446" w:rsidRDefault="00827446" w:rsidP="008274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446">
        <w:rPr>
          <w:sz w:val="28"/>
          <w:szCs w:val="28"/>
        </w:rPr>
        <w:t xml:space="preserve">Изменения вступают в силу 01.10.2018. </w:t>
      </w:r>
    </w:p>
    <w:p w:rsidR="00061BD3" w:rsidRDefault="00061BD3" w:rsidP="00BB2512">
      <w:pPr>
        <w:pStyle w:val="ConsPlusNormal"/>
        <w:jc w:val="both"/>
      </w:pPr>
    </w:p>
    <w:p w:rsidR="007B1060" w:rsidRDefault="007B1060" w:rsidP="009E74B0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973C84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9E74B0" w:rsidRDefault="00451D4E" w:rsidP="009E74B0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Советник юстиции </w:t>
      </w:r>
      <w:bookmarkStart w:id="0" w:name="_GoBack"/>
      <w:bookmarkEnd w:id="0"/>
      <w:r w:rsidR="00973C84">
        <w:rPr>
          <w:rFonts w:ascii="Times New Roman" w:eastAsia="Times New Roman" w:hAnsi="Times New Roman" w:cs="Times New Roman"/>
          <w:sz w:val="28"/>
        </w:rPr>
        <w:t>Д.К. Григорян</w:t>
      </w:r>
    </w:p>
    <w:sectPr w:rsidR="007B1060" w:rsidRPr="009E74B0" w:rsidSect="004B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78" w:rsidRDefault="00865578" w:rsidP="00973C84">
      <w:pPr>
        <w:spacing w:after="0" w:line="240" w:lineRule="auto"/>
      </w:pPr>
      <w:r>
        <w:separator/>
      </w:r>
    </w:p>
  </w:endnote>
  <w:endnote w:type="continuationSeparator" w:id="0">
    <w:p w:rsidR="00865578" w:rsidRDefault="00865578" w:rsidP="009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78" w:rsidRDefault="00865578" w:rsidP="00973C84">
      <w:pPr>
        <w:spacing w:after="0" w:line="240" w:lineRule="auto"/>
      </w:pPr>
      <w:r>
        <w:separator/>
      </w:r>
    </w:p>
  </w:footnote>
  <w:footnote w:type="continuationSeparator" w:id="0">
    <w:p w:rsidR="00865578" w:rsidRDefault="00865578" w:rsidP="0097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4" w:rsidRDefault="00973C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0"/>
    <w:rsid w:val="00061BD3"/>
    <w:rsid w:val="000E14A1"/>
    <w:rsid w:val="00267EC5"/>
    <w:rsid w:val="00353C8B"/>
    <w:rsid w:val="003633D0"/>
    <w:rsid w:val="003D03D6"/>
    <w:rsid w:val="003E1B02"/>
    <w:rsid w:val="00451D4E"/>
    <w:rsid w:val="004B7DEA"/>
    <w:rsid w:val="0058062B"/>
    <w:rsid w:val="005C5480"/>
    <w:rsid w:val="00690969"/>
    <w:rsid w:val="006A463E"/>
    <w:rsid w:val="007800E3"/>
    <w:rsid w:val="0079134D"/>
    <w:rsid w:val="007A4D1F"/>
    <w:rsid w:val="007B1060"/>
    <w:rsid w:val="007D7A25"/>
    <w:rsid w:val="007F5C76"/>
    <w:rsid w:val="008049E6"/>
    <w:rsid w:val="00827446"/>
    <w:rsid w:val="00865578"/>
    <w:rsid w:val="00973C84"/>
    <w:rsid w:val="009A715D"/>
    <w:rsid w:val="009B3243"/>
    <w:rsid w:val="009E74B0"/>
    <w:rsid w:val="00A310CC"/>
    <w:rsid w:val="00A33040"/>
    <w:rsid w:val="00AA2C77"/>
    <w:rsid w:val="00B46EFA"/>
    <w:rsid w:val="00BB2512"/>
    <w:rsid w:val="00CE01E3"/>
    <w:rsid w:val="00D10DC8"/>
    <w:rsid w:val="00D541E6"/>
    <w:rsid w:val="00E234C7"/>
    <w:rsid w:val="00E27D97"/>
    <w:rsid w:val="00E50A7E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44B2-3A9C-4583-A9B3-E4C8F919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84"/>
  </w:style>
  <w:style w:type="paragraph" w:styleId="a5">
    <w:name w:val="footer"/>
    <w:basedOn w:val="a"/>
    <w:link w:val="a6"/>
    <w:uiPriority w:val="99"/>
    <w:semiHidden/>
    <w:unhideWhenUsed/>
    <w:rsid w:val="009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84"/>
  </w:style>
  <w:style w:type="paragraph" w:styleId="a7">
    <w:name w:val="Normal (Web)"/>
    <w:basedOn w:val="a"/>
    <w:uiPriority w:val="99"/>
    <w:semiHidden/>
    <w:unhideWhenUsed/>
    <w:rsid w:val="00BB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AB12-D158-4CBA-87A1-F3852A7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2018-09-24T08:41:00Z</cp:lastPrinted>
  <dcterms:created xsi:type="dcterms:W3CDTF">2018-10-01T14:03:00Z</dcterms:created>
  <dcterms:modified xsi:type="dcterms:W3CDTF">2018-10-01T14:07:00Z</dcterms:modified>
</cp:coreProperties>
</file>