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C" w:rsidRPr="0026208C" w:rsidRDefault="0026208C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208C" w:rsidRPr="0026208C" w:rsidRDefault="0026208C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6208C" w:rsidRPr="0026208C" w:rsidRDefault="0026208C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6208C" w:rsidRPr="0026208C" w:rsidRDefault="0026208C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6208C" w:rsidRPr="0026208C" w:rsidRDefault="0026208C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26208C" w:rsidRDefault="00E411CD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ПЕРВОЕ ЗАСЕДАНИЕ</w:t>
      </w:r>
    </w:p>
    <w:p w:rsidR="00E411CD" w:rsidRPr="0026208C" w:rsidRDefault="00E411CD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08C" w:rsidRPr="0026208C" w:rsidRDefault="0026208C" w:rsidP="0026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26208C" w:rsidRPr="0026208C" w:rsidRDefault="0026208C" w:rsidP="00262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208C" w:rsidRPr="0026208C" w:rsidRDefault="00E411CD" w:rsidP="00262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21.03.2016</w:t>
      </w:r>
      <w:r w:rsidR="0026208C"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26208C" w:rsidRPr="0026208C" w:rsidRDefault="0026208C" w:rsidP="0026208C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8C" w:rsidRPr="00854C09" w:rsidRDefault="0026208C" w:rsidP="0026208C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</w:t>
      </w:r>
      <w:r w:rsidRPr="00854C09">
        <w:rPr>
          <w:rFonts w:ascii="Times New Roman" w:hAnsi="Times New Roman" w:cs="Times New Roman"/>
          <w:sz w:val="28"/>
          <w:szCs w:val="28"/>
        </w:rPr>
        <w:t xml:space="preserve">редставлении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 Ульяновского городского поселения Тосненского района Ленинградской области</w:t>
      </w:r>
      <w:r w:rsidRPr="00854C09"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854C09">
        <w:rPr>
          <w:rFonts w:ascii="Times New Roman" w:hAnsi="Times New Roman" w:cs="Times New Roman"/>
          <w:sz w:val="28"/>
          <w:szCs w:val="28"/>
        </w:rPr>
        <w:t>,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C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о порядке размещения таких сведений на официальном сайте</w:t>
      </w:r>
    </w:p>
    <w:p w:rsidR="0026208C" w:rsidRDefault="0026208C" w:rsidP="004F68B5">
      <w:pPr>
        <w:pStyle w:val="ConsPlusNormal"/>
        <w:ind w:left="5245"/>
        <w:rPr>
          <w:b w:val="0"/>
          <w:sz w:val="28"/>
          <w:szCs w:val="28"/>
        </w:rPr>
      </w:pPr>
    </w:p>
    <w:p w:rsidR="0026208C" w:rsidRDefault="0026208C" w:rsidP="004F68B5">
      <w:pPr>
        <w:pStyle w:val="ConsPlusNormal"/>
        <w:ind w:left="5245"/>
        <w:rPr>
          <w:b w:val="0"/>
          <w:sz w:val="28"/>
          <w:szCs w:val="28"/>
        </w:rPr>
      </w:pPr>
    </w:p>
    <w:p w:rsidR="0026208C" w:rsidRDefault="0026208C" w:rsidP="00A019A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b w:val="0"/>
          <w:bCs w:val="0"/>
          <w:sz w:val="28"/>
          <w:szCs w:val="28"/>
        </w:rPr>
        <w:t>Положением</w:t>
      </w:r>
      <w:hyperlink r:id="rId5" w:history="1"/>
      <w:r w:rsidRPr="0026208C">
        <w:rPr>
          <w:b w:val="0"/>
          <w:bCs w:val="0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</w:t>
      </w:r>
      <w:proofErr w:type="gramEnd"/>
      <w:r w:rsidRPr="0026208C">
        <w:rPr>
          <w:b w:val="0"/>
          <w:bCs w:val="0"/>
          <w:sz w:val="28"/>
          <w:szCs w:val="28"/>
        </w:rPr>
        <w:t xml:space="preserve">, </w:t>
      </w:r>
      <w:proofErr w:type="gramStart"/>
      <w:r w:rsidRPr="0026208C">
        <w:rPr>
          <w:b w:val="0"/>
          <w:bCs w:val="0"/>
          <w:sz w:val="28"/>
          <w:szCs w:val="28"/>
        </w:rPr>
        <w:t>об имуществе и обязательствах имущественного характера</w:t>
      </w:r>
      <w:r w:rsidR="00A019A2">
        <w:rPr>
          <w:b w:val="0"/>
          <w:bCs w:val="0"/>
          <w:sz w:val="28"/>
          <w:szCs w:val="28"/>
        </w:rPr>
        <w:t>, утвержденным Указом Президентом российской Федерации от 18.05.2009 № 558,</w:t>
      </w:r>
      <w:r w:rsidR="00A019A2" w:rsidRPr="00A019A2">
        <w:rPr>
          <w:b w:val="0"/>
          <w:sz w:val="28"/>
          <w:szCs w:val="28"/>
        </w:rPr>
        <w:t xml:space="preserve"> </w:t>
      </w:r>
      <w:r w:rsidR="000B3DA6">
        <w:rPr>
          <w:b w:val="0"/>
          <w:sz w:val="28"/>
          <w:szCs w:val="28"/>
        </w:rPr>
        <w:t>Поряд</w:t>
      </w:r>
      <w:r w:rsidR="000B3DA6" w:rsidRPr="000B3DA6">
        <w:rPr>
          <w:b w:val="0"/>
          <w:sz w:val="28"/>
          <w:szCs w:val="28"/>
        </w:rPr>
        <w:t>к</w:t>
      </w:r>
      <w:r w:rsidR="000B3DA6">
        <w:rPr>
          <w:b w:val="0"/>
          <w:sz w:val="28"/>
          <w:szCs w:val="28"/>
        </w:rPr>
        <w:t>ом</w:t>
      </w:r>
      <w:r w:rsidR="000B3DA6" w:rsidRPr="000B3DA6">
        <w:rPr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A019A2">
        <w:rPr>
          <w:b w:val="0"/>
          <w:bCs w:val="0"/>
          <w:sz w:val="28"/>
          <w:szCs w:val="28"/>
        </w:rPr>
        <w:t>, утвержденным Указом Президента</w:t>
      </w:r>
      <w:proofErr w:type="gramEnd"/>
      <w:r w:rsidR="00A019A2">
        <w:rPr>
          <w:b w:val="0"/>
          <w:bCs w:val="0"/>
          <w:sz w:val="28"/>
          <w:szCs w:val="28"/>
        </w:rPr>
        <w:t xml:space="preserve"> Российской Федерации от 08.07.2013 № 613,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</w:t>
      </w:r>
    </w:p>
    <w:p w:rsidR="00A019A2" w:rsidRDefault="00A019A2" w:rsidP="0026208C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A019A2" w:rsidRDefault="00A019A2" w:rsidP="00A019A2">
      <w:pPr>
        <w:pStyle w:val="ConsPlusNormal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РЕШИЛ:</w:t>
      </w:r>
    </w:p>
    <w:p w:rsidR="00A019A2" w:rsidRDefault="00A019A2" w:rsidP="00A019A2">
      <w:pPr>
        <w:pStyle w:val="ConsPlusNormal"/>
        <w:jc w:val="both"/>
        <w:rPr>
          <w:b w:val="0"/>
          <w:bCs w:val="0"/>
          <w:sz w:val="28"/>
          <w:szCs w:val="28"/>
        </w:rPr>
      </w:pPr>
    </w:p>
    <w:p w:rsidR="00A019A2" w:rsidRDefault="00A019A2" w:rsidP="00A019A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Утвердить Положение </w:t>
      </w:r>
      <w:r w:rsidRPr="00A019A2">
        <w:rPr>
          <w:b w:val="0"/>
          <w:bCs w:val="0"/>
          <w:sz w:val="28"/>
          <w:szCs w:val="28"/>
        </w:rPr>
        <w:t xml:space="preserve">о представлении гражданами, претендующими на замещение муниципальных должностей Ульяновского городского поселения </w:t>
      </w:r>
      <w:r w:rsidRPr="00A019A2">
        <w:rPr>
          <w:b w:val="0"/>
          <w:bCs w:val="0"/>
          <w:sz w:val="28"/>
          <w:szCs w:val="28"/>
        </w:rPr>
        <w:lastRenderedPageBreak/>
        <w:t xml:space="preserve">Тосненского района Ленинградской области, и лицами, замещающими муниципальные должности, сведений о доходах, об имуществе и обязательствах имущественного характера и </w:t>
      </w:r>
      <w:r w:rsidR="000B3DA6">
        <w:rPr>
          <w:b w:val="0"/>
          <w:bCs w:val="0"/>
          <w:sz w:val="28"/>
          <w:szCs w:val="28"/>
        </w:rPr>
        <w:t xml:space="preserve">о </w:t>
      </w:r>
      <w:r w:rsidRPr="00A019A2">
        <w:rPr>
          <w:b w:val="0"/>
          <w:bCs w:val="0"/>
          <w:sz w:val="28"/>
          <w:szCs w:val="28"/>
        </w:rPr>
        <w:t>порядке размещения таких сведений на официальном сайте</w:t>
      </w:r>
      <w:r>
        <w:rPr>
          <w:b w:val="0"/>
          <w:bCs w:val="0"/>
          <w:sz w:val="28"/>
          <w:szCs w:val="28"/>
        </w:rPr>
        <w:t>.</w:t>
      </w:r>
    </w:p>
    <w:p w:rsidR="009F656D" w:rsidRPr="009F656D" w:rsidRDefault="009F656D" w:rsidP="009F656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Признать утратившим силу решение Совета депутатов</w:t>
      </w:r>
      <w:r w:rsidR="000B3DA6">
        <w:rPr>
          <w:b w:val="0"/>
          <w:bCs w:val="0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b w:val="0"/>
          <w:bCs w:val="0"/>
          <w:sz w:val="28"/>
          <w:szCs w:val="28"/>
        </w:rPr>
        <w:t xml:space="preserve"> от 03.04.2014       № </w:t>
      </w:r>
      <w:r w:rsidRPr="009F656D">
        <w:rPr>
          <w:b w:val="0"/>
          <w:bCs w:val="0"/>
          <w:sz w:val="28"/>
          <w:szCs w:val="28"/>
        </w:rPr>
        <w:t>162</w:t>
      </w:r>
      <w:r>
        <w:rPr>
          <w:b w:val="0"/>
          <w:bCs w:val="0"/>
          <w:sz w:val="28"/>
          <w:szCs w:val="28"/>
        </w:rPr>
        <w:t xml:space="preserve"> «</w:t>
      </w:r>
      <w:r w:rsidRPr="009F656D">
        <w:rPr>
          <w:b w:val="0"/>
          <w:bCs w:val="0"/>
          <w:sz w:val="28"/>
          <w:szCs w:val="28"/>
        </w:rPr>
        <w:t>Об утверждении Правил представления сведений о доходах, расходах, об имуществе и обязательствах имущественного характера лицами, замещающими муниципальные должности и гражданами, претендующими на их замещение</w:t>
      </w:r>
      <w:r>
        <w:rPr>
          <w:b w:val="0"/>
          <w:bCs w:val="0"/>
          <w:sz w:val="28"/>
          <w:szCs w:val="28"/>
        </w:rPr>
        <w:t xml:space="preserve">» (в редакции от </w:t>
      </w:r>
      <w:r w:rsidR="00CE2EDF">
        <w:rPr>
          <w:b w:val="0"/>
          <w:bCs w:val="0"/>
          <w:sz w:val="28"/>
          <w:szCs w:val="28"/>
        </w:rPr>
        <w:t>21.07.2014 № 173, от 21.07.2014 № 174)</w:t>
      </w:r>
    </w:p>
    <w:p w:rsidR="00A019A2" w:rsidRDefault="00A019A2" w:rsidP="00A019A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A019A2" w:rsidRDefault="00A019A2" w:rsidP="00A019A2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A019A2" w:rsidRDefault="00A019A2" w:rsidP="00A019A2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A019A2" w:rsidRDefault="00A019A2" w:rsidP="00A019A2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26208C" w:rsidRDefault="0026208C" w:rsidP="00E411CD">
      <w:pPr>
        <w:pStyle w:val="ConsPlusNormal"/>
        <w:rPr>
          <w:b w:val="0"/>
          <w:sz w:val="28"/>
          <w:szCs w:val="28"/>
        </w:rPr>
      </w:pPr>
    </w:p>
    <w:p w:rsidR="00E411CD" w:rsidRDefault="00E411CD" w:rsidP="00E411CD">
      <w:pPr>
        <w:pStyle w:val="ConsPlusNormal"/>
        <w:rPr>
          <w:b w:val="0"/>
          <w:sz w:val="28"/>
          <w:szCs w:val="28"/>
        </w:rPr>
      </w:pPr>
    </w:p>
    <w:p w:rsidR="00E411CD" w:rsidRDefault="00E411CD" w:rsidP="00E411CD">
      <w:pPr>
        <w:pStyle w:val="ConsPlusNormal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Ульяновского городского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Г.Г.Азовкин</w:t>
      </w:r>
      <w:proofErr w:type="spellEnd"/>
    </w:p>
    <w:p w:rsidR="0026208C" w:rsidRDefault="0026208C" w:rsidP="004F68B5">
      <w:pPr>
        <w:pStyle w:val="ConsPlusNormal"/>
        <w:ind w:left="5245"/>
        <w:rPr>
          <w:b w:val="0"/>
          <w:sz w:val="28"/>
          <w:szCs w:val="28"/>
        </w:rPr>
      </w:pPr>
    </w:p>
    <w:p w:rsidR="0026208C" w:rsidRDefault="0026208C" w:rsidP="0026208C">
      <w:pPr>
        <w:pStyle w:val="ConsPlusNormal"/>
        <w:jc w:val="center"/>
        <w:rPr>
          <w:b w:val="0"/>
          <w:sz w:val="28"/>
          <w:szCs w:val="28"/>
        </w:rPr>
        <w:sectPr w:rsidR="0026208C" w:rsidSect="0026208C">
          <w:pgSz w:w="11905" w:h="16838"/>
          <w:pgMar w:top="1134" w:right="567" w:bottom="284" w:left="1701" w:header="0" w:footer="0" w:gutter="0"/>
          <w:cols w:space="720"/>
          <w:noEndnote/>
          <w:docGrid w:linePitch="299"/>
        </w:sectPr>
      </w:pPr>
    </w:p>
    <w:p w:rsidR="004F68B5" w:rsidRDefault="004F68B5" w:rsidP="004F68B5">
      <w:pPr>
        <w:pStyle w:val="ConsPlusNormal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УТВЕРЖДЕНО</w:t>
      </w:r>
    </w:p>
    <w:p w:rsidR="004F68B5" w:rsidRDefault="004F68B5" w:rsidP="004F68B5">
      <w:pPr>
        <w:pStyle w:val="ConsPlusNormal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E411CD">
        <w:rPr>
          <w:b w:val="0"/>
          <w:sz w:val="28"/>
          <w:szCs w:val="28"/>
        </w:rPr>
        <w:t xml:space="preserve"> 21.03</w:t>
      </w:r>
      <w:r>
        <w:rPr>
          <w:b w:val="0"/>
          <w:sz w:val="28"/>
          <w:szCs w:val="28"/>
        </w:rPr>
        <w:t xml:space="preserve">.2016 № </w:t>
      </w:r>
      <w:r w:rsidR="00E411CD">
        <w:rPr>
          <w:b w:val="0"/>
          <w:sz w:val="28"/>
          <w:szCs w:val="28"/>
        </w:rPr>
        <w:t>65</w:t>
      </w:r>
    </w:p>
    <w:p w:rsidR="004F68B5" w:rsidRDefault="004F68B5" w:rsidP="00854C09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4F68B5" w:rsidRDefault="004F68B5" w:rsidP="00854C09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4F68B5" w:rsidRDefault="004F68B5" w:rsidP="00854C09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854C09" w:rsidRDefault="00854C09" w:rsidP="00854C09">
      <w:pPr>
        <w:pStyle w:val="ConsPlusNormal"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854C09" w:rsidRPr="00854C09" w:rsidRDefault="00854C09" w:rsidP="00854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4C09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 Ульяновского городского поселения Тосненского района Ленинградской области</w:t>
      </w:r>
      <w:r w:rsidRPr="00854C09"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854C09">
        <w:rPr>
          <w:rFonts w:ascii="Times New Roman" w:hAnsi="Times New Roman" w:cs="Times New Roman"/>
          <w:sz w:val="28"/>
          <w:szCs w:val="28"/>
        </w:rPr>
        <w:t>,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4C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3DA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размещения таких сведений на официальном сайте</w:t>
      </w:r>
    </w:p>
    <w:p w:rsidR="00854C09" w:rsidRDefault="00854C09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854C09" w:rsidRDefault="00854C09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8C4E44" w:rsidRPr="00A019A2" w:rsidRDefault="008C4E4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</w:t>
      </w:r>
      <w:r>
        <w:rPr>
          <w:b w:val="0"/>
          <w:sz w:val="28"/>
          <w:szCs w:val="28"/>
        </w:rPr>
        <w:t>муниципальных</w:t>
      </w:r>
      <w:r w:rsidRPr="008C4E44">
        <w:rPr>
          <w:b w:val="0"/>
          <w:sz w:val="28"/>
          <w:szCs w:val="28"/>
        </w:rPr>
        <w:t xml:space="preserve"> должностей </w:t>
      </w:r>
      <w:r w:rsidR="000B3DA6">
        <w:rPr>
          <w:b w:val="0"/>
          <w:sz w:val="28"/>
          <w:szCs w:val="28"/>
        </w:rPr>
        <w:t>Ульяновского</w:t>
      </w:r>
      <w:r>
        <w:rPr>
          <w:b w:val="0"/>
          <w:sz w:val="28"/>
          <w:szCs w:val="28"/>
        </w:rPr>
        <w:t xml:space="preserve"> городского поселения Тосненского района Ленинградской области</w:t>
      </w:r>
      <w:r w:rsidRPr="008C4E44">
        <w:rPr>
          <w:b w:val="0"/>
          <w:sz w:val="28"/>
          <w:szCs w:val="28"/>
        </w:rPr>
        <w:t xml:space="preserve">, и лицами, </w:t>
      </w:r>
      <w:r>
        <w:rPr>
          <w:b w:val="0"/>
          <w:sz w:val="28"/>
          <w:szCs w:val="28"/>
        </w:rPr>
        <w:t>замещающими муниципальные</w:t>
      </w:r>
      <w:r w:rsidRPr="008C4E44">
        <w:rPr>
          <w:b w:val="0"/>
          <w:sz w:val="28"/>
          <w:szCs w:val="28"/>
        </w:rPr>
        <w:t xml:space="preserve"> должност</w:t>
      </w:r>
      <w:r>
        <w:rPr>
          <w:b w:val="0"/>
          <w:sz w:val="28"/>
          <w:szCs w:val="28"/>
        </w:rPr>
        <w:t>и</w:t>
      </w:r>
      <w:r w:rsidR="000B3DA6">
        <w:rPr>
          <w:b w:val="0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8C4E44">
        <w:rPr>
          <w:b w:val="0"/>
          <w:sz w:val="28"/>
          <w:szCs w:val="28"/>
        </w:rPr>
        <w:t>,</w:t>
      </w:r>
      <w:r w:rsidR="000B3DA6">
        <w:rPr>
          <w:b w:val="0"/>
          <w:sz w:val="28"/>
          <w:szCs w:val="28"/>
        </w:rPr>
        <w:t xml:space="preserve"> (далее – муниципальные должности)</w:t>
      </w:r>
      <w:r w:rsidRPr="008C4E44">
        <w:rPr>
          <w:b w:val="0"/>
          <w:sz w:val="28"/>
          <w:szCs w:val="28"/>
        </w:rPr>
        <w:t xml:space="preserve"> сведений о полученных ими доходах, </w:t>
      </w:r>
      <w:r w:rsidR="004F68B5">
        <w:rPr>
          <w:b w:val="0"/>
          <w:sz w:val="28"/>
          <w:szCs w:val="28"/>
        </w:rPr>
        <w:t xml:space="preserve">расходах, </w:t>
      </w:r>
      <w:r w:rsidRPr="008C4E44">
        <w:rPr>
          <w:b w:val="0"/>
          <w:sz w:val="28"/>
          <w:szCs w:val="28"/>
        </w:rPr>
        <w:t xml:space="preserve">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</w:t>
      </w:r>
      <w:r w:rsidR="004F68B5">
        <w:rPr>
          <w:b w:val="0"/>
          <w:sz w:val="28"/>
          <w:szCs w:val="28"/>
        </w:rPr>
        <w:t>–</w:t>
      </w:r>
      <w:r w:rsidRPr="008C4E44">
        <w:rPr>
          <w:b w:val="0"/>
          <w:sz w:val="28"/>
          <w:szCs w:val="28"/>
        </w:rPr>
        <w:t xml:space="preserve"> сведения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Pr="008C4E44">
        <w:rPr>
          <w:b w:val="0"/>
          <w:sz w:val="28"/>
          <w:szCs w:val="28"/>
        </w:rPr>
        <w:t>об имуществе и обязатель</w:t>
      </w:r>
      <w:r w:rsidR="00A019A2">
        <w:rPr>
          <w:b w:val="0"/>
          <w:sz w:val="28"/>
          <w:szCs w:val="28"/>
        </w:rPr>
        <w:t xml:space="preserve">ствах имущественного характера) и порядок размещения таких сведений на официальном сайте администрации Ульяновского городского поселения Тосненского района Ленинградской области </w:t>
      </w:r>
      <w:r w:rsidR="00A019A2">
        <w:rPr>
          <w:b w:val="0"/>
          <w:sz w:val="28"/>
          <w:szCs w:val="28"/>
          <w:lang w:val="en-US"/>
        </w:rPr>
        <w:t>www</w:t>
      </w:r>
      <w:r w:rsidR="00A019A2" w:rsidRPr="00A019A2">
        <w:rPr>
          <w:b w:val="0"/>
          <w:sz w:val="28"/>
          <w:szCs w:val="28"/>
        </w:rPr>
        <w:t>.</w:t>
      </w:r>
      <w:proofErr w:type="spellStart"/>
      <w:r w:rsidR="00A019A2">
        <w:rPr>
          <w:b w:val="0"/>
          <w:sz w:val="28"/>
          <w:szCs w:val="28"/>
          <w:lang w:val="en-US"/>
        </w:rPr>
        <w:t>admsablino</w:t>
      </w:r>
      <w:proofErr w:type="spellEnd"/>
      <w:r w:rsidR="00A019A2" w:rsidRPr="00A019A2">
        <w:rPr>
          <w:b w:val="0"/>
          <w:sz w:val="28"/>
          <w:szCs w:val="28"/>
        </w:rPr>
        <w:t>.</w:t>
      </w:r>
      <w:proofErr w:type="spellStart"/>
      <w:r w:rsidR="00A019A2">
        <w:rPr>
          <w:b w:val="0"/>
          <w:sz w:val="28"/>
          <w:szCs w:val="28"/>
          <w:lang w:val="en-US"/>
        </w:rPr>
        <w:t>ru</w:t>
      </w:r>
      <w:proofErr w:type="spellEnd"/>
      <w:r w:rsidR="00A019A2">
        <w:rPr>
          <w:b w:val="0"/>
          <w:sz w:val="28"/>
          <w:szCs w:val="28"/>
        </w:rPr>
        <w:t>.</w:t>
      </w:r>
    </w:p>
    <w:p w:rsidR="008C4E44" w:rsidRPr="008C4E44" w:rsidRDefault="008C4E4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 xml:space="preserve">2. </w:t>
      </w:r>
      <w:bookmarkStart w:id="1" w:name="Par2"/>
      <w:bookmarkEnd w:id="1"/>
      <w:r w:rsidRPr="008C4E44">
        <w:rPr>
          <w:b w:val="0"/>
          <w:sz w:val="28"/>
          <w:szCs w:val="28"/>
        </w:rPr>
        <w:t>Сведения о доходах,</w:t>
      </w:r>
      <w:r w:rsidR="004F68B5">
        <w:rPr>
          <w:b w:val="0"/>
          <w:sz w:val="28"/>
          <w:szCs w:val="28"/>
        </w:rPr>
        <w:t xml:space="preserve"> расходах,</w:t>
      </w:r>
      <w:r w:rsidRPr="008C4E44">
        <w:rPr>
          <w:b w:val="0"/>
          <w:sz w:val="28"/>
          <w:szCs w:val="28"/>
        </w:rPr>
        <w:t xml:space="preserve">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 w:rsidRPr="00961744">
          <w:rPr>
            <w:b w:val="0"/>
            <w:sz w:val="28"/>
            <w:szCs w:val="28"/>
          </w:rPr>
          <w:t>форме</w:t>
        </w:r>
      </w:hyperlink>
      <w:r w:rsidRPr="00961744">
        <w:rPr>
          <w:b w:val="0"/>
          <w:sz w:val="28"/>
          <w:szCs w:val="28"/>
        </w:rPr>
        <w:t xml:space="preserve"> </w:t>
      </w:r>
      <w:r w:rsidRPr="008C4E44">
        <w:rPr>
          <w:b w:val="0"/>
          <w:sz w:val="28"/>
          <w:szCs w:val="28"/>
        </w:rPr>
        <w:t xml:space="preserve">справки: гражданами, претендующими на замещение </w:t>
      </w:r>
      <w:r>
        <w:rPr>
          <w:b w:val="0"/>
          <w:sz w:val="28"/>
          <w:szCs w:val="28"/>
        </w:rPr>
        <w:t xml:space="preserve">муниципальных </w:t>
      </w:r>
      <w:r w:rsidRPr="008C4E44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олжностей, – </w:t>
      </w:r>
      <w:r w:rsidRPr="008C4E44">
        <w:rPr>
          <w:b w:val="0"/>
          <w:sz w:val="28"/>
          <w:szCs w:val="28"/>
        </w:rPr>
        <w:t xml:space="preserve">при наделении полномочиями по должности (назначении, избрании на должность); лицами, замещающими </w:t>
      </w:r>
      <w:r w:rsidR="00B05AFC">
        <w:rPr>
          <w:b w:val="0"/>
          <w:sz w:val="28"/>
          <w:szCs w:val="28"/>
        </w:rPr>
        <w:t>муниципальные</w:t>
      </w:r>
      <w:r w:rsidRPr="008C4E44">
        <w:rPr>
          <w:b w:val="0"/>
          <w:sz w:val="28"/>
          <w:szCs w:val="28"/>
        </w:rPr>
        <w:t xml:space="preserve"> должности, </w:t>
      </w:r>
      <w:r w:rsidR="004F68B5">
        <w:rPr>
          <w:b w:val="0"/>
          <w:sz w:val="28"/>
          <w:szCs w:val="28"/>
        </w:rPr>
        <w:t xml:space="preserve">– </w:t>
      </w:r>
      <w:r w:rsidRPr="008C4E44">
        <w:rPr>
          <w:b w:val="0"/>
          <w:sz w:val="28"/>
          <w:szCs w:val="28"/>
        </w:rPr>
        <w:t>ежегодно,</w:t>
      </w:r>
      <w:r w:rsidR="00B05AFC">
        <w:rPr>
          <w:b w:val="0"/>
          <w:sz w:val="28"/>
          <w:szCs w:val="28"/>
        </w:rPr>
        <w:t xml:space="preserve"> </w:t>
      </w:r>
      <w:r w:rsidRPr="008C4E44">
        <w:rPr>
          <w:b w:val="0"/>
          <w:sz w:val="28"/>
          <w:szCs w:val="28"/>
        </w:rPr>
        <w:t xml:space="preserve">не позднее </w:t>
      </w:r>
      <w:r w:rsidR="00B05AFC">
        <w:rPr>
          <w:b w:val="0"/>
          <w:sz w:val="28"/>
          <w:szCs w:val="28"/>
        </w:rPr>
        <w:t>01</w:t>
      </w:r>
      <w:r w:rsidRPr="008C4E44">
        <w:rPr>
          <w:b w:val="0"/>
          <w:sz w:val="28"/>
          <w:szCs w:val="28"/>
        </w:rPr>
        <w:t xml:space="preserve"> апреля года, следующего за отчетным.</w:t>
      </w:r>
    </w:p>
    <w:p w:rsidR="008C4E44" w:rsidRPr="008C4E44" w:rsidRDefault="00B05AFC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" w:name="Par4"/>
      <w:bookmarkEnd w:id="2"/>
      <w:r>
        <w:rPr>
          <w:b w:val="0"/>
          <w:sz w:val="28"/>
          <w:szCs w:val="28"/>
        </w:rPr>
        <w:t>3</w:t>
      </w:r>
      <w:r w:rsidR="008C4E44" w:rsidRPr="008C4E44">
        <w:rPr>
          <w:b w:val="0"/>
          <w:sz w:val="28"/>
          <w:szCs w:val="28"/>
        </w:rPr>
        <w:t xml:space="preserve">. Гражданин, претендующий на замещение </w:t>
      </w:r>
      <w:r>
        <w:rPr>
          <w:b w:val="0"/>
          <w:sz w:val="28"/>
          <w:szCs w:val="28"/>
        </w:rPr>
        <w:t>муниципальной</w:t>
      </w:r>
      <w:r w:rsidR="008C4E44" w:rsidRPr="008C4E44">
        <w:rPr>
          <w:b w:val="0"/>
          <w:sz w:val="28"/>
          <w:szCs w:val="28"/>
        </w:rPr>
        <w:t xml:space="preserve"> должности, представляет при наделении полномочиями по должности (назначении, избрании на должность):</w:t>
      </w:r>
    </w:p>
    <w:p w:rsidR="008C4E44" w:rsidRPr="008C4E44" w:rsidRDefault="008C4E4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="000B3DA6">
        <w:rPr>
          <w:b w:val="0"/>
          <w:sz w:val="28"/>
          <w:szCs w:val="28"/>
        </w:rPr>
        <w:t>избрания, назначения гражданина на муниципальную должность</w:t>
      </w:r>
      <w:r w:rsidRPr="008C4E44">
        <w:rPr>
          <w:b w:val="0"/>
          <w:sz w:val="28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</w:t>
      </w:r>
      <w:r w:rsidRPr="008C4E44">
        <w:rPr>
          <w:b w:val="0"/>
          <w:sz w:val="28"/>
          <w:szCs w:val="28"/>
        </w:rPr>
        <w:lastRenderedPageBreak/>
        <w:t xml:space="preserve">месяца, предшествующего месяцу </w:t>
      </w:r>
      <w:r w:rsidR="000B3DA6">
        <w:rPr>
          <w:b w:val="0"/>
          <w:sz w:val="28"/>
          <w:szCs w:val="28"/>
        </w:rPr>
        <w:t>избрания, назначения на</w:t>
      </w:r>
      <w:r w:rsidRPr="008C4E44">
        <w:rPr>
          <w:b w:val="0"/>
          <w:sz w:val="28"/>
          <w:szCs w:val="28"/>
        </w:rPr>
        <w:t xml:space="preserve"> </w:t>
      </w:r>
      <w:r w:rsidR="00B05AFC">
        <w:rPr>
          <w:b w:val="0"/>
          <w:sz w:val="28"/>
          <w:szCs w:val="28"/>
        </w:rPr>
        <w:t>муниципальн</w:t>
      </w:r>
      <w:r w:rsidR="000B3DA6">
        <w:rPr>
          <w:b w:val="0"/>
          <w:sz w:val="28"/>
          <w:szCs w:val="28"/>
        </w:rPr>
        <w:t>ую</w:t>
      </w:r>
      <w:r w:rsidR="00B05AFC">
        <w:rPr>
          <w:b w:val="0"/>
          <w:sz w:val="28"/>
          <w:szCs w:val="28"/>
        </w:rPr>
        <w:t xml:space="preserve"> должност</w:t>
      </w:r>
      <w:r w:rsidR="000B3DA6">
        <w:rPr>
          <w:b w:val="0"/>
          <w:sz w:val="28"/>
          <w:szCs w:val="28"/>
        </w:rPr>
        <w:t>ь</w:t>
      </w:r>
      <w:r w:rsidRPr="008C4E44">
        <w:rPr>
          <w:b w:val="0"/>
          <w:sz w:val="28"/>
          <w:szCs w:val="28"/>
        </w:rPr>
        <w:t xml:space="preserve"> (на отчетную дату);</w:t>
      </w:r>
    </w:p>
    <w:p w:rsidR="008C4E44" w:rsidRPr="008C4E44" w:rsidRDefault="008C4E4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</w:t>
      </w:r>
      <w:r w:rsidR="000B3DA6">
        <w:rPr>
          <w:b w:val="0"/>
          <w:sz w:val="28"/>
          <w:szCs w:val="28"/>
        </w:rPr>
        <w:t>избрания, назначения гражданина на муниципальную должность</w:t>
      </w:r>
      <w:r w:rsidRPr="008C4E44">
        <w:rPr>
          <w:b w:val="0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</w:t>
      </w:r>
      <w:r w:rsidR="000B3DA6">
        <w:rPr>
          <w:b w:val="0"/>
          <w:sz w:val="28"/>
          <w:szCs w:val="28"/>
        </w:rPr>
        <w:t>избрания, назначения гражданина на муниципальную должность</w:t>
      </w:r>
      <w:r w:rsidRPr="008C4E44">
        <w:rPr>
          <w:b w:val="0"/>
          <w:sz w:val="28"/>
          <w:szCs w:val="28"/>
        </w:rPr>
        <w:t xml:space="preserve"> (на отчетную дату).</w:t>
      </w:r>
    </w:p>
    <w:p w:rsidR="008C4E44" w:rsidRPr="008C4E44" w:rsidRDefault="00C13C8D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C4E44" w:rsidRPr="008C4E44">
        <w:rPr>
          <w:b w:val="0"/>
          <w:sz w:val="28"/>
          <w:szCs w:val="28"/>
        </w:rPr>
        <w:t xml:space="preserve">. Лицо, замещающее </w:t>
      </w:r>
      <w:r w:rsidR="00B05AFC">
        <w:rPr>
          <w:b w:val="0"/>
          <w:sz w:val="28"/>
          <w:szCs w:val="28"/>
        </w:rPr>
        <w:t>муниципальную должность</w:t>
      </w:r>
      <w:r w:rsidR="008C4E44" w:rsidRPr="008C4E44">
        <w:rPr>
          <w:b w:val="0"/>
          <w:sz w:val="28"/>
          <w:szCs w:val="28"/>
        </w:rPr>
        <w:t>, представляет ежегодно:</w:t>
      </w:r>
    </w:p>
    <w:p w:rsidR="008C4E44" w:rsidRPr="008C4E44" w:rsidRDefault="008C4E4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4E44" w:rsidRDefault="008C4E4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8C4E44">
        <w:rPr>
          <w:b w:val="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F68B5" w:rsidRPr="008C4E44" w:rsidRDefault="004F68B5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bookmarkStart w:id="3" w:name="Par0"/>
      <w:bookmarkEnd w:id="3"/>
      <w:r w:rsidRPr="004F68B5">
        <w:rPr>
          <w:b w:val="0"/>
          <w:bCs w:val="0"/>
          <w:sz w:val="28"/>
          <w:szCs w:val="28"/>
        </w:rPr>
        <w:t>в сроки, установленные для представления сведений о доходах, об имуществе и обязательствах имущественного характера, представля</w:t>
      </w:r>
      <w:r w:rsidR="000B3DA6">
        <w:rPr>
          <w:b w:val="0"/>
          <w:bCs w:val="0"/>
          <w:sz w:val="28"/>
          <w:szCs w:val="28"/>
        </w:rPr>
        <w:t>ет</w:t>
      </w:r>
      <w:r w:rsidRPr="004F68B5">
        <w:rPr>
          <w:b w:val="0"/>
          <w:bCs w:val="0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b w:val="0"/>
          <w:bCs w:val="0"/>
          <w:sz w:val="28"/>
          <w:szCs w:val="28"/>
        </w:rPr>
        <w:t xml:space="preserve"> </w:t>
      </w:r>
    </w:p>
    <w:p w:rsidR="008C4E44" w:rsidRPr="008C4E44" w:rsidRDefault="00C13C8D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C4E44" w:rsidRPr="008C4E44">
        <w:rPr>
          <w:b w:val="0"/>
          <w:sz w:val="28"/>
          <w:szCs w:val="28"/>
        </w:rPr>
        <w:t xml:space="preserve">. Сведения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="008C4E44" w:rsidRPr="008C4E44">
        <w:rPr>
          <w:b w:val="0"/>
          <w:sz w:val="28"/>
          <w:szCs w:val="28"/>
        </w:rPr>
        <w:t xml:space="preserve">об имуществе и обязательствах имущественного характера представляются в </w:t>
      </w:r>
      <w:r w:rsidR="00B05AFC">
        <w:rPr>
          <w:b w:val="0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="007835D8">
        <w:rPr>
          <w:b w:val="0"/>
          <w:sz w:val="28"/>
          <w:szCs w:val="28"/>
        </w:rPr>
        <w:t xml:space="preserve"> (далее – Администрация)</w:t>
      </w:r>
      <w:r w:rsidR="00B05AFC">
        <w:rPr>
          <w:b w:val="0"/>
          <w:sz w:val="28"/>
          <w:szCs w:val="28"/>
        </w:rPr>
        <w:t xml:space="preserve"> специалисту, назначенному ответственным за </w:t>
      </w:r>
      <w:r>
        <w:rPr>
          <w:b w:val="0"/>
          <w:sz w:val="28"/>
          <w:szCs w:val="28"/>
        </w:rPr>
        <w:t>прием справок о доходах, расходах, имуществе и обязательствах имущественного характера</w:t>
      </w:r>
      <w:r w:rsidR="008C4E44" w:rsidRPr="008C4E44">
        <w:rPr>
          <w:b w:val="0"/>
          <w:sz w:val="28"/>
          <w:szCs w:val="28"/>
        </w:rPr>
        <w:t>.</w:t>
      </w:r>
    </w:p>
    <w:p w:rsidR="008C4E44" w:rsidRPr="008C4E44" w:rsidRDefault="00C13C8D" w:rsidP="00C13C8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8C4E44" w:rsidRPr="008C4E44">
        <w:rPr>
          <w:b w:val="0"/>
          <w:sz w:val="28"/>
          <w:szCs w:val="28"/>
        </w:rPr>
        <w:t xml:space="preserve">. В случае если гражданин, претендующий на замещение </w:t>
      </w:r>
      <w:r>
        <w:rPr>
          <w:b w:val="0"/>
          <w:sz w:val="28"/>
          <w:szCs w:val="28"/>
        </w:rPr>
        <w:t>муниципальной должности</w:t>
      </w:r>
      <w:r w:rsidR="008C4E44" w:rsidRPr="008C4E44">
        <w:rPr>
          <w:b w:val="0"/>
          <w:sz w:val="28"/>
          <w:szCs w:val="28"/>
        </w:rPr>
        <w:t>, ил</w:t>
      </w:r>
      <w:r>
        <w:rPr>
          <w:b w:val="0"/>
          <w:sz w:val="28"/>
          <w:szCs w:val="28"/>
        </w:rPr>
        <w:t>и лицо, замещающее муниципальную должность</w:t>
      </w:r>
      <w:r w:rsidR="008C4E44" w:rsidRPr="008C4E44">
        <w:rPr>
          <w:b w:val="0"/>
          <w:sz w:val="28"/>
          <w:szCs w:val="28"/>
        </w:rPr>
        <w:t xml:space="preserve">, обнаружили, что в представленных ими сведениях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="008C4E44" w:rsidRPr="008C4E44">
        <w:rPr>
          <w:b w:val="0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пр</w:t>
      </w:r>
      <w:r>
        <w:rPr>
          <w:b w:val="0"/>
          <w:sz w:val="28"/>
          <w:szCs w:val="28"/>
        </w:rPr>
        <w:t>едставить уточненные сведения в</w:t>
      </w:r>
      <w:r w:rsidR="008C4E44" w:rsidRPr="008C4E44">
        <w:rPr>
          <w:b w:val="0"/>
          <w:sz w:val="28"/>
          <w:szCs w:val="28"/>
        </w:rPr>
        <w:t xml:space="preserve"> течение одного месяц</w:t>
      </w:r>
      <w:r>
        <w:rPr>
          <w:b w:val="0"/>
          <w:sz w:val="28"/>
          <w:szCs w:val="28"/>
        </w:rPr>
        <w:t>а со дня представления сведений.</w:t>
      </w:r>
    </w:p>
    <w:p w:rsidR="008C4E44" w:rsidRPr="008C4E44" w:rsidRDefault="00C13C8D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8C4E44" w:rsidRPr="008C4E44">
        <w:rPr>
          <w:b w:val="0"/>
          <w:sz w:val="28"/>
          <w:szCs w:val="28"/>
        </w:rPr>
        <w:t xml:space="preserve">. В случае непредставления по объективным причинам лицом, замещающим </w:t>
      </w:r>
      <w:r>
        <w:rPr>
          <w:b w:val="0"/>
          <w:sz w:val="28"/>
          <w:szCs w:val="28"/>
        </w:rPr>
        <w:t>муниципальную должность</w:t>
      </w:r>
      <w:r w:rsidR="008C4E44" w:rsidRPr="008C4E44">
        <w:rPr>
          <w:b w:val="0"/>
          <w:sz w:val="28"/>
          <w:szCs w:val="28"/>
        </w:rPr>
        <w:t xml:space="preserve">, сведений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="008C4E44" w:rsidRPr="008C4E44">
        <w:rPr>
          <w:b w:val="0"/>
          <w:sz w:val="28"/>
          <w:szCs w:val="28"/>
        </w:rPr>
        <w:t xml:space="preserve">об имуществе и обязательствах имущественного характера супруги (супруга) и </w:t>
      </w:r>
      <w:r w:rsidR="008C4E44" w:rsidRPr="008C4E44">
        <w:rPr>
          <w:b w:val="0"/>
          <w:sz w:val="28"/>
          <w:szCs w:val="28"/>
        </w:rPr>
        <w:lastRenderedPageBreak/>
        <w:t xml:space="preserve">несовершеннолетних детей данный факт подлежит рассмотрению соответствующей комиссией, созданной </w:t>
      </w:r>
      <w:r>
        <w:rPr>
          <w:b w:val="0"/>
          <w:sz w:val="28"/>
          <w:szCs w:val="28"/>
        </w:rPr>
        <w:t>решением Совета депутатов</w:t>
      </w:r>
      <w:r w:rsidR="004F68B5">
        <w:rPr>
          <w:b w:val="0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C4E44" w:rsidRPr="008C4E44">
        <w:rPr>
          <w:b w:val="0"/>
          <w:sz w:val="28"/>
          <w:szCs w:val="28"/>
        </w:rPr>
        <w:t>.</w:t>
      </w:r>
    </w:p>
    <w:p w:rsidR="008C4E44" w:rsidRDefault="00C13C8D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8C4E44" w:rsidRPr="008C4E44">
        <w:rPr>
          <w:b w:val="0"/>
          <w:sz w:val="28"/>
          <w:szCs w:val="28"/>
        </w:rPr>
        <w:t xml:space="preserve">. Проверка достоверности и полноты сведений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="008C4E44" w:rsidRPr="008C4E44">
        <w:rPr>
          <w:b w:val="0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>
        <w:rPr>
          <w:b w:val="0"/>
          <w:sz w:val="28"/>
          <w:szCs w:val="28"/>
        </w:rPr>
        <w:t>муниципальных должностей</w:t>
      </w:r>
      <w:r w:rsidR="008C4E44" w:rsidRPr="008C4E44">
        <w:rPr>
          <w:b w:val="0"/>
          <w:sz w:val="28"/>
          <w:szCs w:val="28"/>
        </w:rPr>
        <w:t xml:space="preserve">, и лицами, замещающими </w:t>
      </w:r>
      <w:r>
        <w:rPr>
          <w:b w:val="0"/>
          <w:sz w:val="28"/>
          <w:szCs w:val="28"/>
        </w:rPr>
        <w:t>муниципальные должности</w:t>
      </w:r>
      <w:r w:rsidR="008C4E44" w:rsidRPr="008C4E44">
        <w:rPr>
          <w:b w:val="0"/>
          <w:sz w:val="28"/>
          <w:szCs w:val="28"/>
        </w:rPr>
        <w:t xml:space="preserve">, осуществляется </w:t>
      </w:r>
      <w:r>
        <w:rPr>
          <w:b w:val="0"/>
          <w:sz w:val="28"/>
          <w:szCs w:val="28"/>
        </w:rPr>
        <w:t xml:space="preserve">лицом, указанным в пункте 5 настоящего Положения, </w:t>
      </w:r>
      <w:r w:rsidR="008C4E44" w:rsidRPr="008C4E44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:rsidR="007835D8" w:rsidRPr="007835D8" w:rsidRDefault="007835D8" w:rsidP="007835D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8C4E44">
        <w:rPr>
          <w:b w:val="0"/>
          <w:sz w:val="28"/>
          <w:szCs w:val="28"/>
        </w:rPr>
        <w:t xml:space="preserve">. Сведения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Pr="008C4E44">
        <w:rPr>
          <w:b w:val="0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b w:val="0"/>
          <w:sz w:val="28"/>
          <w:szCs w:val="28"/>
        </w:rPr>
        <w:t>муниципальных должностей</w:t>
      </w:r>
      <w:r w:rsidRPr="008C4E44">
        <w:rPr>
          <w:b w:val="0"/>
          <w:sz w:val="28"/>
          <w:szCs w:val="28"/>
        </w:rPr>
        <w:t xml:space="preserve">, и лицами, замещающими </w:t>
      </w:r>
      <w:r>
        <w:rPr>
          <w:b w:val="0"/>
          <w:sz w:val="28"/>
          <w:szCs w:val="28"/>
        </w:rPr>
        <w:t>муниципальные должности</w:t>
      </w:r>
      <w:r w:rsidRPr="008C4E44">
        <w:rPr>
          <w:b w:val="0"/>
          <w:sz w:val="28"/>
          <w:szCs w:val="28"/>
        </w:rPr>
        <w:t xml:space="preserve">, являются </w:t>
      </w:r>
      <w:hyperlink r:id="rId7" w:history="1">
        <w:r w:rsidRPr="007835D8">
          <w:rPr>
            <w:b w:val="0"/>
            <w:sz w:val="28"/>
            <w:szCs w:val="28"/>
          </w:rPr>
          <w:t>сведениями</w:t>
        </w:r>
      </w:hyperlink>
      <w:r w:rsidRPr="007835D8">
        <w:rPr>
          <w:b w:val="0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8" w:history="1">
        <w:r w:rsidRPr="007835D8">
          <w:rPr>
            <w:b w:val="0"/>
            <w:sz w:val="28"/>
            <w:szCs w:val="28"/>
          </w:rPr>
          <w:t>сведениям</w:t>
        </w:r>
      </w:hyperlink>
      <w:r w:rsidRPr="007835D8">
        <w:rPr>
          <w:b w:val="0"/>
          <w:sz w:val="28"/>
          <w:szCs w:val="28"/>
        </w:rPr>
        <w:t>, составляющим государственную тайну.</w:t>
      </w:r>
    </w:p>
    <w:p w:rsidR="007835D8" w:rsidRPr="008C4E44" w:rsidRDefault="007835D8" w:rsidP="007835D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8C4E44">
        <w:rPr>
          <w:b w:val="0"/>
          <w:sz w:val="28"/>
          <w:szCs w:val="28"/>
        </w:rPr>
        <w:t xml:space="preserve">. Сведения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Pr="008C4E44">
        <w:rPr>
          <w:b w:val="0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b w:val="0"/>
          <w:sz w:val="28"/>
          <w:szCs w:val="28"/>
        </w:rPr>
        <w:t>муниципальную должность</w:t>
      </w:r>
      <w:r w:rsidRPr="008C4E44">
        <w:rPr>
          <w:b w:val="0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</w:t>
      </w:r>
      <w:r>
        <w:rPr>
          <w:b w:val="0"/>
          <w:sz w:val="28"/>
          <w:szCs w:val="28"/>
        </w:rPr>
        <w:t>хранятся в Администрации</w:t>
      </w:r>
      <w:r w:rsidR="004F68B5" w:rsidRPr="004F68B5">
        <w:rPr>
          <w:b w:val="0"/>
          <w:sz w:val="28"/>
          <w:szCs w:val="28"/>
        </w:rPr>
        <w:t xml:space="preserve"> </w:t>
      </w:r>
      <w:r w:rsidR="004F68B5">
        <w:rPr>
          <w:b w:val="0"/>
          <w:sz w:val="28"/>
          <w:szCs w:val="28"/>
        </w:rPr>
        <w:t>в отдельно сформированном деле</w:t>
      </w:r>
      <w:r w:rsidRPr="008C4E44">
        <w:rPr>
          <w:b w:val="0"/>
          <w:sz w:val="28"/>
          <w:szCs w:val="28"/>
        </w:rPr>
        <w:t>.</w:t>
      </w:r>
    </w:p>
    <w:p w:rsidR="007835D8" w:rsidRPr="008C4E44" w:rsidRDefault="007835D8" w:rsidP="007835D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</w:t>
      </w:r>
      <w:r w:rsidR="004F68B5">
        <w:rPr>
          <w:b w:val="0"/>
          <w:sz w:val="28"/>
          <w:szCs w:val="28"/>
        </w:rPr>
        <w:t xml:space="preserve"> расходах,</w:t>
      </w:r>
      <w:r w:rsidRPr="008C4E44">
        <w:rPr>
          <w:b w:val="0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4F68B5">
        <w:rPr>
          <w:b w:val="0"/>
          <w:sz w:val="28"/>
          <w:szCs w:val="28"/>
        </w:rPr>
        <w:t xml:space="preserve"> расходах,</w:t>
      </w:r>
      <w:r w:rsidRPr="008C4E44">
        <w:rPr>
          <w:b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не был наделен полномочиями по </w:t>
      </w:r>
      <w:r>
        <w:rPr>
          <w:b w:val="0"/>
          <w:sz w:val="28"/>
          <w:szCs w:val="28"/>
        </w:rPr>
        <w:t>муниципальной должности</w:t>
      </w:r>
      <w:r w:rsidRPr="008C4E44">
        <w:rPr>
          <w:b w:val="0"/>
          <w:sz w:val="28"/>
          <w:szCs w:val="28"/>
        </w:rPr>
        <w:t xml:space="preserve"> (назначен на указанную должность), эти справки возвращаются ему по его письменному заявлению вместе с другими документами.</w:t>
      </w:r>
    </w:p>
    <w:p w:rsidR="007835D8" w:rsidRPr="008C4E44" w:rsidRDefault="007835D8" w:rsidP="007835D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C4E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8C4E44">
        <w:rPr>
          <w:b w:val="0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 w:rsidR="004F68B5">
        <w:rPr>
          <w:b w:val="0"/>
          <w:sz w:val="28"/>
          <w:szCs w:val="28"/>
        </w:rPr>
        <w:t xml:space="preserve">расходах, </w:t>
      </w:r>
      <w:r w:rsidRPr="008C4E44">
        <w:rPr>
          <w:b w:val="0"/>
          <w:sz w:val="28"/>
          <w:szCs w:val="28"/>
        </w:rPr>
        <w:t xml:space="preserve">об имуществе и обязательствах имущественного характера гражданин, претендующий на замещение </w:t>
      </w:r>
      <w:r>
        <w:rPr>
          <w:b w:val="0"/>
          <w:sz w:val="28"/>
          <w:szCs w:val="28"/>
        </w:rPr>
        <w:t>муниципальной должности</w:t>
      </w:r>
      <w:r w:rsidRPr="008C4E44">
        <w:rPr>
          <w:b w:val="0"/>
          <w:sz w:val="28"/>
          <w:szCs w:val="28"/>
        </w:rPr>
        <w:t xml:space="preserve">, и лицо, замещающее </w:t>
      </w:r>
      <w:r>
        <w:rPr>
          <w:b w:val="0"/>
          <w:sz w:val="28"/>
          <w:szCs w:val="28"/>
        </w:rPr>
        <w:t>муниципальную должность</w:t>
      </w:r>
      <w:r w:rsidRPr="008C4E44">
        <w:rPr>
          <w:b w:val="0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537564" w:rsidRPr="00537564" w:rsidRDefault="00854C09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37564">
        <w:rPr>
          <w:rFonts w:ascii="Times New Roman" w:hAnsi="Times New Roman" w:cs="Times New Roman"/>
          <w:sz w:val="28"/>
          <w:szCs w:val="28"/>
        </w:rPr>
        <w:t xml:space="preserve">. </w:t>
      </w:r>
      <w:r w:rsidR="00537564" w:rsidRPr="00537564">
        <w:rPr>
          <w:rFonts w:ascii="Times New Roman" w:hAnsi="Times New Roman" w:cs="Times New Roman"/>
          <w:sz w:val="28"/>
          <w:szCs w:val="28"/>
        </w:rPr>
        <w:t>На официальн</w:t>
      </w:r>
      <w:r w:rsidR="004F68B5">
        <w:rPr>
          <w:rFonts w:ascii="Times New Roman" w:hAnsi="Times New Roman" w:cs="Times New Roman"/>
          <w:sz w:val="28"/>
          <w:szCs w:val="28"/>
        </w:rPr>
        <w:t>ом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 сайт</w:t>
      </w:r>
      <w:r w:rsidR="004F68B5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4F68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68B5" w:rsidRPr="004F6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68B5">
        <w:rPr>
          <w:rFonts w:ascii="Times New Roman" w:hAnsi="Times New Roman" w:cs="Times New Roman"/>
          <w:sz w:val="28"/>
          <w:szCs w:val="28"/>
          <w:lang w:val="en-US"/>
        </w:rPr>
        <w:t>admsablino</w:t>
      </w:r>
      <w:proofErr w:type="spellEnd"/>
      <w:r w:rsidR="004F68B5" w:rsidRPr="004F6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68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7564" w:rsidRPr="00537564">
        <w:rPr>
          <w:rFonts w:ascii="Times New Roman" w:hAnsi="Times New Roman" w:cs="Times New Roman"/>
          <w:sz w:val="28"/>
          <w:szCs w:val="28"/>
        </w:rPr>
        <w:t xml:space="preserve"> </w:t>
      </w:r>
      <w:r w:rsidR="004F68B5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размещаются и </w:t>
      </w:r>
      <w:r w:rsidR="000B3DA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="00537564">
        <w:rPr>
          <w:rFonts w:ascii="Times New Roman" w:hAnsi="Times New Roman" w:cs="Times New Roman"/>
          <w:sz w:val="28"/>
          <w:szCs w:val="28"/>
        </w:rPr>
        <w:t>лиц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537564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537564" w:rsidRPr="00537564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537564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564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537564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537564" w:rsidRPr="00537564" w:rsidRDefault="00854C09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7564" w:rsidRPr="00537564">
        <w:rPr>
          <w:rFonts w:ascii="Times New Roman" w:hAnsi="Times New Roman" w:cs="Times New Roman"/>
          <w:sz w:val="28"/>
          <w:szCs w:val="28"/>
        </w:rPr>
        <w:t>. В размещаемых на официал</w:t>
      </w:r>
      <w:r w:rsidR="004F68B5">
        <w:rPr>
          <w:rFonts w:ascii="Times New Roman" w:hAnsi="Times New Roman" w:cs="Times New Roman"/>
          <w:sz w:val="28"/>
          <w:szCs w:val="28"/>
        </w:rPr>
        <w:t>ьном сайте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564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F68B5">
        <w:rPr>
          <w:rFonts w:ascii="Times New Roman" w:hAnsi="Times New Roman" w:cs="Times New Roman"/>
          <w:sz w:val="28"/>
          <w:szCs w:val="28"/>
        </w:rPr>
        <w:t>12</w:t>
      </w:r>
      <w:r w:rsidRPr="005375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37564">
        <w:rPr>
          <w:rFonts w:ascii="Times New Roman" w:hAnsi="Times New Roman" w:cs="Times New Roman"/>
          <w:sz w:val="28"/>
          <w:szCs w:val="28"/>
        </w:rPr>
        <w:t xml:space="preserve">) о доходах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 w:rsidRPr="00537564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537564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537564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537564">
        <w:rPr>
          <w:rFonts w:ascii="Times New Roman" w:hAnsi="Times New Roman" w:cs="Times New Roman"/>
          <w:sz w:val="28"/>
          <w:szCs w:val="28"/>
        </w:rPr>
        <w:t>.</w:t>
      </w:r>
    </w:p>
    <w:p w:rsidR="00537564" w:rsidRPr="00537564" w:rsidRDefault="00854C09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7564" w:rsidRPr="00537564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</w:t>
      </w:r>
      <w:r w:rsidR="00537564">
        <w:rPr>
          <w:rFonts w:ascii="Times New Roman" w:hAnsi="Times New Roman" w:cs="Times New Roman"/>
          <w:sz w:val="28"/>
          <w:szCs w:val="28"/>
        </w:rPr>
        <w:t xml:space="preserve">твенного характера, указанные в пункте </w:t>
      </w:r>
      <w:r w:rsidR="004F68B5">
        <w:rPr>
          <w:rFonts w:ascii="Times New Roman" w:hAnsi="Times New Roman" w:cs="Times New Roman"/>
          <w:sz w:val="28"/>
          <w:szCs w:val="28"/>
        </w:rPr>
        <w:t>12</w:t>
      </w:r>
      <w:r w:rsidR="00537564">
        <w:rPr>
          <w:rFonts w:ascii="Times New Roman" w:hAnsi="Times New Roman" w:cs="Times New Roman"/>
          <w:sz w:val="28"/>
          <w:szCs w:val="28"/>
        </w:rPr>
        <w:t xml:space="preserve"> 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7564">
        <w:rPr>
          <w:rFonts w:ascii="Times New Roman" w:hAnsi="Times New Roman" w:cs="Times New Roman"/>
          <w:sz w:val="28"/>
          <w:szCs w:val="28"/>
        </w:rPr>
        <w:t>Положения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, за весь период замещения </w:t>
      </w:r>
      <w:r w:rsidR="00537564">
        <w:rPr>
          <w:rFonts w:ascii="Times New Roman" w:hAnsi="Times New Roman" w:cs="Times New Roman"/>
          <w:sz w:val="28"/>
          <w:szCs w:val="28"/>
        </w:rPr>
        <w:t>лицом муниципальной должности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>1</w:t>
      </w:r>
      <w:r w:rsidR="00854C09">
        <w:rPr>
          <w:rFonts w:ascii="Times New Roman" w:hAnsi="Times New Roman" w:cs="Times New Roman"/>
          <w:sz w:val="28"/>
          <w:szCs w:val="28"/>
        </w:rPr>
        <w:t>5</w:t>
      </w:r>
      <w:r w:rsidRPr="00537564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 лиц, замещающих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3756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564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="004F68B5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375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53756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37564">
        <w:rPr>
          <w:rFonts w:ascii="Times New Roman" w:hAnsi="Times New Roman" w:cs="Times New Roman"/>
          <w:sz w:val="28"/>
          <w:szCs w:val="28"/>
        </w:rP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 w:rsidRPr="00537564">
        <w:rPr>
          <w:rFonts w:ascii="Times New Roman" w:hAnsi="Times New Roman" w:cs="Times New Roman"/>
          <w:sz w:val="28"/>
          <w:szCs w:val="28"/>
        </w:rPr>
        <w:lastRenderedPageBreak/>
        <w:t>страхования, государственных корпораций (компаний), иных организаций, созданных на</w:t>
      </w:r>
      <w:r w:rsidR="00A1179F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законов.</w:t>
      </w:r>
    </w:p>
    <w:p w:rsidR="00537564" w:rsidRPr="00537564" w:rsidRDefault="00854C09" w:rsidP="00783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6. </w:t>
      </w:r>
      <w:r w:rsidR="007835D8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C95C22">
        <w:rPr>
          <w:rFonts w:ascii="Times New Roman" w:hAnsi="Times New Roman" w:cs="Times New Roman"/>
          <w:sz w:val="28"/>
          <w:szCs w:val="28"/>
        </w:rPr>
        <w:t>е</w:t>
      </w:r>
      <w:r w:rsidRPr="00537564">
        <w:rPr>
          <w:rFonts w:ascii="Times New Roman" w:hAnsi="Times New Roman" w:cs="Times New Roman"/>
          <w:sz w:val="28"/>
          <w:szCs w:val="28"/>
        </w:rPr>
        <w:t xml:space="preserve">т о нем </w:t>
      </w:r>
      <w:r w:rsidR="007835D8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537564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37564" w:rsidRPr="00537564" w:rsidRDefault="00537564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64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C95C22">
        <w:rPr>
          <w:rFonts w:ascii="Times New Roman" w:hAnsi="Times New Roman" w:cs="Times New Roman"/>
          <w:sz w:val="28"/>
          <w:szCs w:val="28"/>
        </w:rPr>
        <w:t>е</w:t>
      </w:r>
      <w:r w:rsidRPr="00537564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r w:rsidR="007835D8">
        <w:rPr>
          <w:rFonts w:ascii="Times New Roman" w:hAnsi="Times New Roman" w:cs="Times New Roman"/>
          <w:sz w:val="28"/>
          <w:szCs w:val="28"/>
        </w:rPr>
        <w:t>пункте 9</w:t>
      </w:r>
      <w:hyperlink w:anchor="Par0" w:history="1"/>
      <w:r w:rsidRPr="0053756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37564" w:rsidRPr="00537564" w:rsidRDefault="00854C09" w:rsidP="00537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7. </w:t>
      </w:r>
      <w:r w:rsidR="007835D8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537564" w:rsidRPr="00537564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835D8">
        <w:rPr>
          <w:rFonts w:ascii="Times New Roman" w:hAnsi="Times New Roman" w:cs="Times New Roman"/>
          <w:sz w:val="28"/>
          <w:szCs w:val="28"/>
        </w:rPr>
        <w:t>Положения</w:t>
      </w:r>
      <w:r w:rsidR="00537564" w:rsidRPr="00537564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537564" w:rsidRDefault="0053756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537564" w:rsidRPr="008C4E44" w:rsidRDefault="00537564" w:rsidP="008C4E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727CC9" w:rsidRPr="008C4E44" w:rsidRDefault="00727CC9">
      <w:pPr>
        <w:rPr>
          <w:sz w:val="28"/>
          <w:szCs w:val="28"/>
        </w:rPr>
      </w:pPr>
    </w:p>
    <w:sectPr w:rsidR="00727CC9" w:rsidRPr="008C4E44" w:rsidSect="00D03234">
      <w:pgSz w:w="11905" w:h="16838"/>
      <w:pgMar w:top="794" w:right="709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E44"/>
    <w:rsid w:val="000B3DA6"/>
    <w:rsid w:val="00186A6B"/>
    <w:rsid w:val="0026208C"/>
    <w:rsid w:val="004F68B5"/>
    <w:rsid w:val="00537564"/>
    <w:rsid w:val="00727CC9"/>
    <w:rsid w:val="007835D8"/>
    <w:rsid w:val="00854C09"/>
    <w:rsid w:val="008C4E44"/>
    <w:rsid w:val="00961744"/>
    <w:rsid w:val="009F656D"/>
    <w:rsid w:val="00A019A2"/>
    <w:rsid w:val="00A1179F"/>
    <w:rsid w:val="00B05AFC"/>
    <w:rsid w:val="00B24B7D"/>
    <w:rsid w:val="00C13C8D"/>
    <w:rsid w:val="00C95C22"/>
    <w:rsid w:val="00CE2EDF"/>
    <w:rsid w:val="00DB255F"/>
    <w:rsid w:val="00E411CD"/>
    <w:rsid w:val="00E8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D53CA8BBF3553355C0EADF993EFB63465C7A15C0DFADF7DA2DF3CA79618FC799B90D6E29D57w6z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D53CA8BBF3553355C0EADF993EFB63C6ECCAE5F02A7D575FBD33EA09947EB7ED29CD7E29D5764w1z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CD53CA8BBF3553355C0EADF993EFB63C60CAAC5A0EA7D575FBD33EA09947EB7ED29CD7E29D5761w1z3L" TargetMode="External"/><Relationship Id="rId11" Type="http://schemas.openxmlformats.org/officeDocument/2006/relationships/hyperlink" Target="consultantplus://offline/ref=64A743061E80A8F053C6E00F0C28CF8D762FE5E2AA360FEA5E72278C00D48A7929C4BA4C43B81232s347M" TargetMode="External"/><Relationship Id="rId5" Type="http://schemas.openxmlformats.org/officeDocument/2006/relationships/hyperlink" Target="consultantplus://offline/ref=7D5BE8F0F0424E19D4F4322E412F6BC8B3600DEDDF60CF2E956B6FB96250314F9F136073E8BCCA85o5O0P" TargetMode="External"/><Relationship Id="rId10" Type="http://schemas.openxmlformats.org/officeDocument/2006/relationships/hyperlink" Target="consultantplus://offline/ref=64A743061E80A8F053C6E00F0C28CF8D7622E1E2AD370FEA5E72278C00D48A7929C4BA4C43B81232s34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743061E80A8F053C6E00F0C28CF8D7E29EAEDAE3852E0562B2B8E07DBD56E2E8DB64D43B812s3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2016-03-22T07:45:00Z</cp:lastPrinted>
  <dcterms:created xsi:type="dcterms:W3CDTF">2016-03-14T11:51:00Z</dcterms:created>
  <dcterms:modified xsi:type="dcterms:W3CDTF">2016-03-22T07:47:00Z</dcterms:modified>
</cp:coreProperties>
</file>