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A7" w:rsidRPr="009D4EA7" w:rsidRDefault="009D4EA7" w:rsidP="009D4EA7">
      <w:pPr>
        <w:pStyle w:val="a3"/>
        <w:jc w:val="center"/>
        <w:rPr>
          <w:rFonts w:ascii="Georgia" w:hAnsi="Georgia"/>
          <w:b/>
          <w:sz w:val="40"/>
          <w:szCs w:val="40"/>
          <w:u w:val="single"/>
        </w:rPr>
      </w:pPr>
      <w:r w:rsidRPr="009D4EA7">
        <w:rPr>
          <w:rFonts w:ascii="Georgia" w:hAnsi="Georgia" w:cs="Cambria"/>
          <w:b/>
          <w:sz w:val="40"/>
          <w:szCs w:val="40"/>
          <w:u w:val="single"/>
        </w:rPr>
        <w:t>Уважаемые</w:t>
      </w:r>
      <w:r w:rsidRPr="009D4EA7">
        <w:rPr>
          <w:rFonts w:ascii="Georgia" w:hAnsi="Georgia"/>
          <w:b/>
          <w:sz w:val="40"/>
          <w:szCs w:val="40"/>
          <w:u w:val="single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  <w:u w:val="single"/>
        </w:rPr>
        <w:t>жители</w:t>
      </w:r>
      <w:r w:rsidRPr="009D4EA7">
        <w:rPr>
          <w:rFonts w:ascii="Georgia" w:hAnsi="Georgia"/>
          <w:b/>
          <w:sz w:val="40"/>
          <w:szCs w:val="40"/>
          <w:u w:val="single"/>
        </w:rPr>
        <w:t xml:space="preserve"> </w:t>
      </w:r>
      <w:proofErr w:type="spellStart"/>
      <w:r w:rsidRPr="009D4EA7">
        <w:rPr>
          <w:rFonts w:ascii="Georgia" w:hAnsi="Georgia" w:cs="Cambria"/>
          <w:b/>
          <w:sz w:val="40"/>
          <w:szCs w:val="40"/>
          <w:u w:val="single"/>
        </w:rPr>
        <w:t>г</w:t>
      </w:r>
      <w:r w:rsidRPr="009D4EA7">
        <w:rPr>
          <w:rFonts w:ascii="Georgia" w:hAnsi="Georgia"/>
          <w:b/>
          <w:sz w:val="40"/>
          <w:szCs w:val="40"/>
          <w:u w:val="single"/>
        </w:rPr>
        <w:t>.</w:t>
      </w:r>
      <w:r w:rsidRPr="009D4EA7">
        <w:rPr>
          <w:rFonts w:ascii="Georgia" w:hAnsi="Georgia" w:cs="Cambria"/>
          <w:b/>
          <w:sz w:val="40"/>
          <w:szCs w:val="40"/>
          <w:u w:val="single"/>
        </w:rPr>
        <w:t>п</w:t>
      </w:r>
      <w:proofErr w:type="spellEnd"/>
      <w:r w:rsidRPr="009D4EA7">
        <w:rPr>
          <w:rFonts w:ascii="Georgia" w:hAnsi="Georgia"/>
          <w:b/>
          <w:sz w:val="40"/>
          <w:szCs w:val="40"/>
          <w:u w:val="single"/>
        </w:rPr>
        <w:t xml:space="preserve">. </w:t>
      </w:r>
      <w:r w:rsidRPr="009D4EA7">
        <w:rPr>
          <w:rFonts w:ascii="Georgia" w:hAnsi="Georgia" w:cs="Cambria"/>
          <w:b/>
          <w:sz w:val="40"/>
          <w:szCs w:val="40"/>
          <w:u w:val="single"/>
        </w:rPr>
        <w:t>Ульян</w:t>
      </w:r>
      <w:r w:rsidRPr="009D4EA7">
        <w:rPr>
          <w:rFonts w:ascii="Georgia" w:hAnsi="Georgia" w:cs="Calibri"/>
          <w:b/>
          <w:sz w:val="40"/>
          <w:szCs w:val="40"/>
          <w:u w:val="single"/>
        </w:rPr>
        <w:t>овка</w:t>
      </w:r>
      <w:r w:rsidRPr="009D4EA7">
        <w:rPr>
          <w:rFonts w:ascii="Georgia" w:hAnsi="Georgia"/>
          <w:b/>
          <w:sz w:val="40"/>
          <w:szCs w:val="40"/>
          <w:u w:val="single"/>
        </w:rPr>
        <w:t>!</w:t>
      </w:r>
    </w:p>
    <w:p w:rsidR="009D4EA7" w:rsidRDefault="009D4EA7" w:rsidP="009D4EA7">
      <w:pPr>
        <w:pStyle w:val="a3"/>
        <w:spacing w:line="480" w:lineRule="auto"/>
        <w:jc w:val="both"/>
        <w:rPr>
          <w:rFonts w:ascii="Georgia" w:hAnsi="Georgia"/>
          <w:b/>
          <w:sz w:val="36"/>
        </w:rPr>
      </w:pPr>
      <w:r w:rsidRPr="009D4EA7">
        <w:rPr>
          <w:rFonts w:ascii="Georgia" w:hAnsi="Georgia" w:cs="Calibri"/>
          <w:b/>
          <w:sz w:val="40"/>
          <w:szCs w:val="40"/>
        </w:rPr>
        <w:t xml:space="preserve">    </w:t>
      </w:r>
      <w:r w:rsidRPr="009D4EA7">
        <w:rPr>
          <w:rFonts w:ascii="Georgia" w:hAnsi="Georgia" w:cs="Calibri"/>
          <w:b/>
          <w:sz w:val="40"/>
          <w:szCs w:val="40"/>
        </w:rPr>
        <w:t>В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libri"/>
          <w:b/>
          <w:sz w:val="40"/>
          <w:szCs w:val="40"/>
        </w:rPr>
        <w:t>связи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libri"/>
          <w:b/>
          <w:sz w:val="40"/>
          <w:szCs w:val="40"/>
        </w:rPr>
        <w:t>с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libri"/>
          <w:b/>
          <w:sz w:val="40"/>
          <w:szCs w:val="40"/>
        </w:rPr>
        <w:t>подготовкой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libri"/>
          <w:b/>
          <w:sz w:val="40"/>
          <w:szCs w:val="40"/>
        </w:rPr>
        <w:t>к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libri"/>
          <w:b/>
          <w:sz w:val="40"/>
          <w:szCs w:val="40"/>
        </w:rPr>
        <w:t>проведению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libri"/>
          <w:b/>
          <w:sz w:val="40"/>
          <w:szCs w:val="40"/>
        </w:rPr>
        <w:t>Всероссийской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libri"/>
          <w:b/>
          <w:sz w:val="40"/>
          <w:szCs w:val="40"/>
        </w:rPr>
        <w:t>переписи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libri"/>
          <w:b/>
          <w:sz w:val="40"/>
          <w:szCs w:val="40"/>
        </w:rPr>
        <w:t>населения</w:t>
      </w:r>
      <w:r w:rsidRPr="009D4EA7">
        <w:rPr>
          <w:rFonts w:ascii="Georgia" w:hAnsi="Georgia"/>
          <w:b/>
          <w:sz w:val="40"/>
          <w:szCs w:val="40"/>
        </w:rPr>
        <w:t xml:space="preserve"> 2020, </w:t>
      </w:r>
      <w:r w:rsidRPr="009D4EA7">
        <w:rPr>
          <w:rFonts w:ascii="Georgia" w:hAnsi="Georgia" w:cs="Cambria"/>
          <w:b/>
          <w:sz w:val="40"/>
          <w:szCs w:val="40"/>
        </w:rPr>
        <w:t>а</w:t>
      </w:r>
      <w:r w:rsidRPr="009D4EA7">
        <w:rPr>
          <w:rFonts w:ascii="Georgia" w:hAnsi="Georgia" w:cs="Cambria"/>
          <w:b/>
          <w:sz w:val="40"/>
          <w:szCs w:val="40"/>
        </w:rPr>
        <w:t>дминистрация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Ульяновского городского поселения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просит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Вас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устранить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недостатки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в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указании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адресного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хозяйства</w:t>
      </w:r>
      <w:r w:rsidRPr="009D4EA7">
        <w:rPr>
          <w:rFonts w:ascii="Georgia" w:hAnsi="Georgia"/>
          <w:b/>
          <w:sz w:val="40"/>
          <w:szCs w:val="40"/>
        </w:rPr>
        <w:t>,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а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именно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указать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на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домовладении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номер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дома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и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наименование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улицы</w:t>
      </w:r>
      <w:r w:rsidRPr="009D4EA7">
        <w:rPr>
          <w:rFonts w:ascii="Georgia" w:hAnsi="Georgia"/>
          <w:b/>
          <w:sz w:val="40"/>
          <w:szCs w:val="40"/>
        </w:rPr>
        <w:t xml:space="preserve">, </w:t>
      </w:r>
      <w:r w:rsidRPr="009D4EA7">
        <w:rPr>
          <w:rFonts w:ascii="Georgia" w:hAnsi="Georgia" w:cs="Cambria"/>
          <w:b/>
          <w:sz w:val="40"/>
          <w:szCs w:val="40"/>
        </w:rPr>
        <w:t>так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как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возникают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си</w:t>
      </w:r>
      <w:bookmarkStart w:id="0" w:name="_GoBack"/>
      <w:bookmarkEnd w:id="0"/>
      <w:r w:rsidRPr="009D4EA7">
        <w:rPr>
          <w:rFonts w:ascii="Georgia" w:hAnsi="Georgia" w:cs="Cambria"/>
          <w:b/>
          <w:sz w:val="40"/>
          <w:szCs w:val="40"/>
        </w:rPr>
        <w:t>туации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невозможности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нахождение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домовладений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граждан</w:t>
      </w:r>
      <w:r w:rsidRPr="009D4EA7">
        <w:rPr>
          <w:rFonts w:ascii="Georgia" w:hAnsi="Georgia"/>
          <w:b/>
          <w:sz w:val="40"/>
          <w:szCs w:val="40"/>
        </w:rPr>
        <w:t xml:space="preserve">. </w:t>
      </w:r>
      <w:r w:rsidRPr="009D4EA7">
        <w:rPr>
          <w:rFonts w:ascii="Georgia" w:hAnsi="Georgia" w:cs="Cambria"/>
          <w:b/>
          <w:sz w:val="40"/>
          <w:szCs w:val="40"/>
        </w:rPr>
        <w:t>Наличие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адресного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указателя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на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жилом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доме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позволяет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ускорить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процесс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поиска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нужного</w:t>
      </w:r>
      <w:r w:rsidRPr="009D4EA7">
        <w:rPr>
          <w:rFonts w:ascii="Georgia" w:hAnsi="Georgia"/>
          <w:b/>
          <w:sz w:val="40"/>
          <w:szCs w:val="40"/>
        </w:rPr>
        <w:t xml:space="preserve"> </w:t>
      </w:r>
      <w:r w:rsidRPr="009D4EA7">
        <w:rPr>
          <w:rFonts w:ascii="Georgia" w:hAnsi="Georgia" w:cs="Cambria"/>
          <w:b/>
          <w:sz w:val="40"/>
          <w:szCs w:val="40"/>
        </w:rPr>
        <w:t>адр</w:t>
      </w:r>
      <w:r w:rsidRPr="009D4EA7">
        <w:rPr>
          <w:rFonts w:ascii="Georgia" w:hAnsi="Georgia" w:cs="Calibri"/>
          <w:b/>
          <w:sz w:val="40"/>
          <w:szCs w:val="40"/>
        </w:rPr>
        <w:t>еса</w:t>
      </w:r>
      <w:r w:rsidRPr="009D4EA7">
        <w:rPr>
          <w:rFonts w:ascii="Georgia" w:hAnsi="Georgia"/>
          <w:b/>
          <w:sz w:val="40"/>
          <w:szCs w:val="40"/>
        </w:rPr>
        <w:t>.</w:t>
      </w:r>
      <w:r w:rsidRPr="009D4EA7">
        <w:rPr>
          <w:rFonts w:ascii="Georgia" w:hAnsi="Georgia"/>
          <w:b/>
          <w:sz w:val="36"/>
        </w:rPr>
        <w:t xml:space="preserve"> </w:t>
      </w:r>
    </w:p>
    <w:p w:rsidR="00D67D6C" w:rsidRPr="00D67D6C" w:rsidRDefault="00D67D6C" w:rsidP="00D67D6C">
      <w:pPr>
        <w:pStyle w:val="a3"/>
        <w:spacing w:before="0" w:beforeAutospacing="0" w:after="0" w:afterAutospacing="0"/>
        <w:jc w:val="right"/>
        <w:rPr>
          <w:rFonts w:ascii="Georgia" w:hAnsi="Georgia"/>
          <w:sz w:val="36"/>
        </w:rPr>
      </w:pPr>
      <w:r w:rsidRPr="00D67D6C">
        <w:rPr>
          <w:rFonts w:ascii="Georgia" w:hAnsi="Georgia"/>
          <w:sz w:val="36"/>
        </w:rPr>
        <w:t xml:space="preserve">Администрация </w:t>
      </w:r>
    </w:p>
    <w:p w:rsidR="00D67D6C" w:rsidRPr="00D67D6C" w:rsidRDefault="00D67D6C" w:rsidP="00D67D6C">
      <w:pPr>
        <w:pStyle w:val="a3"/>
        <w:spacing w:before="0" w:beforeAutospacing="0" w:after="0" w:afterAutospacing="0"/>
        <w:jc w:val="right"/>
        <w:rPr>
          <w:rFonts w:ascii="Georgia" w:hAnsi="Georgia"/>
          <w:sz w:val="36"/>
        </w:rPr>
      </w:pPr>
      <w:r w:rsidRPr="00D67D6C">
        <w:rPr>
          <w:rFonts w:ascii="Georgia" w:hAnsi="Georgia"/>
          <w:sz w:val="36"/>
        </w:rPr>
        <w:t>Ульяновского городского поселения</w:t>
      </w:r>
      <w:r>
        <w:rPr>
          <w:rFonts w:ascii="Georgia" w:hAnsi="Georgia"/>
          <w:sz w:val="36"/>
        </w:rPr>
        <w:t xml:space="preserve"> Тосненского района Ленинградской области</w:t>
      </w:r>
    </w:p>
    <w:p w:rsidR="002D3A78" w:rsidRDefault="002D3A78"/>
    <w:sectPr w:rsidR="002D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A7"/>
    <w:rsid w:val="002D3A78"/>
    <w:rsid w:val="009D4EA7"/>
    <w:rsid w:val="00D6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507D1-5A52-4E74-AAEE-346AB151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4E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2019-11-20T05:29:00Z</dcterms:created>
  <dcterms:modified xsi:type="dcterms:W3CDTF">2019-11-20T05:41:00Z</dcterms:modified>
</cp:coreProperties>
</file>