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0EC8" w14:textId="1E7DE8BE" w:rsidR="003A2E46" w:rsidRDefault="003A2E46" w:rsidP="003A2E46">
      <w:pPr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>Городской прокуратурой завершены надзорные мероприятия в отношении ООО Ас-Магистраль-Сервис»</w:t>
      </w:r>
      <w:r>
        <w:rPr>
          <w:rFonts w:ascii="Times New Roman" w:eastAsia="Calibri" w:hAnsi="Times New Roman" w:cs="Times New Roman"/>
          <w:sz w:val="28"/>
          <w:szCs w:val="28"/>
        </w:rPr>
        <w:t>, по результатам которых выявлены нарушения трудового законодательства,</w:t>
      </w:r>
      <w:r w:rsidRPr="003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выразившиеся в необеспечении </w:t>
      </w:r>
      <w:r w:rsidRPr="003A2E46">
        <w:rPr>
          <w:rFonts w:ascii="Times New Roman" w:eastAsia="Calibri" w:hAnsi="Times New Roman" w:cs="Times New Roman"/>
          <w:sz w:val="28"/>
          <w:szCs w:val="28"/>
        </w:rPr>
        <w:t>работников средствами индивидуальной защиты и смывающими средствами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допущении работников к осуществлению трудовой деятельности без прохождения обучения по охране труда и другое.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 xml:space="preserve">В этой связи, городской прокуратурой 18.04.2025 в адрес ООО Ас-Магистраль-Сервис» внесено представление, которое </w:t>
      </w:r>
      <w:r>
        <w:rPr>
          <w:rFonts w:ascii="Times New Roman" w:eastAsia="Calibri" w:hAnsi="Times New Roman" w:cs="Times New Roman"/>
          <w:sz w:val="28"/>
          <w:szCs w:val="28"/>
        </w:rPr>
        <w:t>рассмотрено и удовлетворено</w:t>
      </w:r>
      <w:r w:rsidRPr="003A2E46">
        <w:rPr>
          <w:rFonts w:ascii="Times New Roman" w:eastAsia="Calibri" w:hAnsi="Times New Roman" w:cs="Times New Roman"/>
          <w:sz w:val="28"/>
          <w:szCs w:val="28"/>
        </w:rPr>
        <w:t>, а также возбуждены дела об административном правонарушении, предусмотренного ч. 1, 3 ст. 5.27.1, ч. 6 ст. 5.27 КоАП РФ в отношении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5672B3" w14:textId="5BE6B382" w:rsidR="003A2E46" w:rsidRPr="003A2E46" w:rsidRDefault="003A2E46" w:rsidP="003A2E46">
      <w:pPr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Исполнение положений трудового законодательства находится на особом контроле городской прокуратуры. </w:t>
      </w:r>
      <w:bookmarkStart w:id="0" w:name="_GoBack"/>
      <w:bookmarkEnd w:id="0"/>
    </w:p>
    <w:p w14:paraId="580DD68E" w14:textId="696E4462" w:rsidR="003A2E46" w:rsidRDefault="003A2E46" w:rsidP="003A2E46">
      <w:pPr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7C9E3" w14:textId="25ECDE9A" w:rsidR="003A2E46" w:rsidRPr="003A2E46" w:rsidRDefault="003A2E46" w:rsidP="003A2E46">
      <w:pPr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ab/>
      </w:r>
      <w:r w:rsidRPr="003A2E4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</w:p>
    <w:p w14:paraId="41066636" w14:textId="59161E7D" w:rsidR="00E1769B" w:rsidRPr="007F01E0" w:rsidRDefault="003A2E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E1769B" w:rsidRPr="007F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3A2E46"/>
    <w:rsid w:val="00505323"/>
    <w:rsid w:val="007F01E0"/>
    <w:rsid w:val="008B6E1E"/>
    <w:rsid w:val="00D81485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7</cp:revision>
  <dcterms:created xsi:type="dcterms:W3CDTF">2025-04-08T08:50:00Z</dcterms:created>
  <dcterms:modified xsi:type="dcterms:W3CDTF">2025-05-15T11:34:00Z</dcterms:modified>
</cp:coreProperties>
</file>