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"/>
      <w:bookmarkStart w:id="1" w:name="_GoBack"/>
      <w:bookmarkEnd w:id="1"/>
    </w:p>
    <w:p w:rsidR="00DE338C" w:rsidRDefault="00DE338C" w:rsidP="00DE338C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2E890EDF" wp14:editId="5B0C5887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38C" w:rsidRDefault="00DE338C" w:rsidP="00DE338C">
      <w:pPr>
        <w:spacing w:after="0" w:line="240" w:lineRule="auto"/>
        <w:jc w:val="center"/>
      </w:pPr>
    </w:p>
    <w:p w:rsidR="00DE338C" w:rsidRDefault="00DE338C" w:rsidP="00DE3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DE338C" w:rsidRDefault="00DE338C" w:rsidP="00DE33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38C" w:rsidRDefault="00DE338C" w:rsidP="00DE33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E338C" w:rsidRDefault="00DE338C" w:rsidP="00DE33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DE338C" w:rsidTr="00AA7432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DE338C" w:rsidRPr="00B442ED" w:rsidRDefault="00DE338C" w:rsidP="00AA7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31.01.2019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DE338C" w:rsidRDefault="00DE338C" w:rsidP="00AA74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DE338C" w:rsidRDefault="00DE338C" w:rsidP="00AA74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DE338C" w:rsidRDefault="00DE338C" w:rsidP="00AA743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DE338C" w:rsidRPr="0094668F" w:rsidRDefault="00DE338C" w:rsidP="00AA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DE338C" w:rsidRDefault="00DE338C" w:rsidP="00DE33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38C" w:rsidRDefault="00DE338C" w:rsidP="00DE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аукциона на право </w:t>
      </w:r>
    </w:p>
    <w:p w:rsidR="00DE338C" w:rsidRDefault="00DE338C" w:rsidP="00DE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договора аренды </w:t>
      </w:r>
    </w:p>
    <w:p w:rsidR="00DE338C" w:rsidRDefault="00DE338C" w:rsidP="00DE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участка, расположенного</w:t>
      </w:r>
    </w:p>
    <w:p w:rsidR="00DE338C" w:rsidRDefault="00DE338C" w:rsidP="00DE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Ленинградская область,</w:t>
      </w:r>
    </w:p>
    <w:p w:rsidR="00DE338C" w:rsidRDefault="00DE338C" w:rsidP="00DE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Тосненский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Ульяновка,</w:t>
      </w:r>
    </w:p>
    <w:p w:rsidR="00DE338C" w:rsidRDefault="00DE338C" w:rsidP="00DE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переулок, участок 18а</w:t>
      </w:r>
    </w:p>
    <w:p w:rsidR="00DE338C" w:rsidRDefault="00DE338C" w:rsidP="00DE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DE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DE3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Pr="003C1FB8">
        <w:rPr>
          <w:rFonts w:ascii="Times New Roman" w:hAnsi="Times New Roman" w:cs="Times New Roman"/>
          <w:sz w:val="28"/>
          <w:szCs w:val="28"/>
        </w:rPr>
        <w:t>Федеральным законом  от 29.07.1998 № 135-ФЗ «Об оценочной деятельности», Положением  об управлении и распоряжении муниципальным имуществом Ульяновского городского поселения Тосненского района Ленинградской области, утвержденным решением Совета депутатов Ульяновского городского поселения Тосненского района Ленинградской области от 30.03.2006 г. № 28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 постановлений  Администрации муниципального образования Тосненский район Ленинградской области от 01.09.2017 № 2411-па, руководствуясь Уставом Ульяновского городского поселения Тосненского района Ленинградской области </w:t>
      </w:r>
    </w:p>
    <w:p w:rsidR="00DE338C" w:rsidRDefault="00DE338C" w:rsidP="00DE3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DE3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338C" w:rsidRDefault="00DE338C" w:rsidP="00DE3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DE3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аукцион на право заключения договора аренды з</w:t>
      </w:r>
      <w:r w:rsidR="00345EE8">
        <w:rPr>
          <w:rFonts w:ascii="Times New Roman" w:hAnsi="Times New Roman" w:cs="Times New Roman"/>
          <w:sz w:val="28"/>
          <w:szCs w:val="28"/>
        </w:rPr>
        <w:t>емельного участка, площадью 1555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кадастровый номер 47:26:0301012:404, расположенный по адресу: Ленинградская область, Тосненский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Ульяновка, 6-й переулок, номер участка 18а, категория земель – земли населенных пунктов, разрешенное использование – объекты складского назначения различного профиля.</w:t>
      </w:r>
    </w:p>
    <w:p w:rsidR="00DE338C" w:rsidRDefault="00DE338C" w:rsidP="00DE3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извещение о проведении аукциона на право заключения договора аренды земельного участка,</w:t>
      </w:r>
      <w:r w:rsidRPr="00B047FA">
        <w:t xml:space="preserve"> </w:t>
      </w:r>
      <w:r w:rsidRPr="00B047FA">
        <w:rPr>
          <w:rFonts w:ascii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7F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B047FA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Ленинградская область, Тосненский район, </w:t>
      </w:r>
      <w:proofErr w:type="spellStart"/>
      <w:r w:rsidRPr="00B047FA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B047FA">
        <w:rPr>
          <w:rFonts w:ascii="Times New Roman" w:hAnsi="Times New Roman" w:cs="Times New Roman"/>
          <w:sz w:val="28"/>
          <w:szCs w:val="28"/>
        </w:rPr>
        <w:t>. Ульяновка, 6-й переулок, номер участка 18а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38C" w:rsidRPr="003C1FB8" w:rsidRDefault="00DE338C" w:rsidP="00DE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</w:t>
      </w:r>
      <w:r w:rsidRPr="003C1FB8">
        <w:rPr>
          <w:rFonts w:ascii="Times New Roman" w:hAnsi="Times New Roman" w:cs="Times New Roman"/>
          <w:sz w:val="28"/>
          <w:szCs w:val="28"/>
        </w:rPr>
        <w:t xml:space="preserve"> Организатором аукциона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C1FB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1FB8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области.</w:t>
      </w:r>
    </w:p>
    <w:p w:rsidR="00DE338C" w:rsidRPr="009E21A3" w:rsidRDefault="00DE338C" w:rsidP="00DE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Разместить </w:t>
      </w:r>
      <w:r w:rsidRPr="009E21A3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администрации Ульяновского городского поселения Тосненского района Ленинградской </w:t>
      </w:r>
      <w:proofErr w:type="gramStart"/>
      <w:r w:rsidRPr="009E21A3">
        <w:rPr>
          <w:rFonts w:ascii="Times New Roman" w:hAnsi="Times New Roman" w:cs="Times New Roman"/>
          <w:sz w:val="28"/>
          <w:szCs w:val="28"/>
        </w:rPr>
        <w:t>области  в</w:t>
      </w:r>
      <w:proofErr w:type="gramEnd"/>
      <w:r w:rsidRPr="009E21A3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38C" w:rsidRDefault="00DE338C" w:rsidP="00DE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Опубликовать</w:t>
      </w:r>
      <w:r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r>
        <w:rPr>
          <w:rFonts w:ascii="Times New Roman" w:hAnsi="Times New Roman" w:cs="Times New Roman"/>
          <w:sz w:val="28"/>
          <w:szCs w:val="28"/>
        </w:rPr>
        <w:t>в газете «Тосненский вестник»,</w:t>
      </w:r>
      <w:r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1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Ульяновского городского поселения Тосненского района Ленинградской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.</w:t>
      </w:r>
      <w:proofErr w:type="gramEnd"/>
    </w:p>
    <w:p w:rsidR="00DE338C" w:rsidRDefault="00DE338C" w:rsidP="00DE33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456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proofErr w:type="gramStart"/>
      <w:r w:rsidRPr="0044562D">
        <w:rPr>
          <w:rFonts w:ascii="Times New Roman" w:hAnsi="Times New Roman" w:cs="Times New Roman"/>
          <w:sz w:val="28"/>
          <w:szCs w:val="28"/>
        </w:rPr>
        <w:t>постановления  возложить</w:t>
      </w:r>
      <w:proofErr w:type="gramEnd"/>
      <w:r w:rsidRPr="0044562D">
        <w:rPr>
          <w:rFonts w:ascii="Times New Roman" w:hAnsi="Times New Roman" w:cs="Times New Roman"/>
          <w:sz w:val="28"/>
          <w:szCs w:val="28"/>
        </w:rPr>
        <w:t xml:space="preserve"> на Смирнову Ю.В., заместителя главы администрации.</w:t>
      </w:r>
    </w:p>
    <w:p w:rsidR="00DE338C" w:rsidRDefault="00DE338C" w:rsidP="00DE33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DE3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DE3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К.И. Камалетдинов</w:t>
      </w:r>
    </w:p>
    <w:p w:rsidR="00DE338C" w:rsidRDefault="00DE338C" w:rsidP="00DE3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DE3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DE3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DE3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DE3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DE3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DE3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DE3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DE3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DE3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DE3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38C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714A"/>
    <w:rsid w:val="000218D2"/>
    <w:rsid w:val="0008775B"/>
    <w:rsid w:val="000D19F5"/>
    <w:rsid w:val="00152312"/>
    <w:rsid w:val="0016157D"/>
    <w:rsid w:val="00162EE7"/>
    <w:rsid w:val="001A6C34"/>
    <w:rsid w:val="002071E2"/>
    <w:rsid w:val="0021583B"/>
    <w:rsid w:val="002213AA"/>
    <w:rsid w:val="00246F20"/>
    <w:rsid w:val="00254F73"/>
    <w:rsid w:val="0026241F"/>
    <w:rsid w:val="00306FB1"/>
    <w:rsid w:val="00345EE8"/>
    <w:rsid w:val="003C1FB8"/>
    <w:rsid w:val="0044562D"/>
    <w:rsid w:val="00505481"/>
    <w:rsid w:val="005066EF"/>
    <w:rsid w:val="00520231"/>
    <w:rsid w:val="005655EE"/>
    <w:rsid w:val="005A79D0"/>
    <w:rsid w:val="007F2A07"/>
    <w:rsid w:val="00897F01"/>
    <w:rsid w:val="0094668F"/>
    <w:rsid w:val="009E21A3"/>
    <w:rsid w:val="00A2281E"/>
    <w:rsid w:val="00A50EE5"/>
    <w:rsid w:val="00A644CC"/>
    <w:rsid w:val="00AE6F5B"/>
    <w:rsid w:val="00B047FA"/>
    <w:rsid w:val="00B442ED"/>
    <w:rsid w:val="00B54901"/>
    <w:rsid w:val="00BB7FB6"/>
    <w:rsid w:val="00C34852"/>
    <w:rsid w:val="00D56686"/>
    <w:rsid w:val="00DE338C"/>
    <w:rsid w:val="00E068A9"/>
    <w:rsid w:val="00E31ED9"/>
    <w:rsid w:val="00E54D05"/>
    <w:rsid w:val="00E57780"/>
    <w:rsid w:val="00ED6BC5"/>
    <w:rsid w:val="00F1057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AC008-3FB4-4308-B125-B62E0D8D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8191-696E-441D-99BC-EEC26DF9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2019-02-01T08:33:00Z</cp:lastPrinted>
  <dcterms:created xsi:type="dcterms:W3CDTF">2018-10-03T07:26:00Z</dcterms:created>
  <dcterms:modified xsi:type="dcterms:W3CDTF">2019-02-05T06:57:00Z</dcterms:modified>
</cp:coreProperties>
</file>