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61" w:rsidRPr="0054045A" w:rsidRDefault="00F71E61" w:rsidP="00B93FD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F71E61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582C4A" w:rsidRPr="0054045A" w:rsidRDefault="00582C4A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ПЯТИДЕСЯТОЕ ЗАСЕДАНИЕ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61" w:rsidRPr="0054045A" w:rsidRDefault="007B3B3E" w:rsidP="00F7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19.02.2019</w:t>
      </w:r>
      <w:r w:rsidR="0058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71E61"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</w:t>
      </w:r>
      <w:r w:rsidR="0058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</w:t>
      </w:r>
    </w:p>
    <w:p w:rsidR="00116E0F" w:rsidRPr="0054045A" w:rsidRDefault="00116E0F" w:rsidP="00F96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61" w:rsidRPr="0054045A" w:rsidRDefault="00116E0F" w:rsidP="0012061A">
      <w:pPr>
        <w:widowControl w:val="0"/>
        <w:autoSpaceDE w:val="0"/>
        <w:autoSpaceDN w:val="0"/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14.11.2017 № 119 «</w:t>
      </w:r>
      <w:r w:rsidR="00F71E61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1E61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61" w:rsidRPr="0054045A" w:rsidRDefault="00F71E61" w:rsidP="00F96F5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045A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ab/>
      </w:r>
      <w:r w:rsidR="00116E0F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Федеральным законом Российской Федерации от 03.07.2018 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185-ФЗ «О внесении изменений </w:t>
      </w:r>
      <w:r w:rsidR="00116E0F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  Федерации в целях  расширения имущественной поддержки субъектов малого и среднего предпринимательства», 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соответствии с действующим законодательством </w:t>
      </w:r>
      <w:r w:rsidRPr="005404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депутатов Ульяновского городского поселения</w:t>
      </w:r>
      <w:r w:rsidRPr="005404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Тосненского района Ленинградской области</w:t>
      </w:r>
    </w:p>
    <w:p w:rsidR="00F71E61" w:rsidRPr="0054045A" w:rsidRDefault="00F71E61" w:rsidP="00F71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ru-RU"/>
        </w:rPr>
        <w:t>решил:</w:t>
      </w:r>
    </w:p>
    <w:p w:rsidR="00116E0F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1E61" w:rsidRPr="0054045A" w:rsidRDefault="00116E0F" w:rsidP="00116E0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E61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Ульяновского городского поселения Тосненского района Ленинградской области от 14.11.2017 № 119 «Об утверждении Порядка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rFonts w:eastAsia="Times New Roman"/>
          <w:sz w:val="28"/>
          <w:szCs w:val="28"/>
        </w:rPr>
        <w:tab/>
        <w:t xml:space="preserve">1.1. Пункт 1.2. Порядка изложить в следующей редакции - </w:t>
      </w:r>
      <w:r w:rsidRPr="0054045A">
        <w:rPr>
          <w:sz w:val="28"/>
          <w:szCs w:val="28"/>
        </w:rPr>
        <w:t xml:space="preserve">1.2. Действие настоящего Порядка распространяется на предоставление зданий, строений, сооружений и нежилых помещений, земельных участков, за исключением земельных участков предоставленных для ЛПХ, садоводства, </w:t>
      </w:r>
      <w:r w:rsidRPr="0054045A">
        <w:rPr>
          <w:sz w:val="28"/>
          <w:szCs w:val="28"/>
        </w:rPr>
        <w:lastRenderedPageBreak/>
        <w:t>огород, ИЖС, иного движимого имущества, включенных в Перечень (далее – объекты), во владение и (или) в пользование субъектам МСП.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ab/>
      </w:r>
      <w:r w:rsidRPr="0054045A">
        <w:rPr>
          <w:rFonts w:eastAsia="Times New Roman"/>
          <w:sz w:val="28"/>
          <w:szCs w:val="28"/>
        </w:rPr>
        <w:t xml:space="preserve">1.2. Пункт 2.3. Порядка изложить в следующей редакции - </w:t>
      </w:r>
      <w:r w:rsidRPr="0054045A">
        <w:rPr>
          <w:sz w:val="28"/>
          <w:szCs w:val="28"/>
        </w:rPr>
        <w:t>2.3. Имущество включенное в Перечень предоставляется в аренду при следующих условиях: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ab/>
        <w:t>1) объект предоставляется в аренду на срок не менее 5 (пять) лет;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 xml:space="preserve">2) объект может быть предоставлен в аренду по результатам проведения аукциона субъекту МСП при условии соответствия его критериям, указанным в </w:t>
      </w:r>
      <w:hyperlink r:id="rId4" w:anchor="/document/99/902053196/ZAP20543CL/" w:tooltip="Статья 4. Категории субъектов малого и среднего предпринимательства" w:history="1">
        <w:r w:rsidRPr="0054045A">
          <w:rPr>
            <w:rStyle w:val="a4"/>
            <w:color w:val="auto"/>
            <w:sz w:val="28"/>
            <w:szCs w:val="28"/>
            <w:u w:val="none"/>
          </w:rPr>
          <w:t>статье 4</w:t>
        </w:r>
      </w:hyperlink>
      <w:r w:rsidRPr="0054045A">
        <w:rPr>
          <w:sz w:val="28"/>
          <w:szCs w:val="28"/>
        </w:rPr>
        <w:t xml:space="preserve"> Федерального закона № 209-ФЗ «О развитии малого и среднего предпринимательства в Российской Федерации».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>3) объект должен использоваться только</w:t>
      </w:r>
      <w:r w:rsidR="008B4341">
        <w:rPr>
          <w:sz w:val="28"/>
          <w:szCs w:val="28"/>
        </w:rPr>
        <w:t xml:space="preserve"> по целевому назначению.  </w:t>
      </w:r>
      <w:r w:rsidR="008B4341">
        <w:rPr>
          <w:sz w:val="28"/>
          <w:szCs w:val="28"/>
        </w:rPr>
        <w:tab/>
      </w:r>
      <w:r w:rsidRPr="0054045A">
        <w:rPr>
          <w:sz w:val="28"/>
          <w:szCs w:val="28"/>
        </w:rPr>
        <w:t>4) отсутствие у субъекта МСП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год.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>Данное условие считается соблюденным, если субъект МСП обжаловал наличие указанной задолженности в соответствии с законодательством Российской Федерации даже если решение по такой жалобе на день заключения договора аренды объекта не вступило в законную силу;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 xml:space="preserve">5) не проведение ликвидации субъекта МСП и отсутствие решения арбитражного суда о признании его банкротом и об открытии конкурсного производства, отсутствие решения о приостановлении деятельности субъекта МСП в порядке, предусмотренном </w:t>
      </w:r>
      <w:hyperlink r:id="rId5" w:anchor="/document/99/901807667/" w:history="1">
        <w:r w:rsidRPr="0054045A">
          <w:rPr>
            <w:rStyle w:val="a4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4045A">
        <w:rPr>
          <w:sz w:val="28"/>
          <w:szCs w:val="28"/>
        </w:rPr>
        <w:t xml:space="preserve"> на день рассмотрения заявки на участие в аукционе;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 xml:space="preserve">6) отсутствие субъекта МСП в перечне в соответствии с </w:t>
      </w:r>
      <w:hyperlink r:id="rId6" w:anchor="/document/99/901794413/ZAP2A783HI/" w:tooltip="[#78] 2. Операция с денежными средствами или иным имуществом подлежит обязательному контролю в случае, если хотя бы одной из сторон является организация или физическое лицо, в отношении..." w:history="1">
        <w:r w:rsidRPr="0054045A">
          <w:rPr>
            <w:rStyle w:val="a4"/>
            <w:color w:val="auto"/>
            <w:sz w:val="28"/>
            <w:szCs w:val="28"/>
          </w:rPr>
          <w:t>пунктом 2</w:t>
        </w:r>
      </w:hyperlink>
      <w:r w:rsidRPr="0054045A">
        <w:rPr>
          <w:sz w:val="28"/>
          <w:szCs w:val="28"/>
        </w:rPr>
        <w:t xml:space="preserve"> статьи 6 Федерального закона от 07.08.2001 г. № 115-ФЗ «О противодействии легализации (отмыванию) денежных средств, полученных преступным путем, и финансированию терроризма».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 xml:space="preserve">Запрещается продажа государственного и муниципального имущества, включенного в указанные в части 4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</w:t>
      </w:r>
      <w:r w:rsidRPr="0054045A">
        <w:rPr>
          <w:sz w:val="28"/>
          <w:szCs w:val="28"/>
        </w:rPr>
        <w:lastRenderedPageBreak/>
        <w:t>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конкуренции".</w:t>
      </w:r>
    </w:p>
    <w:p w:rsidR="00116E0F" w:rsidRPr="0054045A" w:rsidRDefault="00116E0F" w:rsidP="00116E0F">
      <w:pPr>
        <w:pStyle w:val="a3"/>
        <w:spacing w:after="0"/>
        <w:rPr>
          <w:rFonts w:eastAsia="Times New Roman"/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>Субъект МСП, которому объект предоставлен в аренду по результатам проведения аукциона, вправе в любое время отказаться от договора аренды объекта, уведомив об этом администрацию Ульяновского городского поселения Тосненского района Ленинградской области за один месяц.</w:t>
      </w:r>
    </w:p>
    <w:p w:rsidR="00F71E61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Опубликовать настоящее решение </w:t>
      </w:r>
      <w:r w:rsidR="00116E0F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«ЛЕНОБЛИНФОРМ»</w:t>
      </w:r>
      <w:r w:rsidR="00501B08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7" w:history="1">
        <w:r w:rsidRPr="005404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www.admsablino.ru</w:t>
        </w:r>
      </w:hyperlink>
      <w:r w:rsidR="00501B08" w:rsidRPr="00540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71E61" w:rsidRPr="0054045A" w:rsidRDefault="00F71E61" w:rsidP="00F71E61">
      <w:pPr>
        <w:shd w:val="clear" w:color="auto" w:fill="FFFFFF"/>
        <w:spacing w:after="-1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01B08" w:rsidRPr="0054045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174E2B" w:rsidRPr="0054045A" w:rsidRDefault="00174E2B" w:rsidP="00F71E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CA" w:rsidRPr="0054045A" w:rsidRDefault="00F71E61" w:rsidP="007B3B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Ульяновс</w:t>
      </w:r>
      <w:r w:rsidR="007B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городского поселения   </w:t>
      </w:r>
      <w:r w:rsidR="007B3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proofErr w:type="spellStart"/>
      <w:r w:rsidR="007B3B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Г.Г.Азовкин</w:t>
      </w:r>
      <w:proofErr w:type="spellEnd"/>
    </w:p>
    <w:sectPr w:rsidR="00E42ACA" w:rsidRPr="0054045A" w:rsidSect="00DE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127"/>
    <w:rsid w:val="000378F4"/>
    <w:rsid w:val="0009670E"/>
    <w:rsid w:val="000B3014"/>
    <w:rsid w:val="001013A0"/>
    <w:rsid w:val="00104127"/>
    <w:rsid w:val="00116E0F"/>
    <w:rsid w:val="0012061A"/>
    <w:rsid w:val="00174E2B"/>
    <w:rsid w:val="00207BD6"/>
    <w:rsid w:val="00245C39"/>
    <w:rsid w:val="00325C03"/>
    <w:rsid w:val="00327E32"/>
    <w:rsid w:val="00385687"/>
    <w:rsid w:val="003D6FF1"/>
    <w:rsid w:val="0046177C"/>
    <w:rsid w:val="004D64F6"/>
    <w:rsid w:val="004F5D00"/>
    <w:rsid w:val="00501B08"/>
    <w:rsid w:val="0054045A"/>
    <w:rsid w:val="00550DF3"/>
    <w:rsid w:val="00582C4A"/>
    <w:rsid w:val="00634B90"/>
    <w:rsid w:val="00637505"/>
    <w:rsid w:val="0069409C"/>
    <w:rsid w:val="006A40F3"/>
    <w:rsid w:val="007041F6"/>
    <w:rsid w:val="00744AB4"/>
    <w:rsid w:val="007B3B3E"/>
    <w:rsid w:val="0087044C"/>
    <w:rsid w:val="008B4341"/>
    <w:rsid w:val="008E3DE3"/>
    <w:rsid w:val="0095267B"/>
    <w:rsid w:val="00963C8C"/>
    <w:rsid w:val="00A11B5E"/>
    <w:rsid w:val="00AA628C"/>
    <w:rsid w:val="00B93FD1"/>
    <w:rsid w:val="00B94A57"/>
    <w:rsid w:val="00BF673C"/>
    <w:rsid w:val="00C2385C"/>
    <w:rsid w:val="00C31C42"/>
    <w:rsid w:val="00C3721D"/>
    <w:rsid w:val="00C50A5E"/>
    <w:rsid w:val="00C573C6"/>
    <w:rsid w:val="00CB486B"/>
    <w:rsid w:val="00DA5ECC"/>
    <w:rsid w:val="00DE4FEC"/>
    <w:rsid w:val="00DE5656"/>
    <w:rsid w:val="00DE5A7D"/>
    <w:rsid w:val="00E205F3"/>
    <w:rsid w:val="00E42ACA"/>
    <w:rsid w:val="00E4444A"/>
    <w:rsid w:val="00E54C88"/>
    <w:rsid w:val="00E62FE8"/>
    <w:rsid w:val="00E87FEA"/>
    <w:rsid w:val="00F04E89"/>
    <w:rsid w:val="00F412DE"/>
    <w:rsid w:val="00F67D80"/>
    <w:rsid w:val="00F71E61"/>
    <w:rsid w:val="00F91391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3CF99-0B5E-474B-B665-C0CBFFFA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CC"/>
  </w:style>
  <w:style w:type="paragraph" w:styleId="3">
    <w:name w:val="heading 3"/>
    <w:basedOn w:val="a"/>
    <w:link w:val="30"/>
    <w:uiPriority w:val="9"/>
    <w:qFormat/>
    <w:rsid w:val="00E42AC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AC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2AC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E42ACA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A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267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sabl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4" Type="http://schemas.openxmlformats.org/officeDocument/2006/relationships/hyperlink" Target="http://budget.1ju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2019-02-14T11:59:00Z</cp:lastPrinted>
  <dcterms:created xsi:type="dcterms:W3CDTF">2019-02-21T07:09:00Z</dcterms:created>
  <dcterms:modified xsi:type="dcterms:W3CDTF">2019-04-10T07:44:00Z</dcterms:modified>
</cp:coreProperties>
</file>