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2774CE" w:rsidRPr="00E23175" w:rsidRDefault="002774CE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СЕДЬМОЕ ЗАСЕДАНИЕ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665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4CE">
        <w:rPr>
          <w:rFonts w:ascii="Times New Roman" w:hAnsi="Times New Roman" w:cs="Times New Roman"/>
          <w:sz w:val="28"/>
          <w:szCs w:val="28"/>
        </w:rPr>
        <w:t>28.02.2020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774CE">
        <w:rPr>
          <w:rFonts w:ascii="Times New Roman" w:hAnsi="Times New Roman" w:cs="Times New Roman"/>
          <w:sz w:val="28"/>
          <w:szCs w:val="28"/>
        </w:rPr>
        <w:t>32</w:t>
      </w:r>
      <w:r w:rsidR="003D5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0AF" w:rsidRPr="008270AF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публичных слушаний </w:t>
      </w:r>
    </w:p>
    <w:p w:rsidR="008270AF" w:rsidRPr="008270AF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депутатов </w:t>
      </w:r>
    </w:p>
    <w:p w:rsidR="008270AF" w:rsidRPr="008270AF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Ульяновского городского поселения </w:t>
      </w:r>
    </w:p>
    <w:p w:rsidR="008270AF" w:rsidRPr="008270AF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</w:t>
      </w:r>
      <w:proofErr w:type="gramStart"/>
      <w:r w:rsidRPr="008270AF">
        <w:rPr>
          <w:rFonts w:ascii="Times New Roman" w:eastAsia="Calibri" w:hAnsi="Times New Roman" w:cs="Times New Roman"/>
          <w:sz w:val="28"/>
          <w:szCs w:val="28"/>
        </w:rPr>
        <w:t>Ленинградской</w:t>
      </w:r>
      <w:proofErr w:type="gramEnd"/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70AF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>области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Правил благоустройства</w:t>
      </w:r>
    </w:p>
    <w:p w:rsidR="008270AF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 Тосненского</w:t>
      </w:r>
    </w:p>
    <w:p w:rsidR="008270AF" w:rsidRPr="008270AF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8270A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2315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315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315A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315A">
        <w:rPr>
          <w:rFonts w:ascii="Times New Roman" w:hAnsi="Times New Roman" w:cs="Times New Roman"/>
          <w:sz w:val="28"/>
          <w:szCs w:val="28"/>
        </w:rPr>
        <w:t xml:space="preserve"> Ленинградской области от 24.06.2014 №</w:t>
      </w:r>
      <w:r w:rsidR="00D5155A">
        <w:rPr>
          <w:rFonts w:ascii="Times New Roman" w:hAnsi="Times New Roman" w:cs="Times New Roman"/>
          <w:sz w:val="28"/>
          <w:szCs w:val="28"/>
        </w:rPr>
        <w:t xml:space="preserve"> </w:t>
      </w:r>
      <w:r w:rsidRPr="00C2315A">
        <w:rPr>
          <w:rFonts w:ascii="Times New Roman" w:hAnsi="Times New Roman" w:cs="Times New Roman"/>
          <w:sz w:val="28"/>
          <w:szCs w:val="28"/>
        </w:rPr>
        <w:t xml:space="preserve">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proofErr w:type="gramEnd"/>
      <w:r w:rsidRPr="00C2315A">
        <w:rPr>
          <w:rFonts w:ascii="Times New Roman" w:hAnsi="Times New Roman" w:cs="Times New Roman"/>
          <w:sz w:val="28"/>
          <w:szCs w:val="28"/>
        </w:rPr>
        <w:t xml:space="preserve">,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315A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2315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315A">
        <w:rPr>
          <w:rFonts w:ascii="Times New Roman" w:hAnsi="Times New Roman" w:cs="Times New Roman"/>
          <w:sz w:val="28"/>
          <w:szCs w:val="28"/>
        </w:rPr>
        <w:t>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Ульяновского городского поселения Тосненского района Ленинградской области </w:t>
      </w:r>
      <w:proofErr w:type="gramEnd"/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315A" w:rsidRDefault="00C231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</w:t>
      </w:r>
      <w:r w:rsidR="008270A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>Совета депутатов 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Ульяновского городского поселения Тосненского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15A" w:rsidRDefault="00C231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публичных слушаний по проекту </w:t>
      </w:r>
      <w:r w:rsidR="009066D6" w:rsidRPr="009066D6">
        <w:rPr>
          <w:rFonts w:ascii="Times New Roman" w:hAnsi="Times New Roman" w:cs="Times New Roman"/>
          <w:sz w:val="28"/>
          <w:szCs w:val="28"/>
        </w:rPr>
        <w:t>решения Совета депутатов Ульяновского городского поселения Тосненского района Ленинградской области «Об утверждении Правил благоустройства Ульяновского городского поселения Тосненского района Ленинградской области»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D5155A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Поручить организацию проведения публичных слушаний администрации Ульяновского городского поселения Тосненского района Ленинградской области.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Публичные слушания по </w:t>
      </w:r>
      <w:r w:rsidR="00D10D5F" w:rsidRPr="00D10D5F">
        <w:rPr>
          <w:rFonts w:ascii="Times New Roman" w:hAnsi="Times New Roman" w:cs="Times New Roman"/>
          <w:sz w:val="28"/>
          <w:szCs w:val="28"/>
        </w:rPr>
        <w:t>проекту решения Совета депутатов Ульяновского городского поселения Тосненского района Ленинградской области «Об утверждении Правил благоустройства Ульяновского городского поселения Тосненского района Ленинградско</w:t>
      </w:r>
      <w:r w:rsidR="00D10D5F">
        <w:rPr>
          <w:rFonts w:ascii="Times New Roman" w:hAnsi="Times New Roman" w:cs="Times New Roman"/>
          <w:sz w:val="28"/>
          <w:szCs w:val="28"/>
        </w:rPr>
        <w:t>й области»</w:t>
      </w:r>
      <w:r w:rsidRPr="00D5155A">
        <w:rPr>
          <w:rFonts w:ascii="Times New Roman" w:hAnsi="Times New Roman" w:cs="Times New Roman"/>
          <w:sz w:val="28"/>
          <w:szCs w:val="28"/>
        </w:rPr>
        <w:t xml:space="preserve"> проводятся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:rsid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Дату, время и место проведения собрания участников публичных слушаний по Проекту – </w:t>
      </w:r>
      <w:r w:rsidR="00E65E64">
        <w:rPr>
          <w:rFonts w:ascii="Times New Roman" w:hAnsi="Times New Roman" w:cs="Times New Roman"/>
          <w:sz w:val="28"/>
          <w:szCs w:val="28"/>
        </w:rPr>
        <w:t>1</w:t>
      </w:r>
      <w:r w:rsidR="00D10D5F">
        <w:rPr>
          <w:rFonts w:ascii="Times New Roman" w:hAnsi="Times New Roman" w:cs="Times New Roman"/>
          <w:sz w:val="28"/>
          <w:szCs w:val="28"/>
        </w:rPr>
        <w:t>6</w:t>
      </w:r>
      <w:r w:rsidRPr="00D5155A">
        <w:rPr>
          <w:rFonts w:ascii="Times New Roman" w:hAnsi="Times New Roman" w:cs="Times New Roman"/>
          <w:sz w:val="28"/>
          <w:szCs w:val="28"/>
        </w:rPr>
        <w:t>.</w:t>
      </w:r>
      <w:r w:rsidR="00D10D5F">
        <w:rPr>
          <w:rFonts w:ascii="Times New Roman" w:hAnsi="Times New Roman" w:cs="Times New Roman"/>
          <w:sz w:val="28"/>
          <w:szCs w:val="28"/>
        </w:rPr>
        <w:t>04</w:t>
      </w:r>
      <w:r w:rsidRPr="00D5155A">
        <w:rPr>
          <w:rFonts w:ascii="Times New Roman" w:hAnsi="Times New Roman" w:cs="Times New Roman"/>
          <w:sz w:val="28"/>
          <w:szCs w:val="28"/>
        </w:rPr>
        <w:t>.20</w:t>
      </w:r>
      <w:r w:rsidR="00D10D5F">
        <w:rPr>
          <w:rFonts w:ascii="Times New Roman" w:hAnsi="Times New Roman" w:cs="Times New Roman"/>
          <w:sz w:val="28"/>
          <w:szCs w:val="28"/>
        </w:rPr>
        <w:t>20</w:t>
      </w:r>
      <w:r w:rsidR="00A1614E">
        <w:rPr>
          <w:rFonts w:ascii="Times New Roman" w:hAnsi="Times New Roman" w:cs="Times New Roman"/>
          <w:sz w:val="28"/>
          <w:szCs w:val="28"/>
        </w:rPr>
        <w:t xml:space="preserve"> г.</w:t>
      </w:r>
      <w:r w:rsidRPr="00D5155A">
        <w:rPr>
          <w:rFonts w:ascii="Times New Roman" w:hAnsi="Times New Roman" w:cs="Times New Roman"/>
          <w:sz w:val="28"/>
          <w:szCs w:val="28"/>
        </w:rPr>
        <w:t xml:space="preserve"> в 1</w:t>
      </w:r>
      <w:r w:rsidR="00E65E64">
        <w:rPr>
          <w:rFonts w:ascii="Times New Roman" w:hAnsi="Times New Roman" w:cs="Times New Roman"/>
          <w:sz w:val="28"/>
          <w:szCs w:val="28"/>
        </w:rPr>
        <w:t>6.</w:t>
      </w:r>
      <w:r w:rsidRPr="00D5155A">
        <w:rPr>
          <w:rFonts w:ascii="Times New Roman" w:hAnsi="Times New Roman" w:cs="Times New Roman"/>
          <w:sz w:val="28"/>
          <w:szCs w:val="28"/>
        </w:rPr>
        <w:t xml:space="preserve">00, по адресу: Ленинградская область, </w:t>
      </w:r>
      <w:r w:rsidR="00E65E64">
        <w:rPr>
          <w:rFonts w:ascii="Times New Roman" w:hAnsi="Times New Roman" w:cs="Times New Roman"/>
          <w:sz w:val="28"/>
          <w:szCs w:val="28"/>
        </w:rPr>
        <w:t>Тосненский район, г.п. Ульяновка, ул. Победы, д. 34, 2 этаж.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>5.1. Разместить в газете «</w:t>
      </w:r>
      <w:r>
        <w:rPr>
          <w:rFonts w:ascii="Times New Roman" w:hAnsi="Times New Roman" w:cs="Times New Roman"/>
          <w:sz w:val="28"/>
          <w:szCs w:val="28"/>
        </w:rPr>
        <w:t>Тосненский вестник</w:t>
      </w:r>
      <w:r w:rsidRPr="00E65E64">
        <w:rPr>
          <w:rFonts w:ascii="Times New Roman" w:hAnsi="Times New Roman" w:cs="Times New Roman"/>
          <w:sz w:val="28"/>
          <w:szCs w:val="28"/>
        </w:rPr>
        <w:t>» оповещение о начале публичных слушаний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E65E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85B4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0D5F">
        <w:rPr>
          <w:rFonts w:ascii="Times New Roman" w:hAnsi="Times New Roman" w:cs="Times New Roman"/>
          <w:sz w:val="28"/>
          <w:szCs w:val="28"/>
        </w:rPr>
        <w:t>03</w:t>
      </w:r>
      <w:r w:rsidRPr="00E65E64">
        <w:rPr>
          <w:rFonts w:ascii="Times New Roman" w:hAnsi="Times New Roman" w:cs="Times New Roman"/>
          <w:sz w:val="28"/>
          <w:szCs w:val="28"/>
        </w:rPr>
        <w:t>.20</w:t>
      </w:r>
      <w:r w:rsidR="00D10D5F">
        <w:rPr>
          <w:rFonts w:ascii="Times New Roman" w:hAnsi="Times New Roman" w:cs="Times New Roman"/>
          <w:sz w:val="28"/>
          <w:szCs w:val="28"/>
        </w:rPr>
        <w:t>20</w:t>
      </w:r>
      <w:r w:rsidR="00420779">
        <w:rPr>
          <w:rFonts w:ascii="Times New Roman" w:hAnsi="Times New Roman" w:cs="Times New Roman"/>
          <w:sz w:val="28"/>
          <w:szCs w:val="28"/>
        </w:rPr>
        <w:t xml:space="preserve"> г. Проект </w:t>
      </w:r>
      <w:r w:rsidRPr="00E65E64">
        <w:rPr>
          <w:rFonts w:ascii="Times New Roman" w:hAnsi="Times New Roman" w:cs="Times New Roman"/>
          <w:sz w:val="28"/>
          <w:szCs w:val="28"/>
        </w:rPr>
        <w:t>П</w:t>
      </w:r>
      <w:r w:rsidR="00D10D5F">
        <w:rPr>
          <w:rFonts w:ascii="Times New Roman" w:hAnsi="Times New Roman" w:cs="Times New Roman"/>
          <w:sz w:val="28"/>
          <w:szCs w:val="28"/>
        </w:rPr>
        <w:t>равил благоустройства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="00D10D5F">
        <w:rPr>
          <w:rFonts w:ascii="Times New Roman" w:hAnsi="Times New Roman" w:cs="Times New Roman"/>
          <w:sz w:val="28"/>
          <w:szCs w:val="28"/>
        </w:rPr>
        <w:t>(далее - Правила)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>Т», обеспечить проведение экспозиции П</w:t>
      </w:r>
      <w:r w:rsidR="00D10D5F">
        <w:rPr>
          <w:rFonts w:ascii="Times New Roman" w:hAnsi="Times New Roman" w:cs="Times New Roman"/>
          <w:sz w:val="28"/>
          <w:szCs w:val="28"/>
        </w:rPr>
        <w:t>равил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  <w:bookmarkStart w:id="0" w:name="_GoBack"/>
      <w:bookmarkEnd w:id="0"/>
      <w:proofErr w:type="gramEnd"/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5A0" w:rsidRDefault="00C945A0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исполнения настоящего решения оставляю за собой.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5A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CE" w:rsidRDefault="002774CE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Ульяновского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городского поселения Тосненского района </w:t>
      </w:r>
    </w:p>
    <w:p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Ленинградской области </w:t>
      </w:r>
    </w:p>
    <w:p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 </w:t>
      </w:r>
      <w:r w:rsidR="002774CE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28.02.2020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2774C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публичных слушаний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публичных слушаниях проект Правил благоустройства Ульяновского городского поселения Тосненского района (далее – Проект).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материалов: Проект Правил благоустройства Ульяновского городского поселения Тосненского района.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публичных слушаний: администрация Ульяновского городского поселения Тосненского района Ленинградской области.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публичных слушаний: Решение Совета депутатов Ульяновского городского поселения Тосненского района Ленинградской области от </w:t>
      </w:r>
      <w:r w:rsidR="002774CE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28.02.2020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774C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решения Совета депутатов Ульяновского городского поселения Тосненского района Ленинградской области «Об утверждении Правил благоустройства Ульяновского городского поселения Тосненского района»»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слушаний: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 г. по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.04.2020 г.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публичных слушаний: 16.04.2020 г. в 16 час. 00 мин. в здании администрации Ульяновского городского поселения Тосненского района Ленинградской области,  2 этаж, по адресу: Ленинградская область, Тосненский район, г.п. Ульяновка, ул. Победы, д. 34.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 ул. Победы, д. 34) с 08.03.2020 г.  с 10.00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 13.00 час. и с 14.00 час. до 16.30 час. ежедневно, кроме выходных и праздничных дней до окончания публичных слушаний.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публичных слушаний  предложений и замечаний, касающихся проекта в течение срока проведения публичных слушаний: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прошедшие идентификацию, имеют право  вносить предложения и замечания по осуждаемому проекту: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 письменной форме в адрес организатора публичных слушаний;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публичных слушаний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публичных слушаний);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сайта, на котором будет размещен проект: </w:t>
      </w:r>
      <w:hyperlink r:id="rId6" w:history="1">
        <w:r w:rsidRPr="000003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0003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003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admsablino</w:t>
        </w:r>
        <w:proofErr w:type="spellEnd"/>
        <w:r w:rsidRPr="000003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003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подлежит опубликованию в газете «Тосненский вестник».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P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A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945A0" w:rsidRP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P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A0">
        <w:rPr>
          <w:rFonts w:ascii="Times New Roman" w:hAnsi="Times New Roman" w:cs="Times New Roman"/>
          <w:sz w:val="28"/>
          <w:szCs w:val="28"/>
        </w:rPr>
        <w:lastRenderedPageBreak/>
        <w:t>Глава администрации Ульяновского городского поселения Тосненского района Ленинградской области</w:t>
      </w:r>
    </w:p>
    <w:p w:rsidR="00C945A0" w:rsidRP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A0">
        <w:rPr>
          <w:rFonts w:ascii="Times New Roman" w:hAnsi="Times New Roman" w:cs="Times New Roman"/>
          <w:sz w:val="28"/>
          <w:szCs w:val="28"/>
        </w:rPr>
        <w:t>Камалетдинов К.И._____________________________</w:t>
      </w:r>
    </w:p>
    <w:p w:rsidR="00C945A0" w:rsidRP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P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A0"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 администрации Ульяновского городского поселения Тосненского района Ленинградской области</w:t>
      </w:r>
    </w:p>
    <w:p w:rsidR="00C945A0" w:rsidRP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A0">
        <w:rPr>
          <w:rFonts w:ascii="Times New Roman" w:hAnsi="Times New Roman" w:cs="Times New Roman"/>
          <w:sz w:val="28"/>
          <w:szCs w:val="28"/>
        </w:rPr>
        <w:t>Андреева И.В._________________________________</w:t>
      </w:r>
    </w:p>
    <w:p w:rsidR="00C945A0" w:rsidRP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P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A0">
        <w:rPr>
          <w:rFonts w:ascii="Times New Roman" w:hAnsi="Times New Roman" w:cs="Times New Roman"/>
          <w:sz w:val="28"/>
          <w:szCs w:val="28"/>
        </w:rPr>
        <w:t>Начальник отдела правого обеспечения администрации Ульяновского городского поселения Тосненского района Ленинградской области</w:t>
      </w:r>
    </w:p>
    <w:p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A0">
        <w:rPr>
          <w:rFonts w:ascii="Times New Roman" w:hAnsi="Times New Roman" w:cs="Times New Roman"/>
          <w:sz w:val="28"/>
          <w:szCs w:val="28"/>
        </w:rPr>
        <w:t>Вилигжанина Е.В._____________________________</w:t>
      </w:r>
    </w:p>
    <w:sectPr w:rsidR="00C945A0" w:rsidSect="00D727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7DC" w:rsidRDefault="002117DC" w:rsidP="00737F98">
      <w:pPr>
        <w:spacing w:after="0" w:line="240" w:lineRule="auto"/>
      </w:pPr>
      <w:r>
        <w:separator/>
      </w:r>
    </w:p>
  </w:endnote>
  <w:endnote w:type="continuationSeparator" w:id="0">
    <w:p w:rsidR="002117DC" w:rsidRDefault="002117DC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8" w:rsidRDefault="00737F98">
    <w:pPr>
      <w:pStyle w:val="a5"/>
      <w:jc w:val="right"/>
    </w:pPr>
  </w:p>
  <w:p w:rsidR="00737F98" w:rsidRDefault="00737F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7DC" w:rsidRDefault="002117DC" w:rsidP="00737F98">
      <w:pPr>
        <w:spacing w:after="0" w:line="240" w:lineRule="auto"/>
      </w:pPr>
      <w:r>
        <w:separator/>
      </w:r>
    </w:p>
  </w:footnote>
  <w:footnote w:type="continuationSeparator" w:id="0">
    <w:p w:rsidR="002117DC" w:rsidRDefault="002117DC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3C"/>
    <w:rsid w:val="00000321"/>
    <w:rsid w:val="00124AF7"/>
    <w:rsid w:val="001B1E6B"/>
    <w:rsid w:val="001D76E6"/>
    <w:rsid w:val="002117DC"/>
    <w:rsid w:val="002774CE"/>
    <w:rsid w:val="003C2AA0"/>
    <w:rsid w:val="003D5665"/>
    <w:rsid w:val="00420779"/>
    <w:rsid w:val="004B34A5"/>
    <w:rsid w:val="006B26E9"/>
    <w:rsid w:val="006D59FC"/>
    <w:rsid w:val="00737F98"/>
    <w:rsid w:val="00824926"/>
    <w:rsid w:val="008270AF"/>
    <w:rsid w:val="00837D3C"/>
    <w:rsid w:val="00875E31"/>
    <w:rsid w:val="009066D6"/>
    <w:rsid w:val="00996029"/>
    <w:rsid w:val="00A1614E"/>
    <w:rsid w:val="00A94F39"/>
    <w:rsid w:val="00AA338A"/>
    <w:rsid w:val="00BB6DB4"/>
    <w:rsid w:val="00BC5BA2"/>
    <w:rsid w:val="00C2315A"/>
    <w:rsid w:val="00C85B4D"/>
    <w:rsid w:val="00C945A0"/>
    <w:rsid w:val="00CA23A0"/>
    <w:rsid w:val="00CD6679"/>
    <w:rsid w:val="00D10D5F"/>
    <w:rsid w:val="00D5155A"/>
    <w:rsid w:val="00D727D9"/>
    <w:rsid w:val="00DC2631"/>
    <w:rsid w:val="00DD2F4B"/>
    <w:rsid w:val="00E06217"/>
    <w:rsid w:val="00E23175"/>
    <w:rsid w:val="00E65E64"/>
    <w:rsid w:val="00E8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ablino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я</cp:lastModifiedBy>
  <cp:revision>2</cp:revision>
  <cp:lastPrinted>2020-03-02T08:18:00Z</cp:lastPrinted>
  <dcterms:created xsi:type="dcterms:W3CDTF">2020-03-02T08:19:00Z</dcterms:created>
  <dcterms:modified xsi:type="dcterms:W3CDTF">2020-03-02T08:19:00Z</dcterms:modified>
</cp:coreProperties>
</file>