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5FE3636C"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bookmarkStart w:id="0" w:name="_GoBack"/>
      <w:bookmarkEnd w:id="0"/>
    </w:p>
    <w:p w14:paraId="5BA99995" w14:textId="10992288" w:rsid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1C3B6A65" w14:textId="77777777" w:rsidR="002C7DB0" w:rsidRDefault="002C7DB0" w:rsidP="00216E0D">
      <w:pPr>
        <w:spacing w:line="276" w:lineRule="auto"/>
        <w:ind w:firstLine="709"/>
        <w:jc w:val="both"/>
        <w:rPr>
          <w:rFonts w:ascii="Arial" w:eastAsia="Calibri" w:hAnsi="Arial" w:cs="Arial"/>
          <w:color w:val="525252"/>
          <w:sz w:val="24"/>
          <w:szCs w:val="24"/>
        </w:rPr>
      </w:pPr>
    </w:p>
    <w:p w14:paraId="3F8112E8"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КРОС.Маркетинг.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генеральный директор КРОС.Маркетинг Наталья Живая</w:t>
      </w:r>
      <w:r w:rsidRPr="00216E0D">
        <w:rPr>
          <w:rFonts w:ascii="Arial" w:eastAsia="Calibri" w:hAnsi="Arial" w:cs="Arial"/>
          <w:color w:val="525252"/>
          <w:sz w:val="24"/>
          <w:szCs w:val="24"/>
        </w:rPr>
        <w:t>.</w:t>
      </w:r>
    </w:p>
    <w:p w14:paraId="224D751B"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Булавкина,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14:paraId="10925FE8" w14:textId="5C7007C4" w:rsidR="00216E0D" w:rsidRPr="00216E0D" w:rsidRDefault="00216E0D" w:rsidP="002C7DB0">
      <w:pPr>
        <w:spacing w:after="0"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Александр Фарбер, сооснователь production-компании «Park Production».</w:t>
      </w:r>
      <w:r w:rsidRPr="00216E0D">
        <w:rPr>
          <w:rFonts w:ascii="Arial" w:eastAsia="Calibri" w:hAnsi="Arial" w:cs="Arial"/>
          <w:color w:val="525252"/>
          <w:sz w:val="24"/>
          <w:szCs w:val="24"/>
        </w:rPr>
        <w:t xml:space="preserve"> </w:t>
      </w:r>
    </w:p>
    <w:p w14:paraId="5A760B9D"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NMi Group, размещающей видеоматериалы о ВПН.</w:t>
      </w:r>
    </w:p>
    <w:p w14:paraId="4338BA98"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14:paraId="2F275F1B" w14:textId="77777777"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lastRenderedPageBreak/>
        <w:t xml:space="preserve">Художник-аниматор Анастасия Булавкина, участвующая в создании медиароликов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Булавкиной,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714E4"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714E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714E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714E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714E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714E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714E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26744FFC"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B3631" w14:textId="77777777" w:rsidR="00F714E4" w:rsidRDefault="00F714E4" w:rsidP="00A02726">
      <w:pPr>
        <w:spacing w:after="0" w:line="240" w:lineRule="auto"/>
      </w:pPr>
      <w:r>
        <w:separator/>
      </w:r>
    </w:p>
  </w:endnote>
  <w:endnote w:type="continuationSeparator" w:id="0">
    <w:p w14:paraId="469FB870" w14:textId="77777777" w:rsidR="00F714E4" w:rsidRDefault="00F714E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38623E" w:rsidRDefault="0038623E">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8272B2">
          <w:rPr>
            <w:noProof/>
          </w:rPr>
          <w:t>1</w:t>
        </w:r>
        <w:r>
          <w:fldChar w:fldCharType="end"/>
        </w:r>
      </w:p>
    </w:sdtContent>
  </w:sdt>
  <w:p w14:paraId="489CC64C" w14:textId="77777777" w:rsidR="0038623E" w:rsidRDefault="003862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F64F" w14:textId="77777777" w:rsidR="00F714E4" w:rsidRDefault="00F714E4" w:rsidP="00A02726">
      <w:pPr>
        <w:spacing w:after="0" w:line="240" w:lineRule="auto"/>
      </w:pPr>
      <w:r>
        <w:separator/>
      </w:r>
    </w:p>
  </w:footnote>
  <w:footnote w:type="continuationSeparator" w:id="0">
    <w:p w14:paraId="0B23BC08" w14:textId="77777777" w:rsidR="00F714E4" w:rsidRDefault="00F714E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38623E" w:rsidRDefault="00F714E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38623E" w:rsidRDefault="0038623E"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714E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38623E" w:rsidRDefault="00F714E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C7DB0"/>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623E"/>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2B2"/>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831"/>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4E4"/>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02815FEB-D7FB-4E65-9A0E-070F3D12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751A-B59B-4134-866A-12610EA6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2020-12-02T07:35:00Z</dcterms:created>
  <dcterms:modified xsi:type="dcterms:W3CDTF">2020-12-02T07:35:00Z</dcterms:modified>
</cp:coreProperties>
</file>