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BE" w:rsidRDefault="000B50BE" w:rsidP="000B50BE">
      <w:pPr>
        <w:pStyle w:val="a3"/>
        <w:shd w:val="clear" w:color="auto" w:fill="FFFFFF"/>
        <w:spacing w:before="0" w:beforeAutospacing="0"/>
        <w:jc w:val="both"/>
        <w:rPr>
          <w:color w:val="333333"/>
          <w:sz w:val="26"/>
          <w:szCs w:val="26"/>
        </w:rPr>
      </w:pPr>
      <w:proofErr w:type="spellStart"/>
      <w:r>
        <w:rPr>
          <w:color w:val="333333"/>
          <w:sz w:val="26"/>
          <w:szCs w:val="26"/>
        </w:rPr>
        <w:t>Тосненская</w:t>
      </w:r>
      <w:proofErr w:type="spellEnd"/>
      <w:r>
        <w:rPr>
          <w:color w:val="333333"/>
          <w:sz w:val="26"/>
          <w:szCs w:val="26"/>
        </w:rPr>
        <w:t xml:space="preserve"> городская прокуратура разъясняет </w:t>
      </w:r>
    </w:p>
    <w:p w:rsidR="000B50BE" w:rsidRPr="000B50BE" w:rsidRDefault="000B50BE" w:rsidP="000B50BE">
      <w:pPr>
        <w:pStyle w:val="a3"/>
        <w:shd w:val="clear" w:color="auto" w:fill="FFFFFF"/>
        <w:spacing w:before="0" w:beforeAutospacing="0"/>
        <w:jc w:val="both"/>
        <w:rPr>
          <w:color w:val="333333"/>
          <w:sz w:val="26"/>
          <w:szCs w:val="26"/>
        </w:rPr>
      </w:pPr>
      <w:r w:rsidRPr="000B50BE">
        <w:rPr>
          <w:b/>
          <w:bCs/>
          <w:color w:val="333333"/>
          <w:sz w:val="37"/>
          <w:szCs w:val="37"/>
          <w:shd w:val="clear" w:color="auto" w:fill="FFFFFF"/>
        </w:rPr>
        <w:t>Особенности регулирования труда дистанционных работников</w:t>
      </w:r>
    </w:p>
    <w:p w:rsidR="000B50BE" w:rsidRDefault="000B50BE" w:rsidP="000B50B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proofErr w:type="gramStart"/>
      <w:r>
        <w:rPr>
          <w:rFonts w:ascii="Roboto" w:hAnsi="Roboto"/>
          <w:color w:val="333333"/>
          <w:sz w:val="26"/>
          <w:szCs w:val="26"/>
        </w:rPr>
        <w:t>Дистанционной работой является выполнение определенной трудовым договором трудовой функции вне места 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при условии использования для выполнения данной трудовой функции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сетей, в том числе сети «Интернет</w:t>
      </w:r>
      <w:proofErr w:type="gramEnd"/>
      <w:r>
        <w:rPr>
          <w:rFonts w:ascii="Roboto" w:hAnsi="Roboto"/>
          <w:color w:val="333333"/>
          <w:sz w:val="26"/>
          <w:szCs w:val="26"/>
        </w:rPr>
        <w:t>», и сетей связи общего пользования.</w:t>
      </w:r>
    </w:p>
    <w:p w:rsidR="000B50BE" w:rsidRDefault="000B50BE" w:rsidP="000B50B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proofErr w:type="gramStart"/>
      <w:r>
        <w:rPr>
          <w:rFonts w:ascii="Roboto" w:hAnsi="Roboto"/>
          <w:color w:val="333333"/>
          <w:sz w:val="26"/>
          <w:szCs w:val="26"/>
        </w:rPr>
        <w:t>Работодатель обеспечивает дистанционного работника необходимыми для выполнения им трудовой функции оборудованием, программно-техническими и иными средствами, а также выплачивает работнику компенсацию за использование принадлежащих ему или арендованных им оборудования и средств, возмещает расходы, связанные с их использованием, в порядке, сроки и размерах, предусмотренных коллективным договором, локальным нормативным актом, трудовым договором, дополнительным соглашением к нему.</w:t>
      </w:r>
      <w:proofErr w:type="gramEnd"/>
      <w:r>
        <w:rPr>
          <w:rFonts w:ascii="Roboto" w:hAnsi="Roboto"/>
          <w:color w:val="333333"/>
          <w:sz w:val="26"/>
          <w:szCs w:val="26"/>
        </w:rPr>
        <w:t xml:space="preserve"> Осуществление работником трудовой функции дистанционно не может являться основанием для снижения ему заработной платы.</w:t>
      </w:r>
    </w:p>
    <w:p w:rsidR="000B50BE" w:rsidRDefault="000B50BE" w:rsidP="000B50B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 xml:space="preserve">Выполнение работы дистанционно должно быть оформлено трудовым договором или дополнительным соглашением к нему, которые могут быть заключены, в том числе путем обмена между работником (лицом, поступающим на работу) и работодателем электронными документами в порядке, предусмотренном </w:t>
      </w:r>
      <w:proofErr w:type="gramStart"/>
      <w:r>
        <w:rPr>
          <w:rFonts w:ascii="Roboto" w:hAnsi="Roboto"/>
          <w:color w:val="333333"/>
          <w:sz w:val="26"/>
          <w:szCs w:val="26"/>
        </w:rPr>
        <w:t>ч</w:t>
      </w:r>
      <w:proofErr w:type="gramEnd"/>
      <w:r>
        <w:rPr>
          <w:rFonts w:ascii="Roboto" w:hAnsi="Roboto"/>
          <w:color w:val="333333"/>
          <w:sz w:val="26"/>
          <w:szCs w:val="26"/>
        </w:rPr>
        <w:t>. 1 ст. 312.3 Трудового кодекса РФ.</w:t>
      </w:r>
    </w:p>
    <w:p w:rsidR="000B50BE" w:rsidRDefault="000B50BE" w:rsidP="000B50B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По письменному заявлению работника работодатель не позднее трех рабочих дней со дня его получения обязан направить дистанционному работнику экземпляр трудового договора или дополнительного соглашения на бумажном носителе.</w:t>
      </w:r>
    </w:p>
    <w:p w:rsidR="000B50BE" w:rsidRDefault="000B50BE" w:rsidP="000B50B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При заключении трудового договора путем обмена электронными документами документы, предусмотренные ст. 65 Трудового кодекса РФ, могут быть предъявлены работодателю лицом, поступающим на дистанционную работу, в форме электронных документов, если иное не предусмотрено законодательством РФ. По требованию работодателя данное лицо обязано представить нотариально заверенные копии указанных документов на бумажном носителе.</w:t>
      </w:r>
    </w:p>
    <w:p w:rsidR="000B50BE" w:rsidRDefault="000B50BE" w:rsidP="000B50B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 xml:space="preserve">Ознакомление лица, поступающего на дистанционную работу, с локальными нормативными актами работодателя также может осуществляться путем обмена электронными документами. Порядок взаимодействия работодателя и работника устанавливаются коллективным договором, локальным нормативным актом, принимаемым с учетом мнения выборного органа первичной профсоюзной </w:t>
      </w:r>
      <w:r>
        <w:rPr>
          <w:rFonts w:ascii="Roboto" w:hAnsi="Roboto"/>
          <w:color w:val="333333"/>
          <w:sz w:val="26"/>
          <w:szCs w:val="26"/>
        </w:rPr>
        <w:lastRenderedPageBreak/>
        <w:t>организации, трудовым договором, дополнительным соглашением к трудовому договору.</w:t>
      </w:r>
    </w:p>
    <w:p w:rsidR="000B50BE" w:rsidRDefault="000B50BE" w:rsidP="000B50B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proofErr w:type="gramStart"/>
      <w:r>
        <w:rPr>
          <w:rFonts w:ascii="Roboto" w:hAnsi="Roboto"/>
          <w:color w:val="333333"/>
          <w:sz w:val="26"/>
          <w:szCs w:val="26"/>
        </w:rPr>
        <w:t>В случае временной нетрудоспособности и в связи с материнством дистанционный работник направляет работодателю оригиналы документов, предусмотренных законодательством, по почте заказным письмом с уведомлением либо представляет работодателю сведения о серии и номере листка нетрудоспособности, сформированного медицинской организацией в форме электронного документа, если указанная медицинская организация и работодатель являются участниками системы информационного взаимодействия по обмену сведениями.</w:t>
      </w:r>
      <w:proofErr w:type="gramEnd"/>
    </w:p>
    <w:p w:rsidR="000B50BE" w:rsidRDefault="000B50BE" w:rsidP="000B50B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 xml:space="preserve">Помимо оснований, предусмотренных Трудовым кодексом РФ, трудовой договор с дистанционным работником может </w:t>
      </w:r>
      <w:proofErr w:type="gramStart"/>
      <w:r>
        <w:rPr>
          <w:rFonts w:ascii="Roboto" w:hAnsi="Roboto"/>
          <w:color w:val="333333"/>
          <w:sz w:val="26"/>
          <w:szCs w:val="26"/>
        </w:rPr>
        <w:t>быть</w:t>
      </w:r>
      <w:proofErr w:type="gramEnd"/>
      <w:r>
        <w:rPr>
          <w:rFonts w:ascii="Roboto" w:hAnsi="Roboto"/>
          <w:color w:val="333333"/>
          <w:sz w:val="26"/>
          <w:szCs w:val="26"/>
        </w:rPr>
        <w:t xml:space="preserve"> расторгнут по инициативе работодателя в случае, если в период выполнения трудовой функции работник без уважительной причины не взаимодействует с работодателем более двух рабочих дней подряд со дня поступления соответствующего запроса работодателя (за исключением случая, если более длительный срок для взаимодействия с работодателем не установлен порядком взаимодействия работодателя и работника).</w:t>
      </w:r>
    </w:p>
    <w:p w:rsidR="000B50BE" w:rsidRDefault="000B50BE" w:rsidP="000B50B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Трудовой договор с работником, выполняющим дистанционную работу на постоянной основе, может быть прекращен в случае изменения работником местности выполнения трудовой функции, если это влечет невозможность исполнения работником обязанностей по трудовому договору на прежних условиях.</w:t>
      </w:r>
    </w:p>
    <w:p w:rsidR="000B50BE" w:rsidRDefault="000B50BE" w:rsidP="000B50B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В случае</w:t>
      </w:r>
      <w:proofErr w:type="gramStart"/>
      <w:r>
        <w:rPr>
          <w:rFonts w:ascii="Roboto" w:hAnsi="Roboto"/>
          <w:color w:val="333333"/>
          <w:sz w:val="26"/>
          <w:szCs w:val="26"/>
        </w:rPr>
        <w:t>,</w:t>
      </w:r>
      <w:proofErr w:type="gramEnd"/>
      <w:r>
        <w:rPr>
          <w:rFonts w:ascii="Roboto" w:hAnsi="Roboto"/>
          <w:color w:val="333333"/>
          <w:sz w:val="26"/>
          <w:szCs w:val="26"/>
        </w:rPr>
        <w:t xml:space="preserve"> если ознакомление дистанционного работника с приказом (распоряжением) работодателя о прекращении трудового договора осуществляется в форме электронного документа, работодатель обязан в течение трех рабочих дней со дня издания указанного приказа (распоряжения) направить дистанционному работнику по почте заказным письмом с уведомлением оформленную надлежащим образом копию указанного приказа (распоряжения) на бумажном носителе.</w:t>
      </w:r>
    </w:p>
    <w:p w:rsidR="00CD207D" w:rsidRPr="007369E1" w:rsidRDefault="00CD207D" w:rsidP="004A7B84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CD207D" w:rsidRPr="007369E1" w:rsidSect="0026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06E5"/>
    <w:multiLevelType w:val="multilevel"/>
    <w:tmpl w:val="D5D0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24DC8"/>
    <w:multiLevelType w:val="multilevel"/>
    <w:tmpl w:val="7346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074BD"/>
    <w:multiLevelType w:val="multilevel"/>
    <w:tmpl w:val="773E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4C5C2D"/>
    <w:multiLevelType w:val="multilevel"/>
    <w:tmpl w:val="D436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A1016"/>
    <w:rsid w:val="000029D3"/>
    <w:rsid w:val="000368EF"/>
    <w:rsid w:val="0006267D"/>
    <w:rsid w:val="000770CF"/>
    <w:rsid w:val="000A1016"/>
    <w:rsid w:val="000B50BE"/>
    <w:rsid w:val="00172CD9"/>
    <w:rsid w:val="001B6375"/>
    <w:rsid w:val="001D43F8"/>
    <w:rsid w:val="001E042E"/>
    <w:rsid w:val="001E6DB2"/>
    <w:rsid w:val="00261994"/>
    <w:rsid w:val="002C79F7"/>
    <w:rsid w:val="00340907"/>
    <w:rsid w:val="00397AFA"/>
    <w:rsid w:val="003A696A"/>
    <w:rsid w:val="00433524"/>
    <w:rsid w:val="004A7B84"/>
    <w:rsid w:val="00500657"/>
    <w:rsid w:val="00510575"/>
    <w:rsid w:val="00526F1A"/>
    <w:rsid w:val="005372B5"/>
    <w:rsid w:val="00552DE0"/>
    <w:rsid w:val="005572EC"/>
    <w:rsid w:val="00575D2C"/>
    <w:rsid w:val="00635EDE"/>
    <w:rsid w:val="007369E1"/>
    <w:rsid w:val="00792BE8"/>
    <w:rsid w:val="007963EF"/>
    <w:rsid w:val="00887BC2"/>
    <w:rsid w:val="008B51A4"/>
    <w:rsid w:val="008C011A"/>
    <w:rsid w:val="008F5925"/>
    <w:rsid w:val="00907216"/>
    <w:rsid w:val="009556E4"/>
    <w:rsid w:val="009A2A46"/>
    <w:rsid w:val="009D34C4"/>
    <w:rsid w:val="00A50057"/>
    <w:rsid w:val="00A77573"/>
    <w:rsid w:val="00AD34D9"/>
    <w:rsid w:val="00B50F52"/>
    <w:rsid w:val="00B803D1"/>
    <w:rsid w:val="00C2568A"/>
    <w:rsid w:val="00CC568C"/>
    <w:rsid w:val="00CD207D"/>
    <w:rsid w:val="00D720FA"/>
    <w:rsid w:val="00DA129E"/>
    <w:rsid w:val="00E77E33"/>
    <w:rsid w:val="00E77F2C"/>
    <w:rsid w:val="00EA20BD"/>
    <w:rsid w:val="00F109A1"/>
    <w:rsid w:val="00F8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94"/>
  </w:style>
  <w:style w:type="paragraph" w:styleId="2">
    <w:name w:val="heading 2"/>
    <w:basedOn w:val="a"/>
    <w:link w:val="20"/>
    <w:uiPriority w:val="9"/>
    <w:qFormat/>
    <w:rsid w:val="00F87A85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01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101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87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D20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23</cp:revision>
  <dcterms:created xsi:type="dcterms:W3CDTF">2023-12-05T15:49:00Z</dcterms:created>
  <dcterms:modified xsi:type="dcterms:W3CDTF">2025-04-08T08:36:00Z</dcterms:modified>
</cp:coreProperties>
</file>