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B3BB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F55B5" w:rsidRPr="00A53AEF" w:rsidRDefault="004F55B5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3A7873" w:rsidRPr="00A53AEF" w:rsidTr="003A7873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450832" w:rsidP="003A7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21.11.2019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450832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766</w:t>
            </w: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3A7873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891C6B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 xml:space="preserve">о района Ленинградской области», 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3A7873" w:rsidRDefault="00802547" w:rsidP="00802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3A7873" w:rsidRPr="003A7873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A7873" w:rsidRDefault="00802547" w:rsidP="0080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r w:rsidR="00BB5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«Тосненский вестник»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91C6B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:rsidR="00891C6B" w:rsidRDefault="00802547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891C6B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3A7873" w:rsidRPr="00A53AEF" w:rsidRDefault="00891C6B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Pr="00A53AEF" w:rsidRDefault="003A7873" w:rsidP="003A7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AB" w:rsidRDefault="008170A3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A787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К.И. Камалетдинов</w:t>
      </w:r>
      <w:r w:rsidR="00D64D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7873" w:rsidRPr="00B35BA5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3A7873" w:rsidRDefault="003A7873" w:rsidP="0080254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21.11.2019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766</w:t>
      </w: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5F" w:rsidRDefault="00EA505F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873" w:rsidRPr="00F56F77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градостроительной деятельности и территориального планирования 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Ульяновского городского поселения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A7873" w:rsidSect="003A78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Тосненского района Ленинградской области на 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>2020-202</w:t>
      </w:r>
      <w:r w:rsidR="003300A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60D49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EA505F" w:rsidRPr="0072259E" w:rsidRDefault="00EA505F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2"/>
        <w:gridCol w:w="6949"/>
      </w:tblGrid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23516E" w:rsidRPr="003A7873" w:rsidRDefault="004B3BB2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3300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(далее – Программа)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34" w:type="pct"/>
          </w:tcPr>
          <w:p w:rsidR="0023516E" w:rsidRDefault="00450832" w:rsidP="004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архитектуре,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градостроительств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земельным вопросам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 имуществом, архитектуре,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вопросам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34" w:type="pct"/>
          </w:tcPr>
          <w:p w:rsidR="00BB5BB2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5571E5" w:rsidRPr="004F55B5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администрации Тосненского района Ленинградской области, Комитет по управлению муниципальным имуществом администрации Тосненского района Ленинградской области,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34" w:type="pct"/>
          </w:tcPr>
          <w:p w:rsidR="0023516E" w:rsidRDefault="005571E5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334" w:type="pct"/>
          </w:tcPr>
          <w:p w:rsidR="0023516E" w:rsidRDefault="005571E5" w:rsidP="003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 развитие территории городского поселения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Осуществление приоритетных задач на период 2020-202</w:t>
            </w:r>
            <w:r w:rsidR="00330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гг.,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 территориального планирования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едеятельности жителей поселения. 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34" w:type="pct"/>
          </w:tcPr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освоения территорий в целях жилищного строительства, промышленного и социально-экономического развития поселения;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развития коммунальной инфраструктуры;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поддержание документов территориального планирования в актуальном состоянии (в том числе внесение изменений в документы территориального планирования).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334" w:type="pct"/>
          </w:tcPr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муниципальном образовании утвержденных документов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образования; 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внесению изменений в Правила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муниципального образования;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Площадь территории, на которую разработана документация по планировке территории (нарастающим итогом);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участков для целей продажи, в том числе права аренды, посредством аукционов и бесплатного предоставления льготным категориям граждан;</w:t>
            </w:r>
          </w:p>
          <w:p w:rsidR="00A65CB4" w:rsidRPr="002E69AB" w:rsidRDefault="00A65CB4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334" w:type="pct"/>
          </w:tcPr>
          <w:p w:rsidR="0023516E" w:rsidRPr="002E69AB" w:rsidRDefault="003300A8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г.г.</w:t>
            </w:r>
          </w:p>
        </w:tc>
      </w:tr>
      <w:tr w:rsidR="0023516E" w:rsidRPr="002E69AB" w:rsidTr="00EA505F">
        <w:trPr>
          <w:trHeight w:val="3482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3334" w:type="pct"/>
          </w:tcPr>
          <w:p w:rsidR="0023516E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 w:rsidR="003300A8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  <w:r w:rsidR="00510B4E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 </w:t>
            </w:r>
            <w:r w:rsidR="00006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="007720CA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3A7873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ыс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6A2F09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0A8"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06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E7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300A8" w:rsidRPr="002E69AB" w:rsidRDefault="003300A8" w:rsidP="006A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2024 г.-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BB33DD">
        <w:trPr>
          <w:trHeight w:val="423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34" w:type="pct"/>
          </w:tcPr>
          <w:p w:rsidR="00BB33DD" w:rsidRPr="00BB33DD" w:rsidRDefault="00BB33DD" w:rsidP="00BB33DD">
            <w:pPr>
              <w:ind w:left="-57" w:right="-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за период с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годы планируется достижение следующих результатов:</w:t>
            </w:r>
          </w:p>
          <w:p w:rsidR="00427352" w:rsidRDefault="00427352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показателей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поставленных на кадастровый учет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Получение доходов от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аренды, продажи земельных участков, собственность на которые не разграничена и которые расположены в границах городского поселения;</w:t>
            </w:r>
          </w:p>
          <w:p w:rsidR="00427352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являющихся объектами налогообложения земельным налогом, в общей площади территории городского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подлежащей налогообложению;</w:t>
            </w:r>
          </w:p>
          <w:p w:rsidR="0023516E" w:rsidRPr="00427352" w:rsidRDefault="00BB33DD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>Оптимизация использования земельных ресурсов.</w:t>
            </w:r>
            <w:r w:rsidR="000B4272"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EA505F" w:rsidRDefault="00EA505F" w:rsidP="00B756D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42D81" w:rsidRPr="00EA505F" w:rsidRDefault="002623FB" w:rsidP="00B756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A505F">
        <w:rPr>
          <w:rFonts w:ascii="Times New Roman" w:hAnsi="Times New Roman" w:cs="Times New Roman"/>
          <w:b/>
          <w:sz w:val="24"/>
          <w:szCs w:val="24"/>
        </w:rPr>
        <w:t>. Характеристика проблем, на решение которых направлена муниципальная программа, и оценка сложившейся ситуации.</w:t>
      </w:r>
    </w:p>
    <w:p w:rsidR="00224DAA" w:rsidRPr="00EA505F" w:rsidRDefault="00C61C5A" w:rsidP="00224DAA">
      <w:pPr>
        <w:spacing w:after="0"/>
        <w:ind w:firstLine="720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социальными и коммунальными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</w:t>
      </w:r>
      <w:r w:rsidR="00224DAA"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территориального планирования, в связи  с чем, о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области. </w:t>
      </w:r>
    </w:p>
    <w:p w:rsidR="00224DAA" w:rsidRPr="00EA505F" w:rsidRDefault="00C61C5A" w:rsidP="00224DAA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Территориальное планирование Ульяновского городского поселения Тосненского района Ленинградской области 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</w:p>
    <w:p w:rsidR="00C61C5A" w:rsidRPr="00EA505F" w:rsidRDefault="00C61C5A" w:rsidP="00224DAA">
      <w:pPr>
        <w:pStyle w:val="1"/>
        <w:spacing w:before="0" w:after="0" w:line="240" w:lineRule="auto"/>
        <w:ind w:firstLine="709"/>
        <w:jc w:val="both"/>
      </w:pPr>
      <w:r w:rsidRPr="00EA505F">
        <w:rPr>
          <w:rFonts w:eastAsia="Arial"/>
        </w:rPr>
        <w:t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</w:t>
      </w:r>
      <w:r w:rsidR="00224DAA" w:rsidRPr="00EA505F">
        <w:rPr>
          <w:rFonts w:eastAsia="Arial"/>
        </w:rPr>
        <w:t xml:space="preserve">ацией </w:t>
      </w:r>
      <w:r w:rsidRPr="00EA505F">
        <w:rPr>
          <w:rFonts w:eastAsia="Arial"/>
        </w:rPr>
        <w:t xml:space="preserve">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C61C5A" w:rsidRPr="00EA505F" w:rsidRDefault="00C61C5A" w:rsidP="00224D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Развитие жилищного строительства, в том числе индивидуального </w:t>
      </w:r>
      <w:r w:rsidR="004F55B5" w:rsidRPr="00EA505F">
        <w:rPr>
          <w:rFonts w:ascii="Times New Roman" w:hAnsi="Times New Roman" w:cs="Times New Roman"/>
          <w:sz w:val="24"/>
          <w:szCs w:val="24"/>
        </w:rPr>
        <w:t>–</w:t>
      </w:r>
      <w:r w:rsidRPr="00EA505F">
        <w:rPr>
          <w:rFonts w:ascii="Times New Roman" w:hAnsi="Times New Roman" w:cs="Times New Roman"/>
          <w:sz w:val="24"/>
          <w:szCs w:val="24"/>
        </w:rPr>
        <w:t xml:space="preserve">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В рамках настоящей программы решаются </w:t>
      </w:r>
      <w:r w:rsidR="001E5E3D" w:rsidRPr="00EA505F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EA505F">
        <w:rPr>
          <w:rFonts w:ascii="Times New Roman" w:hAnsi="Times New Roman" w:cs="Times New Roman"/>
          <w:sz w:val="24"/>
          <w:szCs w:val="24"/>
        </w:rPr>
        <w:t xml:space="preserve">вопросы формирования земельных участков, государственная собственность на которые не разграничена, для последующего </w:t>
      </w:r>
      <w:r w:rsidR="001E5E3D" w:rsidRPr="00EA505F">
        <w:rPr>
          <w:rFonts w:ascii="Times New Roman" w:hAnsi="Times New Roman" w:cs="Times New Roman"/>
          <w:sz w:val="24"/>
          <w:szCs w:val="24"/>
        </w:rPr>
        <w:t>их предоставления за плату либо бесплатно (в случае предоставления льготным категориями граждан).</w:t>
      </w:r>
    </w:p>
    <w:p w:rsidR="00974E67" w:rsidRPr="00EA505F" w:rsidRDefault="00974E67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EEE" w:rsidRPr="00EA505F" w:rsidRDefault="00DA5A81" w:rsidP="00B756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505F">
        <w:rPr>
          <w:rFonts w:ascii="Times New Roman" w:hAnsi="Times New Roman" w:cs="Times New Roman"/>
          <w:b/>
          <w:sz w:val="24"/>
          <w:szCs w:val="24"/>
        </w:rPr>
        <w:t>. Приоритеты, цели и задачи муниципальной программы</w:t>
      </w:r>
    </w:p>
    <w:p w:rsidR="001E5E3D" w:rsidRPr="00EA505F" w:rsidRDefault="001E5E3D" w:rsidP="001E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жизни жителей Ульяновского городского поселения; 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роли Ульяновского городского поселения в Тосненском районе Ленинградской области.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lang w:eastAsia="ru-RU"/>
        </w:rPr>
        <w:t xml:space="preserve"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и участками, </w:t>
      </w:r>
      <w:r w:rsidRPr="00EA505F">
        <w:rPr>
          <w:lang w:eastAsia="ru-RU"/>
        </w:rPr>
        <w:lastRenderedPageBreak/>
        <w:t>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</w:t>
      </w:r>
      <w:r w:rsidRPr="00EA505F">
        <w:rPr>
          <w:rFonts w:eastAsia="Arial"/>
        </w:rPr>
        <w:t xml:space="preserve">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rFonts w:eastAsia="Arial"/>
        </w:rPr>
        <w:t>Основная цель внесения изменений в Правила землепользования и застройки Ульяновского городского поселения  - упростить и ускорить решение вопросов использования земельных участков.</w:t>
      </w:r>
    </w:p>
    <w:p w:rsidR="001E5E3D" w:rsidRPr="00EA505F" w:rsidRDefault="001E5E3D" w:rsidP="001E5E3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1E5E3D" w:rsidRPr="00EA505F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доходности от использования и реализации земельными ресурсами городского поселения;</w:t>
      </w:r>
    </w:p>
    <w:p w:rsidR="001E5E3D" w:rsidRPr="00EA505F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осуществления эффективного и ответственного управления земельными ресурсами городского поселения.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2020-2024 годы.</w:t>
      </w:r>
    </w:p>
    <w:p w:rsidR="001E5E3D" w:rsidRPr="00E5504F" w:rsidRDefault="001E5E3D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E67" w:rsidRPr="00EA505F" w:rsidRDefault="00974E67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E1D" w:rsidRPr="00EA505F">
        <w:rPr>
          <w:rFonts w:ascii="Times New Roman" w:hAnsi="Times New Roman" w:cs="Times New Roman"/>
          <w:b/>
          <w:sz w:val="24"/>
          <w:szCs w:val="24"/>
        </w:rPr>
        <w:t>Индикаторы и показатели реализации муниципальной программы</w:t>
      </w:r>
    </w:p>
    <w:p w:rsidR="001A5942" w:rsidRPr="00EA505F" w:rsidRDefault="001A5942" w:rsidP="001A594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программы и их значениях</w:t>
      </w:r>
    </w:p>
    <w:p w:rsidR="001A5942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361"/>
        <w:gridCol w:w="1100"/>
        <w:gridCol w:w="1238"/>
        <w:gridCol w:w="1222"/>
        <w:gridCol w:w="1017"/>
        <w:gridCol w:w="826"/>
        <w:gridCol w:w="961"/>
      </w:tblGrid>
      <w:tr w:rsidR="001A5942" w:rsidRPr="001A5942" w:rsidTr="00FF144B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A5942" w:rsidRPr="001A5942" w:rsidTr="00B6305C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E5E3D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5942" w:rsidRPr="001A5942" w:rsidTr="00FF144B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942" w:rsidRPr="001A5942" w:rsidTr="00B756D4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7C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1E5E3D" w:rsidRP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  <w:r w:rsidR="0042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5942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муниципальном образовании утвержденных документов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A5942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внесению изменений в Правила землепользования и застройки муниципального образования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F144B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которую разработана документация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FF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144B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0069C8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B0E1D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(индикатора) муниципальной программы</w:t>
      </w:r>
    </w:p>
    <w:p w:rsidR="00B756D4" w:rsidRPr="00EA505F" w:rsidRDefault="00B756D4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1838"/>
        <w:gridCol w:w="427"/>
        <w:gridCol w:w="1277"/>
        <w:gridCol w:w="927"/>
        <w:gridCol w:w="1479"/>
        <w:gridCol w:w="707"/>
        <w:gridCol w:w="1142"/>
        <w:gridCol w:w="1101"/>
        <w:gridCol w:w="882"/>
      </w:tblGrid>
      <w:tr w:rsidR="00EA505F" w:rsidRPr="007E3427" w:rsidTr="00EA505F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A505F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EA505F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1A5942" w:rsidRDefault="003440E4" w:rsidP="003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которую разработана документация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60326D" w:rsidRDefault="003440E4" w:rsidP="0023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планируемая под разработку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планировки территории (ул.Самойловская)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79" w:rsidRPr="00B67126" w:rsidRDefault="00B67126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A82CB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505F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1A5942" w:rsidRDefault="003440E4" w:rsidP="003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60326D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231B79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 где</w:t>
            </w:r>
          </w:p>
          <w:p w:rsidR="00B67126" w:rsidRDefault="00231B79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количествоземельных участков, сформированных и оцененных для целей предоставления; </w:t>
            </w:r>
          </w:p>
          <w:p w:rsidR="00231B79" w:rsidRDefault="00231B79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:rsidR="00231B79" w:rsidRPr="00231B79" w:rsidRDefault="00231B79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– количество земельных участков для бесплатного предоставления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31B79"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A82CB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B756D4" w:rsidRDefault="00B756D4" w:rsidP="00B756D4">
      <w:pPr>
        <w:spacing w:after="0"/>
        <w:rPr>
          <w:rFonts w:ascii="Times New Roman" w:hAnsi="Times New Roman" w:cs="Times New Roman"/>
          <w:sz w:val="28"/>
          <w:szCs w:val="28"/>
        </w:rPr>
        <w:sectPr w:rsidR="00B756D4" w:rsidSect="00B756D4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FC30E3" w:rsidRPr="00EA505F" w:rsidRDefault="00974E67" w:rsidP="00B756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Мероприятия в составе </w:t>
      </w:r>
      <w:r w:rsidR="00DA5E79" w:rsidRPr="00EA505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B67126" w:rsidRPr="00EA505F">
        <w:rPr>
          <w:rFonts w:ascii="Times New Roman" w:hAnsi="Times New Roman" w:cs="Times New Roman"/>
          <w:b/>
          <w:sz w:val="24"/>
          <w:szCs w:val="24"/>
        </w:rPr>
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>»</w:t>
      </w:r>
    </w:p>
    <w:p w:rsidR="00B756D4" w:rsidRDefault="00B756D4" w:rsidP="00B756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69"/>
        <w:gridCol w:w="1701"/>
        <w:gridCol w:w="1134"/>
        <w:gridCol w:w="1329"/>
        <w:gridCol w:w="1276"/>
        <w:gridCol w:w="1079"/>
        <w:gridCol w:w="569"/>
        <w:gridCol w:w="1984"/>
        <w:gridCol w:w="2179"/>
      </w:tblGrid>
      <w:tr w:rsidR="00FC30E3" w:rsidRPr="002E69AB" w:rsidTr="00B6305C">
        <w:trPr>
          <w:trHeight w:val="74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2E69AB" w:rsidTr="00B6305C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29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56D4" w:rsidRPr="002E69AB" w:rsidTr="00B756D4">
        <w:trPr>
          <w:trHeight w:val="300"/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4" w:rsidRPr="002E69AB" w:rsidRDefault="00B756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B67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12F2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B67126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внесению изменений в Правила землепользования и застройки Ульяновского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E012F2" w:rsidRPr="002E69AB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D" w:rsidRDefault="006310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6259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Pr="002E69AB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Default="006310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6259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Pr="002E69AB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B67126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147EBA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147EBA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B6305C">
        <w:trPr>
          <w:trHeight w:val="13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B67126" w:rsidP="0063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 xml:space="preserve">по межеванию земельных участков,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постановка  их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2E69AB" w:rsidRDefault="00B67126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671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671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671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E012F2" w:rsidRPr="002E69AB" w:rsidRDefault="00C778A8" w:rsidP="00B756D4">
            <w:pPr>
              <w:jc w:val="center"/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671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C5" w:rsidRPr="002E69AB" w:rsidRDefault="000069C8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3E1BC5" w:rsidRDefault="00D5231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D08BC" w:rsidRDefault="00D5231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D08BC" w:rsidRDefault="00D5231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D08BC" w:rsidRPr="002E69AB" w:rsidRDefault="00D5231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BC" w:rsidRPr="002E69AB" w:rsidRDefault="000069C8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5D08BC" w:rsidRDefault="00D52311" w:rsidP="005D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D08BC" w:rsidRDefault="00D52311" w:rsidP="005D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D08BC" w:rsidRDefault="00D52311" w:rsidP="005D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012F2" w:rsidRPr="002E69AB" w:rsidRDefault="00D52311" w:rsidP="005D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</w:t>
            </w:r>
            <w:r w:rsidR="003E0C5C"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градостроительства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CF0E96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F0E96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B6305C">
        <w:trPr>
          <w:trHeight w:val="14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5D08BC" w:rsidP="004F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на </w:t>
            </w:r>
            <w:r w:rsidR="004F55B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кадастровый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учет территориальных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E012F2" w:rsidRPr="002E69AB" w:rsidRDefault="00B67126" w:rsidP="00B67126">
            <w:pPr>
              <w:jc w:val="center"/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C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Pr="002E69AB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4E" w:rsidRDefault="00510B4E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510B4E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B67126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Сектор архитектуры и градостроительства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392DE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района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012F2" w:rsidRPr="002E69AB" w:rsidTr="00B6305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планировки территории</w:t>
            </w:r>
            <w:r w:rsidR="00891C6B">
              <w:rPr>
                <w:rFonts w:ascii="Times New Roman" w:eastAsia="Times New Roman" w:hAnsi="Times New Roman" w:cs="Times New Roman"/>
                <w:lang w:eastAsia="ru-RU"/>
              </w:rPr>
              <w:t xml:space="preserve"> (части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E012F2" w:rsidRPr="002E69AB" w:rsidRDefault="00B67126" w:rsidP="00B67126">
            <w:pPr>
              <w:jc w:val="center"/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1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Pr="002E69AB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Pr="002E69AB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B67126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Сектор архитектуры и градостроительства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A02F7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CF6031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F6031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B6305C">
        <w:trPr>
          <w:trHeight w:val="30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A2F09" w:rsidP="006A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0069C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6A2F0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0069C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6A2F0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6D4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B756D4" w:rsidSect="00B6305C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B756D4" w:rsidRPr="00B6305C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Pr="00B63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Ресурсное (финансовое) обеспечение муниципальной программы </w:t>
      </w:r>
    </w:p>
    <w:p w:rsidR="00676BBC" w:rsidRPr="00B6305C" w:rsidRDefault="00676BBC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D60" w:rsidRPr="00B6305C" w:rsidRDefault="00A55D60" w:rsidP="004F55B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обеспечения реализации программы 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0069C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44449" w:rsidRPr="00B6305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 из средств бюджета поселения, в том числе по годам: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0069C8">
        <w:rPr>
          <w:rFonts w:ascii="Times New Roman" w:eastAsia="Times New Roman" w:hAnsi="Times New Roman"/>
          <w:sz w:val="24"/>
          <w:szCs w:val="24"/>
          <w:lang w:eastAsia="ru-RU"/>
        </w:rPr>
        <w:t>2 0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D5231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D5231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D5231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D5231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6D5" w:rsidRPr="00B6305C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48" w:rsidRPr="00B6305C" w:rsidRDefault="000856D5" w:rsidP="009B0EDF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ab/>
        <w:t>Суммы и источники финансирования мероприятий в рамках Программы пре</w:t>
      </w:r>
      <w:r w:rsidR="009B0EDF" w:rsidRPr="00B6305C">
        <w:rPr>
          <w:rFonts w:ascii="Times New Roman" w:eastAsia="Times New Roman" w:hAnsi="Times New Roman"/>
          <w:sz w:val="24"/>
          <w:szCs w:val="24"/>
          <w:lang w:eastAsia="ru-RU"/>
        </w:rPr>
        <w:t>дставлены в разделе 4 Программы.</w:t>
      </w:r>
    </w:p>
    <w:sectPr w:rsidR="003F0B48" w:rsidRPr="00B6305C" w:rsidSect="00676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56" w:rsidRDefault="00887C56" w:rsidP="003B0E1D">
      <w:pPr>
        <w:spacing w:after="0" w:line="240" w:lineRule="auto"/>
      </w:pPr>
      <w:r>
        <w:separator/>
      </w:r>
    </w:p>
  </w:endnote>
  <w:endnote w:type="continuationSeparator" w:id="0">
    <w:p w:rsidR="00887C56" w:rsidRDefault="00887C56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56" w:rsidRDefault="00887C56" w:rsidP="003B0E1D">
      <w:pPr>
        <w:spacing w:after="0" w:line="240" w:lineRule="auto"/>
      </w:pPr>
      <w:r>
        <w:separator/>
      </w:r>
    </w:p>
  </w:footnote>
  <w:footnote w:type="continuationSeparator" w:id="0">
    <w:p w:rsidR="00887C56" w:rsidRDefault="00887C56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EC1"/>
    <w:multiLevelType w:val="hybridMultilevel"/>
    <w:tmpl w:val="EA1CC31C"/>
    <w:lvl w:ilvl="0" w:tplc="43FA3CE0">
      <w:start w:val="1"/>
      <w:numFmt w:val="decimal"/>
      <w:lvlText w:val="%1."/>
      <w:lvlJc w:val="left"/>
      <w:pPr>
        <w:ind w:left="6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69C8"/>
    <w:rsid w:val="00007A5A"/>
    <w:rsid w:val="00007AFE"/>
    <w:rsid w:val="000268E8"/>
    <w:rsid w:val="00042136"/>
    <w:rsid w:val="000856D5"/>
    <w:rsid w:val="000A4C78"/>
    <w:rsid w:val="000B4272"/>
    <w:rsid w:val="000B5BF2"/>
    <w:rsid w:val="000C0A8E"/>
    <w:rsid w:val="000F37B0"/>
    <w:rsid w:val="001066D8"/>
    <w:rsid w:val="00120645"/>
    <w:rsid w:val="00126D3E"/>
    <w:rsid w:val="00134B19"/>
    <w:rsid w:val="00136421"/>
    <w:rsid w:val="00142D81"/>
    <w:rsid w:val="00147EBA"/>
    <w:rsid w:val="00160D49"/>
    <w:rsid w:val="00183B8F"/>
    <w:rsid w:val="001A5942"/>
    <w:rsid w:val="001D1047"/>
    <w:rsid w:val="001E5E3D"/>
    <w:rsid w:val="00201E99"/>
    <w:rsid w:val="002215B3"/>
    <w:rsid w:val="00224083"/>
    <w:rsid w:val="002240BA"/>
    <w:rsid w:val="00224DAA"/>
    <w:rsid w:val="00231B79"/>
    <w:rsid w:val="0023516E"/>
    <w:rsid w:val="00237AFA"/>
    <w:rsid w:val="00242692"/>
    <w:rsid w:val="00243CE6"/>
    <w:rsid w:val="002623FB"/>
    <w:rsid w:val="00274CC8"/>
    <w:rsid w:val="0028554D"/>
    <w:rsid w:val="00293542"/>
    <w:rsid w:val="002A25FA"/>
    <w:rsid w:val="002B0F1C"/>
    <w:rsid w:val="002B3841"/>
    <w:rsid w:val="002B6595"/>
    <w:rsid w:val="002B6795"/>
    <w:rsid w:val="002C1F90"/>
    <w:rsid w:val="002D5865"/>
    <w:rsid w:val="002E69AB"/>
    <w:rsid w:val="002E7679"/>
    <w:rsid w:val="0030217E"/>
    <w:rsid w:val="003300A8"/>
    <w:rsid w:val="00332863"/>
    <w:rsid w:val="0033302C"/>
    <w:rsid w:val="00336586"/>
    <w:rsid w:val="003440E4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E1D"/>
    <w:rsid w:val="003C15C4"/>
    <w:rsid w:val="003E0C5C"/>
    <w:rsid w:val="003E1BC5"/>
    <w:rsid w:val="003F0563"/>
    <w:rsid w:val="003F0B48"/>
    <w:rsid w:val="003F264C"/>
    <w:rsid w:val="003F26F1"/>
    <w:rsid w:val="00421F83"/>
    <w:rsid w:val="0042289F"/>
    <w:rsid w:val="0042537F"/>
    <w:rsid w:val="00427352"/>
    <w:rsid w:val="00440575"/>
    <w:rsid w:val="0044151A"/>
    <w:rsid w:val="00450832"/>
    <w:rsid w:val="004820CA"/>
    <w:rsid w:val="0049497F"/>
    <w:rsid w:val="004A54B8"/>
    <w:rsid w:val="004A6B15"/>
    <w:rsid w:val="004B3BB2"/>
    <w:rsid w:val="004E47A9"/>
    <w:rsid w:val="004E6AC1"/>
    <w:rsid w:val="004E71D8"/>
    <w:rsid w:val="004F27D2"/>
    <w:rsid w:val="004F55B5"/>
    <w:rsid w:val="004F7B57"/>
    <w:rsid w:val="00510B4E"/>
    <w:rsid w:val="0053360B"/>
    <w:rsid w:val="00535D6C"/>
    <w:rsid w:val="00535F0E"/>
    <w:rsid w:val="005439F2"/>
    <w:rsid w:val="005555F2"/>
    <w:rsid w:val="00556E65"/>
    <w:rsid w:val="005571E5"/>
    <w:rsid w:val="00565B83"/>
    <w:rsid w:val="00570B68"/>
    <w:rsid w:val="00576A96"/>
    <w:rsid w:val="005C36B5"/>
    <w:rsid w:val="005D08BC"/>
    <w:rsid w:val="005D2557"/>
    <w:rsid w:val="006002C3"/>
    <w:rsid w:val="0060326D"/>
    <w:rsid w:val="00610609"/>
    <w:rsid w:val="00612B8D"/>
    <w:rsid w:val="006169AD"/>
    <w:rsid w:val="00624047"/>
    <w:rsid w:val="006310D4"/>
    <w:rsid w:val="00632C6A"/>
    <w:rsid w:val="00654540"/>
    <w:rsid w:val="006577D4"/>
    <w:rsid w:val="006761E3"/>
    <w:rsid w:val="00676BBC"/>
    <w:rsid w:val="006A2F09"/>
    <w:rsid w:val="006C166C"/>
    <w:rsid w:val="006C37F6"/>
    <w:rsid w:val="006C6D1D"/>
    <w:rsid w:val="006D50F5"/>
    <w:rsid w:val="006E686D"/>
    <w:rsid w:val="006F6273"/>
    <w:rsid w:val="00705255"/>
    <w:rsid w:val="0072259E"/>
    <w:rsid w:val="007311E2"/>
    <w:rsid w:val="0073434D"/>
    <w:rsid w:val="0074267C"/>
    <w:rsid w:val="00750F68"/>
    <w:rsid w:val="007654E0"/>
    <w:rsid w:val="007720CA"/>
    <w:rsid w:val="00786DF7"/>
    <w:rsid w:val="00797B10"/>
    <w:rsid w:val="007A401B"/>
    <w:rsid w:val="007A5ED8"/>
    <w:rsid w:val="007B7A85"/>
    <w:rsid w:val="007C12B2"/>
    <w:rsid w:val="007C6F07"/>
    <w:rsid w:val="007E0D4F"/>
    <w:rsid w:val="007E3427"/>
    <w:rsid w:val="007F1807"/>
    <w:rsid w:val="007F3817"/>
    <w:rsid w:val="00802547"/>
    <w:rsid w:val="00803F32"/>
    <w:rsid w:val="00816D79"/>
    <w:rsid w:val="008170A3"/>
    <w:rsid w:val="008356B4"/>
    <w:rsid w:val="008362D0"/>
    <w:rsid w:val="00843EEE"/>
    <w:rsid w:val="008557CF"/>
    <w:rsid w:val="00863717"/>
    <w:rsid w:val="0086764B"/>
    <w:rsid w:val="00887C56"/>
    <w:rsid w:val="00891C6B"/>
    <w:rsid w:val="00894A55"/>
    <w:rsid w:val="008958D8"/>
    <w:rsid w:val="008D4ADE"/>
    <w:rsid w:val="008D4C22"/>
    <w:rsid w:val="008E7939"/>
    <w:rsid w:val="008F0A3D"/>
    <w:rsid w:val="008F0B01"/>
    <w:rsid w:val="00901718"/>
    <w:rsid w:val="00926349"/>
    <w:rsid w:val="009516A2"/>
    <w:rsid w:val="00954804"/>
    <w:rsid w:val="0095572B"/>
    <w:rsid w:val="00962590"/>
    <w:rsid w:val="0097228C"/>
    <w:rsid w:val="00974E67"/>
    <w:rsid w:val="00995E6B"/>
    <w:rsid w:val="00995ED7"/>
    <w:rsid w:val="009A2E85"/>
    <w:rsid w:val="009B0EDF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5CB4"/>
    <w:rsid w:val="00A72DF1"/>
    <w:rsid w:val="00A81583"/>
    <w:rsid w:val="00A82CB4"/>
    <w:rsid w:val="00AA09B2"/>
    <w:rsid w:val="00AB7198"/>
    <w:rsid w:val="00AC6C43"/>
    <w:rsid w:val="00B00513"/>
    <w:rsid w:val="00B068A0"/>
    <w:rsid w:val="00B2766B"/>
    <w:rsid w:val="00B5260A"/>
    <w:rsid w:val="00B6305C"/>
    <w:rsid w:val="00B67126"/>
    <w:rsid w:val="00B756D4"/>
    <w:rsid w:val="00B80AAA"/>
    <w:rsid w:val="00B976E7"/>
    <w:rsid w:val="00BB33DD"/>
    <w:rsid w:val="00BB5BB2"/>
    <w:rsid w:val="00BC524D"/>
    <w:rsid w:val="00BD363A"/>
    <w:rsid w:val="00BE39AA"/>
    <w:rsid w:val="00BF2AFB"/>
    <w:rsid w:val="00BF5B69"/>
    <w:rsid w:val="00C61C5A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11C27"/>
    <w:rsid w:val="00D36EBC"/>
    <w:rsid w:val="00D47107"/>
    <w:rsid w:val="00D52311"/>
    <w:rsid w:val="00D64DAB"/>
    <w:rsid w:val="00D80F55"/>
    <w:rsid w:val="00DA5643"/>
    <w:rsid w:val="00DA5A81"/>
    <w:rsid w:val="00DA5E79"/>
    <w:rsid w:val="00DC2CB2"/>
    <w:rsid w:val="00DC6C49"/>
    <w:rsid w:val="00DD087B"/>
    <w:rsid w:val="00DE044C"/>
    <w:rsid w:val="00DE3DFE"/>
    <w:rsid w:val="00E012F2"/>
    <w:rsid w:val="00E07536"/>
    <w:rsid w:val="00E25AB1"/>
    <w:rsid w:val="00E32E0B"/>
    <w:rsid w:val="00E44449"/>
    <w:rsid w:val="00E5504F"/>
    <w:rsid w:val="00E64F2C"/>
    <w:rsid w:val="00E733FB"/>
    <w:rsid w:val="00EA2CF2"/>
    <w:rsid w:val="00EA505F"/>
    <w:rsid w:val="00EC2C2D"/>
    <w:rsid w:val="00ED3B4F"/>
    <w:rsid w:val="00EE050B"/>
    <w:rsid w:val="00F00F64"/>
    <w:rsid w:val="00F165C3"/>
    <w:rsid w:val="00F25F56"/>
    <w:rsid w:val="00F37D5A"/>
    <w:rsid w:val="00F51C73"/>
    <w:rsid w:val="00F64B8C"/>
    <w:rsid w:val="00F66E89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0B84"/>
    <w:rsid w:val="00FE7791"/>
    <w:rsid w:val="00FF144B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CA2FE-3092-47BA-A956-79DC474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EDF"/>
  </w:style>
  <w:style w:type="paragraph" w:styleId="ac">
    <w:name w:val="footer"/>
    <w:basedOn w:val="a"/>
    <w:link w:val="ad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EDF"/>
  </w:style>
  <w:style w:type="paragraph" w:customStyle="1" w:styleId="ConsPlusNormal">
    <w:name w:val="ConsPlusNormal"/>
    <w:rsid w:val="00C61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C61C5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e">
    <w:name w:val="Strong"/>
    <w:basedOn w:val="a0"/>
    <w:qFormat/>
    <w:rsid w:val="00C61C5A"/>
    <w:rPr>
      <w:rFonts w:cs="Times New Roman"/>
      <w:b/>
      <w:bCs/>
    </w:rPr>
  </w:style>
  <w:style w:type="paragraph" w:customStyle="1" w:styleId="10">
    <w:name w:val="Заголовок №1"/>
    <w:basedOn w:val="a"/>
    <w:rsid w:val="00D64DAB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Arial Unicode MS" w:hAnsi="Times New Roman" w:cs="Times New Roman"/>
      <w:b/>
      <w:bCs/>
      <w:spacing w:val="-1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3680-5171-4881-9A04-6A246024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2019-11-15T07:03:00Z</cp:lastPrinted>
  <dcterms:created xsi:type="dcterms:W3CDTF">2019-11-26T09:27:00Z</dcterms:created>
  <dcterms:modified xsi:type="dcterms:W3CDTF">2019-11-26T09:27:00Z</dcterms:modified>
</cp:coreProperties>
</file>