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0F" w:rsidRPr="00E7032B" w:rsidRDefault="0073450F" w:rsidP="00EA7B6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7032B">
        <w:rPr>
          <w:sz w:val="28"/>
          <w:szCs w:val="28"/>
        </w:rPr>
        <w:tab/>
      </w:r>
      <w:r w:rsidRPr="00E7032B">
        <w:rPr>
          <w:b/>
          <w:sz w:val="28"/>
          <w:szCs w:val="28"/>
        </w:rPr>
        <w:t>Уважаемые на</w:t>
      </w:r>
      <w:r w:rsidR="005C07E4">
        <w:rPr>
          <w:b/>
          <w:sz w:val="28"/>
          <w:szCs w:val="28"/>
        </w:rPr>
        <w:t>логоплательщики - физические лица</w:t>
      </w:r>
      <w:r w:rsidRPr="00E7032B">
        <w:rPr>
          <w:b/>
          <w:sz w:val="28"/>
          <w:szCs w:val="28"/>
        </w:rPr>
        <w:t>!</w:t>
      </w:r>
    </w:p>
    <w:p w:rsidR="00E7032B" w:rsidRPr="00E7032B" w:rsidRDefault="00E7032B" w:rsidP="00EA7B6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3450F" w:rsidRPr="00EB241B" w:rsidRDefault="0073450F" w:rsidP="00C340DF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EB241B">
        <w:rPr>
          <w:sz w:val="32"/>
          <w:szCs w:val="32"/>
        </w:rPr>
        <w:t xml:space="preserve">     </w:t>
      </w:r>
      <w:r w:rsidR="00C340DF" w:rsidRPr="00EB241B">
        <w:rPr>
          <w:sz w:val="32"/>
          <w:szCs w:val="32"/>
        </w:rPr>
        <w:t xml:space="preserve">   </w:t>
      </w:r>
      <w:proofErr w:type="gramStart"/>
      <w:r w:rsidR="00C340DF" w:rsidRPr="00EB241B">
        <w:rPr>
          <w:b/>
          <w:sz w:val="32"/>
          <w:szCs w:val="32"/>
          <w:lang w:val="en-US"/>
        </w:rPr>
        <w:t>C</w:t>
      </w:r>
      <w:r w:rsidRPr="00EB241B">
        <w:rPr>
          <w:sz w:val="32"/>
          <w:szCs w:val="32"/>
        </w:rPr>
        <w:t xml:space="preserve">  </w:t>
      </w:r>
      <w:r w:rsidRPr="00EB241B">
        <w:rPr>
          <w:b/>
          <w:sz w:val="32"/>
          <w:szCs w:val="32"/>
        </w:rPr>
        <w:t>01</w:t>
      </w:r>
      <w:proofErr w:type="gramEnd"/>
      <w:r w:rsidR="00C340DF" w:rsidRPr="00EB241B">
        <w:rPr>
          <w:b/>
          <w:sz w:val="32"/>
          <w:szCs w:val="32"/>
        </w:rPr>
        <w:t xml:space="preserve"> января</w:t>
      </w:r>
      <w:r w:rsidRPr="00EB241B">
        <w:rPr>
          <w:b/>
          <w:sz w:val="32"/>
          <w:szCs w:val="32"/>
        </w:rPr>
        <w:t xml:space="preserve"> </w:t>
      </w:r>
      <w:r w:rsidR="00E7032B" w:rsidRPr="00EB241B">
        <w:rPr>
          <w:b/>
          <w:sz w:val="32"/>
          <w:szCs w:val="32"/>
        </w:rPr>
        <w:t xml:space="preserve"> </w:t>
      </w:r>
      <w:r w:rsidRPr="00EB241B">
        <w:rPr>
          <w:b/>
          <w:sz w:val="32"/>
          <w:szCs w:val="32"/>
        </w:rPr>
        <w:t>201</w:t>
      </w:r>
      <w:r w:rsidR="00C340DF" w:rsidRPr="00EB241B">
        <w:rPr>
          <w:b/>
          <w:sz w:val="32"/>
          <w:szCs w:val="32"/>
        </w:rPr>
        <w:t>9</w:t>
      </w:r>
      <w:r w:rsidRPr="00EB241B">
        <w:rPr>
          <w:b/>
          <w:sz w:val="32"/>
          <w:szCs w:val="32"/>
        </w:rPr>
        <w:t xml:space="preserve"> года</w:t>
      </w:r>
      <w:r w:rsidRPr="00EB241B">
        <w:rPr>
          <w:sz w:val="32"/>
          <w:szCs w:val="32"/>
        </w:rPr>
        <w:t xml:space="preserve"> </w:t>
      </w:r>
      <w:r w:rsidR="00C340DF" w:rsidRPr="00EB241B">
        <w:rPr>
          <w:sz w:val="32"/>
          <w:szCs w:val="32"/>
        </w:rPr>
        <w:t xml:space="preserve">у налогоплательщиков – физических лиц появилась возможность оформить одно платежное поручение </w:t>
      </w:r>
      <w:r w:rsidR="00C340DF" w:rsidRPr="00EB241B">
        <w:rPr>
          <w:b/>
          <w:sz w:val="32"/>
          <w:szCs w:val="32"/>
        </w:rPr>
        <w:t>– Единый налоговый платеж</w:t>
      </w:r>
      <w:r w:rsidR="00C340DF" w:rsidRPr="00EB241B">
        <w:rPr>
          <w:sz w:val="32"/>
          <w:szCs w:val="32"/>
        </w:rPr>
        <w:t xml:space="preserve"> для уплаты </w:t>
      </w:r>
      <w:r w:rsidR="00C340DF" w:rsidRPr="00EB241B">
        <w:rPr>
          <w:b/>
          <w:sz w:val="32"/>
          <w:szCs w:val="32"/>
        </w:rPr>
        <w:t xml:space="preserve">имущественных налогов </w:t>
      </w:r>
      <w:r w:rsidR="00C340DF" w:rsidRPr="00EB241B">
        <w:rPr>
          <w:sz w:val="32"/>
          <w:szCs w:val="32"/>
        </w:rPr>
        <w:t>до наступления установленного законодательством срока  либо погашения недоимки и пеней по ним.</w:t>
      </w:r>
    </w:p>
    <w:p w:rsidR="00370956" w:rsidRPr="00EB241B" w:rsidRDefault="00E7767F" w:rsidP="00E7767F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EB241B">
        <w:rPr>
          <w:sz w:val="32"/>
          <w:szCs w:val="32"/>
        </w:rPr>
        <w:t xml:space="preserve">       И</w:t>
      </w:r>
      <w:r w:rsidR="00370956" w:rsidRPr="00EB241B">
        <w:rPr>
          <w:sz w:val="32"/>
          <w:szCs w:val="32"/>
        </w:rPr>
        <w:t>нформация о способах уплаты имущественных налогов,</w:t>
      </w:r>
      <w:r w:rsidRPr="00EB241B">
        <w:rPr>
          <w:sz w:val="32"/>
          <w:szCs w:val="32"/>
        </w:rPr>
        <w:t xml:space="preserve"> размеще</w:t>
      </w:r>
      <w:r w:rsidR="00370956" w:rsidRPr="00EB241B">
        <w:rPr>
          <w:sz w:val="32"/>
          <w:szCs w:val="32"/>
        </w:rPr>
        <w:t>н</w:t>
      </w:r>
      <w:r w:rsidRPr="00EB241B">
        <w:rPr>
          <w:sz w:val="32"/>
          <w:szCs w:val="32"/>
        </w:rPr>
        <w:t>а</w:t>
      </w:r>
      <w:r w:rsidR="00370956" w:rsidRPr="00EB241B">
        <w:rPr>
          <w:sz w:val="32"/>
          <w:szCs w:val="32"/>
        </w:rPr>
        <w:t xml:space="preserve"> в разделе «Новости»</w:t>
      </w:r>
      <w:r w:rsidRPr="00EB241B">
        <w:rPr>
          <w:sz w:val="32"/>
          <w:szCs w:val="32"/>
        </w:rPr>
        <w:t xml:space="preserve"> / «</w:t>
      </w:r>
      <w:r w:rsidR="00370956" w:rsidRPr="00EB241B">
        <w:rPr>
          <w:sz w:val="32"/>
          <w:szCs w:val="32"/>
        </w:rPr>
        <w:t>Деятельность ФНС России» на официальном сайте ФНС России:</w:t>
      </w:r>
    </w:p>
    <w:p w:rsidR="009A5F98" w:rsidRDefault="00370956" w:rsidP="00370956">
      <w:pPr>
        <w:numPr>
          <w:ilvl w:val="0"/>
          <w:numId w:val="2"/>
        </w:numPr>
        <w:ind w:left="851" w:firstLine="0"/>
        <w:jc w:val="both"/>
        <w:rPr>
          <w:sz w:val="32"/>
          <w:szCs w:val="32"/>
        </w:rPr>
      </w:pPr>
      <w:r w:rsidRPr="00EB241B">
        <w:rPr>
          <w:sz w:val="32"/>
          <w:szCs w:val="32"/>
        </w:rPr>
        <w:t xml:space="preserve">об уплате налогов при помощи </w:t>
      </w:r>
      <w:r w:rsidRPr="00EB241B">
        <w:rPr>
          <w:sz w:val="32"/>
          <w:szCs w:val="32"/>
          <w:u w:val="single"/>
        </w:rPr>
        <w:t>обновленного сервиса «Уплата налогов и пошлин»</w:t>
      </w:r>
      <w:r w:rsidRPr="00EB241B">
        <w:rPr>
          <w:sz w:val="32"/>
          <w:szCs w:val="32"/>
        </w:rPr>
        <w:t xml:space="preserve"> (</w:t>
      </w:r>
      <w:hyperlink r:id="rId6" w:history="1">
        <w:r w:rsidR="009A5F98" w:rsidRPr="008D0AC4">
          <w:rPr>
            <w:rStyle w:val="a3"/>
            <w:sz w:val="32"/>
            <w:szCs w:val="32"/>
          </w:rPr>
          <w:t>https://www.nalog.ru/rn77/news/activities_fts/ 9032394/</w:t>
        </w:r>
      </w:hyperlink>
      <w:r w:rsidRPr="00EB241B">
        <w:rPr>
          <w:sz w:val="32"/>
          <w:szCs w:val="32"/>
        </w:rPr>
        <w:t>)</w:t>
      </w:r>
    </w:p>
    <w:p w:rsidR="009A5F98" w:rsidRPr="009A5F98" w:rsidRDefault="009A5F98" w:rsidP="009A5F98">
      <w:pPr>
        <w:ind w:left="851"/>
        <w:jc w:val="both"/>
        <w:rPr>
          <w:b/>
          <w:sz w:val="32"/>
          <w:szCs w:val="32"/>
        </w:rPr>
      </w:pPr>
      <w:r w:rsidRPr="009A5F98">
        <w:rPr>
          <w:b/>
          <w:sz w:val="32"/>
          <w:szCs w:val="32"/>
        </w:rPr>
        <w:t>Внимание!</w:t>
      </w:r>
    </w:p>
    <w:p w:rsidR="009A5F98" w:rsidRDefault="009A5F98" w:rsidP="009A5F98">
      <w:pPr>
        <w:ind w:left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Единый налоговый платеж позволяет одной суммой перечислить</w:t>
      </w:r>
      <w:r w:rsidR="008B7427">
        <w:rPr>
          <w:sz w:val="32"/>
          <w:szCs w:val="32"/>
        </w:rPr>
        <w:t xml:space="preserve"> </w:t>
      </w:r>
      <w:r>
        <w:rPr>
          <w:sz w:val="32"/>
          <w:szCs w:val="32"/>
        </w:rPr>
        <w:t>денежные средства в счет уплаты имущественных налогов и налога  на доходы</w:t>
      </w:r>
      <w:r w:rsidR="008B7427">
        <w:rPr>
          <w:sz w:val="32"/>
          <w:szCs w:val="32"/>
        </w:rPr>
        <w:t xml:space="preserve"> физических лиц, в том чис</w:t>
      </w:r>
      <w:r>
        <w:rPr>
          <w:sz w:val="32"/>
          <w:szCs w:val="32"/>
        </w:rPr>
        <w:t>ле авансом до наступления срока уплаты.</w:t>
      </w:r>
    </w:p>
    <w:p w:rsidR="008B7427" w:rsidRDefault="009A5F98" w:rsidP="009A5F98">
      <w:pPr>
        <w:ind w:left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Последующее зачисление</w:t>
      </w:r>
      <w:r w:rsidR="008B7427">
        <w:rPr>
          <w:sz w:val="32"/>
          <w:szCs w:val="32"/>
        </w:rPr>
        <w:t xml:space="preserve"> денежных сре</w:t>
      </w:r>
      <w:proofErr w:type="gramStart"/>
      <w:r w:rsidR="008B7427">
        <w:rPr>
          <w:sz w:val="32"/>
          <w:szCs w:val="32"/>
        </w:rPr>
        <w:t>дств в б</w:t>
      </w:r>
      <w:proofErr w:type="gramEnd"/>
      <w:r w:rsidR="008B7427">
        <w:rPr>
          <w:sz w:val="32"/>
          <w:szCs w:val="32"/>
        </w:rPr>
        <w:t>юджет будет производиться в автоматическом режиме последовательно, начиная с недоимки (задолженности по пеням и процентам) с меньшей суммы.</w:t>
      </w:r>
    </w:p>
    <w:p w:rsidR="008B7427" w:rsidRDefault="008B7427" w:rsidP="009A5F98">
      <w:pPr>
        <w:ind w:left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В случае отсутствия недоимки и задолженности зачет производится в счет предстоящих платежей в течение 10 дней:</w:t>
      </w:r>
    </w:p>
    <w:p w:rsidR="008B7427" w:rsidRDefault="008B7427" w:rsidP="009A5F98">
      <w:pPr>
        <w:ind w:left="851"/>
        <w:jc w:val="both"/>
        <w:rPr>
          <w:sz w:val="32"/>
          <w:szCs w:val="32"/>
        </w:rPr>
      </w:pPr>
    </w:p>
    <w:p w:rsidR="008B7427" w:rsidRPr="008B7427" w:rsidRDefault="008B7427" w:rsidP="008B7427">
      <w:pPr>
        <w:ind w:left="851"/>
        <w:jc w:val="both"/>
        <w:rPr>
          <w:sz w:val="32"/>
          <w:szCs w:val="32"/>
        </w:rPr>
      </w:pPr>
      <w:r w:rsidRPr="008B7427">
        <w:rPr>
          <w:sz w:val="32"/>
          <w:szCs w:val="32"/>
        </w:rPr>
        <w:t>- со дня направления налогоплательщику налогового уведомления, если единый налоговый платеж был уплачен ранее;</w:t>
      </w:r>
    </w:p>
    <w:p w:rsidR="008B7427" w:rsidRDefault="008B7427" w:rsidP="008B7427">
      <w:pPr>
        <w:ind w:left="851"/>
        <w:jc w:val="both"/>
        <w:rPr>
          <w:sz w:val="32"/>
          <w:szCs w:val="32"/>
        </w:rPr>
      </w:pPr>
      <w:r w:rsidRPr="008B7427">
        <w:rPr>
          <w:sz w:val="32"/>
          <w:szCs w:val="32"/>
        </w:rPr>
        <w:t>- со дня поступления единого налогового платежа в бюджетную систему РФ, если уплата соответствующего платежа была осуществлена после нап</w:t>
      </w:r>
      <w:r>
        <w:rPr>
          <w:sz w:val="32"/>
          <w:szCs w:val="32"/>
        </w:rPr>
        <w:t>равления налогового уведомления;</w:t>
      </w:r>
    </w:p>
    <w:p w:rsidR="008B7427" w:rsidRPr="00EB241B" w:rsidRDefault="008B7427" w:rsidP="008B7427">
      <w:pPr>
        <w:ind w:left="851"/>
        <w:jc w:val="both"/>
        <w:rPr>
          <w:sz w:val="32"/>
          <w:szCs w:val="32"/>
        </w:rPr>
      </w:pPr>
    </w:p>
    <w:p w:rsidR="00370956" w:rsidRDefault="00370956" w:rsidP="00370956">
      <w:pPr>
        <w:numPr>
          <w:ilvl w:val="0"/>
          <w:numId w:val="2"/>
        </w:numPr>
        <w:ind w:left="851" w:firstLine="0"/>
        <w:jc w:val="both"/>
        <w:rPr>
          <w:sz w:val="32"/>
          <w:szCs w:val="32"/>
        </w:rPr>
      </w:pPr>
      <w:r w:rsidRPr="00EB241B">
        <w:rPr>
          <w:sz w:val="32"/>
          <w:szCs w:val="32"/>
        </w:rPr>
        <w:t>об уплате налогов при помощи сервиса «Уплата налогов картой иностранного банка» (</w:t>
      </w:r>
      <w:hyperlink r:id="rId7" w:history="1">
        <w:r w:rsidRPr="00EB241B">
          <w:rPr>
            <w:rStyle w:val="a3"/>
            <w:sz w:val="32"/>
            <w:szCs w:val="32"/>
          </w:rPr>
          <w:t>https://www.nalog.ru/rn77/news/activities_fts/9020333/</w:t>
        </w:r>
      </w:hyperlink>
      <w:r w:rsidRPr="00EB241B">
        <w:rPr>
          <w:sz w:val="32"/>
          <w:szCs w:val="32"/>
        </w:rPr>
        <w:t>);</w:t>
      </w:r>
    </w:p>
    <w:p w:rsidR="008B7427" w:rsidRPr="00EB241B" w:rsidRDefault="008B7427" w:rsidP="008B7427">
      <w:pPr>
        <w:ind w:left="851"/>
        <w:jc w:val="both"/>
        <w:rPr>
          <w:sz w:val="32"/>
          <w:szCs w:val="32"/>
        </w:rPr>
      </w:pPr>
    </w:p>
    <w:p w:rsidR="00370956" w:rsidRPr="00EB241B" w:rsidRDefault="00370956" w:rsidP="00370956">
      <w:pPr>
        <w:numPr>
          <w:ilvl w:val="0"/>
          <w:numId w:val="2"/>
        </w:numPr>
        <w:ind w:left="851" w:firstLine="0"/>
        <w:jc w:val="both"/>
        <w:rPr>
          <w:sz w:val="32"/>
          <w:szCs w:val="32"/>
        </w:rPr>
      </w:pPr>
      <w:r w:rsidRPr="00EB241B">
        <w:rPr>
          <w:sz w:val="32"/>
          <w:szCs w:val="32"/>
        </w:rPr>
        <w:t xml:space="preserve">о пополнении гражданами электронных налоговых кошельков </w:t>
      </w:r>
    </w:p>
    <w:p w:rsidR="00370956" w:rsidRPr="00EB241B" w:rsidRDefault="00370956" w:rsidP="00370956">
      <w:pPr>
        <w:ind w:left="851"/>
        <w:jc w:val="both"/>
        <w:rPr>
          <w:color w:val="7030A0"/>
          <w:sz w:val="32"/>
          <w:szCs w:val="32"/>
        </w:rPr>
      </w:pPr>
      <w:r w:rsidRPr="00EB241B">
        <w:rPr>
          <w:sz w:val="32"/>
          <w:szCs w:val="32"/>
        </w:rPr>
        <w:t>(</w:t>
      </w:r>
      <w:hyperlink r:id="rId8" w:history="1">
        <w:r w:rsidRPr="00EB241B">
          <w:rPr>
            <w:rStyle w:val="a3"/>
            <w:sz w:val="32"/>
            <w:szCs w:val="32"/>
          </w:rPr>
          <w:t>https://www.nalog.ru/rn77/news/activities_fts/9398280/</w:t>
        </w:r>
      </w:hyperlink>
      <w:r w:rsidRPr="00EB241B">
        <w:rPr>
          <w:sz w:val="32"/>
          <w:szCs w:val="32"/>
        </w:rPr>
        <w:t>;</w:t>
      </w:r>
      <w:hyperlink r:id="rId9" w:history="1">
        <w:r w:rsidRPr="00EB241B">
          <w:rPr>
            <w:rStyle w:val="a3"/>
            <w:color w:val="7030A0"/>
            <w:sz w:val="32"/>
            <w:szCs w:val="32"/>
          </w:rPr>
          <w:t>https://www.nalog.ru/rn77/news/activities_fts/9001983/</w:t>
        </w:r>
      </w:hyperlink>
      <w:r w:rsidRPr="00EB241B">
        <w:rPr>
          <w:color w:val="7030A0"/>
          <w:sz w:val="32"/>
          <w:szCs w:val="32"/>
        </w:rPr>
        <w:t xml:space="preserve">);   </w:t>
      </w:r>
    </w:p>
    <w:p w:rsidR="00EB241B" w:rsidRPr="008414C4" w:rsidRDefault="00370956" w:rsidP="008414C4">
      <w:pPr>
        <w:numPr>
          <w:ilvl w:val="0"/>
          <w:numId w:val="2"/>
        </w:numPr>
        <w:ind w:left="851" w:firstLine="0"/>
        <w:jc w:val="both"/>
        <w:rPr>
          <w:color w:val="7030A0"/>
          <w:sz w:val="32"/>
          <w:szCs w:val="32"/>
        </w:rPr>
      </w:pPr>
      <w:r w:rsidRPr="00EB241B">
        <w:rPr>
          <w:sz w:val="32"/>
          <w:szCs w:val="32"/>
        </w:rPr>
        <w:t xml:space="preserve">видеоролик об уплате имущественных налогов физических лиц при помощи </w:t>
      </w:r>
      <w:r w:rsidRPr="00EB241B">
        <w:rPr>
          <w:sz w:val="32"/>
          <w:szCs w:val="32"/>
          <w:u w:val="single"/>
        </w:rPr>
        <w:t>единого налогового платежа</w:t>
      </w:r>
      <w:r w:rsidRPr="00EB241B">
        <w:rPr>
          <w:sz w:val="32"/>
          <w:szCs w:val="32"/>
        </w:rPr>
        <w:t xml:space="preserve"> </w:t>
      </w:r>
      <w:r w:rsidRPr="00EB241B">
        <w:rPr>
          <w:color w:val="7030A0"/>
          <w:sz w:val="32"/>
          <w:szCs w:val="32"/>
        </w:rPr>
        <w:t>(</w:t>
      </w:r>
      <w:hyperlink r:id="rId10" w:history="1">
        <w:r w:rsidRPr="00EB241B">
          <w:rPr>
            <w:rStyle w:val="a3"/>
            <w:color w:val="7030A0"/>
            <w:sz w:val="32"/>
            <w:szCs w:val="32"/>
          </w:rPr>
          <w:t>https://www.nalog.ru/rn77/about_fts/video/8266149/</w:t>
        </w:r>
      </w:hyperlink>
      <w:r w:rsidR="008B7427">
        <w:rPr>
          <w:color w:val="7030A0"/>
          <w:sz w:val="32"/>
          <w:szCs w:val="32"/>
        </w:rPr>
        <w:t>).</w:t>
      </w:r>
      <w:r w:rsidR="00E7767F" w:rsidRPr="008B7427">
        <w:rPr>
          <w:sz w:val="32"/>
          <w:szCs w:val="32"/>
        </w:rPr>
        <w:tab/>
      </w:r>
      <w:bookmarkStart w:id="0" w:name="_GoBack"/>
      <w:bookmarkEnd w:id="0"/>
    </w:p>
    <w:sectPr w:rsidR="00EB241B" w:rsidRPr="008414C4" w:rsidSect="00CC71C0"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B11C6"/>
    <w:multiLevelType w:val="hybridMultilevel"/>
    <w:tmpl w:val="112AD2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7D60DFC"/>
    <w:multiLevelType w:val="hybridMultilevel"/>
    <w:tmpl w:val="F8325FC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6E"/>
    <w:rsid w:val="00161950"/>
    <w:rsid w:val="002F4CE6"/>
    <w:rsid w:val="00370956"/>
    <w:rsid w:val="005C07E4"/>
    <w:rsid w:val="00620559"/>
    <w:rsid w:val="00677510"/>
    <w:rsid w:val="0073450F"/>
    <w:rsid w:val="008414C4"/>
    <w:rsid w:val="0085367D"/>
    <w:rsid w:val="008B7427"/>
    <w:rsid w:val="00942939"/>
    <w:rsid w:val="009A5F98"/>
    <w:rsid w:val="00C340DF"/>
    <w:rsid w:val="00C65A05"/>
    <w:rsid w:val="00CC71C0"/>
    <w:rsid w:val="00D7352E"/>
    <w:rsid w:val="00E7032B"/>
    <w:rsid w:val="00E7767F"/>
    <w:rsid w:val="00E852B2"/>
    <w:rsid w:val="00EA7B6E"/>
    <w:rsid w:val="00EB241B"/>
    <w:rsid w:val="00FB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6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095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6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09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news/activities_fts/939828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77/news/activities_fts/902033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news/activities_fts/%20903239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alog.ru/rn77/about_fts/video/826614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rn77/news/activities_fts/900198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Тосненскому району ЛО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Башкова Елена Григорьевна</dc:creator>
  <cp:lastModifiedBy>4716-00-531</cp:lastModifiedBy>
  <cp:revision>6</cp:revision>
  <cp:lastPrinted>2018-07-19T11:04:00Z</cp:lastPrinted>
  <dcterms:created xsi:type="dcterms:W3CDTF">2020-09-21T12:19:00Z</dcterms:created>
  <dcterms:modified xsi:type="dcterms:W3CDTF">2020-09-23T08:09:00Z</dcterms:modified>
</cp:coreProperties>
</file>