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21B6D" w:rsidRDefault="00ED6BC5" w:rsidP="006F16D0">
      <w:pPr>
        <w:spacing w:after="0" w:line="240" w:lineRule="auto"/>
        <w:jc w:val="center"/>
      </w:pP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521B6D" w:rsidRDefault="00F77F4F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521B6D" w:rsidRDefault="00F77F4F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</w:tr>
    </w:tbl>
    <w:p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D6" w:rsidRPr="00521B6D" w:rsidRDefault="00BE2A79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08.10.2021 № 811 «</w:t>
      </w:r>
      <w:r w:rsidR="00E730FB"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="00E730FB"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0FB"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49B" w:rsidRDefault="00BE2A79" w:rsidP="0085449B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от 08.10.2021 № 811 «Об утверждении Перечня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 изложить приложение к постановлению «Об утверждении Перечня</w:t>
      </w:r>
      <w:r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в новой редакции согласно приложению к настоящему постановлению</w:t>
      </w:r>
      <w:r w:rsidR="00E730FB" w:rsidRPr="00521B6D">
        <w:rPr>
          <w:rFonts w:ascii="Times New Roman" w:hAnsi="Times New Roman" w:cs="Times New Roman"/>
          <w:sz w:val="28"/>
          <w:szCs w:val="28"/>
        </w:rPr>
        <w:t>.</w:t>
      </w:r>
    </w:p>
    <w:p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</w:t>
      </w:r>
      <w:r w:rsidR="00BE2A79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сетевом издании «ЛЕНОБЛИНФОРМ» 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hyperlink r:id="rId7" w:history="1"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admsablino</w:t>
        </w:r>
        <w:proofErr w:type="spellEnd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39BA" w:rsidRPr="000D4831" w:rsidRDefault="007C39BA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67288F">
        <w:rPr>
          <w:rFonts w:ascii="Times New Roman" w:hAnsi="Times New Roman" w:cs="Times New Roman"/>
          <w:sz w:val="28"/>
          <w:szCs w:val="28"/>
        </w:rPr>
        <w:t>о дня</w:t>
      </w:r>
      <w:r w:rsidRPr="000D483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BE2A79" w:rsidRDefault="008556A3" w:rsidP="00BE2A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F77F4F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Ю.В. Смирнова </w:t>
      </w:r>
    </w:p>
    <w:p w:rsidR="00E730FB" w:rsidRPr="001B67A1" w:rsidRDefault="00E730FB" w:rsidP="00BE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730FB" w:rsidRPr="001B67A1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Par30"/>
      <w:bookmarkEnd w:id="0"/>
    </w:p>
    <w:p w:rsidR="005B3CCF" w:rsidRDefault="005B3CCF" w:rsidP="00BE2A7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  <w:r w:rsidRPr="00521B6D">
        <w:rPr>
          <w:rFonts w:ascii="Times New Roman" w:eastAsia="Calibri" w:hAnsi="Times New Roman" w:cs="Times New Roman"/>
          <w:bCs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:rsidR="00BE2A79" w:rsidRDefault="005B3CCF" w:rsidP="00BE2A7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F77F4F">
        <w:rPr>
          <w:rFonts w:ascii="Times New Roman" w:eastAsia="Calibri" w:hAnsi="Times New Roman" w:cs="Times New Roman"/>
          <w:bCs/>
          <w:sz w:val="28"/>
          <w:szCs w:val="28"/>
        </w:rPr>
        <w:t>10.11.2021 № 911</w:t>
      </w:r>
      <w:bookmarkStart w:id="1" w:name="_GoBack"/>
      <w:bookmarkEnd w:id="1"/>
    </w:p>
    <w:p w:rsidR="005B3CCF" w:rsidRDefault="005B3CCF" w:rsidP="00BE2A7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30FB" w:rsidRPr="00521B6D" w:rsidRDefault="00E730FB" w:rsidP="00BE2A7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17855">
        <w:rPr>
          <w:rFonts w:ascii="Times New Roman" w:eastAsia="Calibri" w:hAnsi="Times New Roman" w:cs="Times New Roman"/>
          <w:bCs/>
          <w:sz w:val="28"/>
          <w:szCs w:val="28"/>
        </w:rPr>
        <w:t>08.10.2021 № 811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:rsidTr="00D1404B">
        <w:tc>
          <w:tcPr>
            <w:tcW w:w="205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731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2D6B05" w:rsidRPr="00D1404B" w:rsidRDefault="002D6B05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качественным жильем граждан </w:t>
            </w:r>
            <w:r w:rsidRPr="00D1404B">
              <w:rPr>
                <w:rFonts w:ascii="Times New Roman" w:eastAsia="Calibri" w:hAnsi="Times New Roman" w:cs="Times New Roman"/>
              </w:rPr>
              <w:t xml:space="preserve">в Ульяновском городском поселении Тосненского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района Ленинградской области на 2019-202</w:t>
            </w:r>
            <w:r w:rsidR="005B3103" w:rsidRPr="00D1404B">
              <w:rPr>
                <w:rFonts w:ascii="Times New Roman" w:eastAsia="Calibri" w:hAnsi="Times New Roman" w:cs="Times New Roman"/>
              </w:rPr>
              <w:t>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Содержание и ремонт муниципальных помещений.</w:t>
            </w:r>
          </w:p>
          <w:p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:rsidR="00521B6D" w:rsidRPr="00D1404B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:rsidR="002D6B05" w:rsidRPr="00D1404B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жилищно-коммунального хозяйства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572B4" w:rsidRPr="00D1404B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D1404B">
              <w:rPr>
                <w:rFonts w:ascii="Times New Roman" w:eastAsia="Calibri" w:hAnsi="Times New Roman" w:cs="Times New Roman"/>
              </w:rPr>
              <w:t>и</w:t>
            </w:r>
            <w:r w:rsidRPr="00D1404B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D1404B">
              <w:rPr>
                <w:rFonts w:ascii="Times New Roman" w:eastAsia="Calibri" w:hAnsi="Times New Roman" w:cs="Times New Roman"/>
              </w:rPr>
              <w:t>на Ленинградской области на 2019</w:t>
            </w:r>
            <w:r w:rsidRPr="00D1404B">
              <w:rPr>
                <w:rFonts w:ascii="Times New Roman" w:eastAsia="Calibri" w:hAnsi="Times New Roman" w:cs="Times New Roman"/>
              </w:rPr>
              <w:t>-20</w:t>
            </w:r>
            <w:r w:rsidR="005B3103" w:rsidRPr="00D1404B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731" w:type="pct"/>
          </w:tcPr>
          <w:p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:rsidR="005572B4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:rsidTr="00D1404B">
        <w:trPr>
          <w:trHeight w:val="558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устойчивого функционирования</w:t>
            </w:r>
          </w:p>
          <w:p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 </w:t>
            </w:r>
            <w:r w:rsidR="007C39BA" w:rsidRPr="00D1404B">
              <w:rPr>
                <w:rFonts w:ascii="Times New Roman" w:eastAsia="Calibri" w:hAnsi="Times New Roman" w:cs="Times New Roman"/>
              </w:rPr>
              <w:t>развития коммунальной и инженерной инфраструктуры,</w:t>
            </w:r>
            <w:r w:rsidR="00FD3900" w:rsidRPr="00D1404B">
              <w:rPr>
                <w:rFonts w:ascii="Times New Roman" w:eastAsia="Calibri" w:hAnsi="Times New Roman" w:cs="Times New Roman"/>
              </w:rPr>
              <w:t xml:space="preserve"> и повышение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  <w:r w:rsidRPr="00D1404B">
              <w:rPr>
                <w:rFonts w:ascii="Times New Roman" w:eastAsia="Calibri" w:hAnsi="Times New Roman" w:cs="Times New Roman"/>
              </w:rPr>
              <w:t xml:space="preserve">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в области энергосбережения и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  <w:r w:rsidRPr="00D1404B">
              <w:rPr>
                <w:rFonts w:ascii="Times New Roman" w:eastAsia="Calibri" w:hAnsi="Times New Roman" w:cs="Times New Roman"/>
              </w:rPr>
              <w:t xml:space="preserve"> соответствии с Федеральным законом от 23.11.2009 № 261-ФЗ «Об энергосбережении и повышении энергетической </w:t>
            </w:r>
            <w:r w:rsidR="005B3CCF" w:rsidRPr="00D1404B">
              <w:rPr>
                <w:rFonts w:ascii="Times New Roman" w:eastAsia="Calibri" w:hAnsi="Times New Roman" w:cs="Times New Roman"/>
              </w:rPr>
              <w:t>эффективности и</w:t>
            </w:r>
            <w:r w:rsidRPr="00D1404B">
              <w:rPr>
                <w:rFonts w:ascii="Times New Roman" w:eastAsia="Calibri" w:hAnsi="Times New Roman" w:cs="Times New Roman"/>
              </w:rPr>
              <w:t xml:space="preserve"> о </w:t>
            </w:r>
            <w:r w:rsidR="005B3CCF" w:rsidRPr="00D1404B">
              <w:rPr>
                <w:rFonts w:ascii="Times New Roman" w:eastAsia="Calibri" w:hAnsi="Times New Roman" w:cs="Times New Roman"/>
              </w:rPr>
              <w:t>внесении изменений</w:t>
            </w:r>
            <w:r w:rsidRPr="00D1404B">
              <w:rPr>
                <w:rFonts w:ascii="Times New Roman" w:eastAsia="Calibri" w:hAnsi="Times New Roman" w:cs="Times New Roman"/>
              </w:rPr>
              <w:t xml:space="preserve"> в отдельные законодательные акты РФ»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Газификация Ульяновского городского поселения;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2. Обеспечение населения Ульяновского городского поселения питьевой водой;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3. Теплоснабжение Ульяновского городского поселения;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4. Энергосбережение и повышение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  <w:r w:rsidRPr="00D1404B">
              <w:rPr>
                <w:rFonts w:ascii="Times New Roman" w:eastAsia="Calibri" w:hAnsi="Times New Roman" w:cs="Times New Roman"/>
              </w:rPr>
              <w:t xml:space="preserve"> на территории Ульяновского городского поселения.</w:t>
            </w:r>
          </w:p>
        </w:tc>
        <w:tc>
          <w:tcPr>
            <w:tcW w:w="887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Д.С. Мусс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</w:t>
            </w:r>
            <w:r w:rsidR="00FD3900" w:rsidRPr="00D1404B">
              <w:rPr>
                <w:rFonts w:ascii="Times New Roman" w:eastAsia="Calibri" w:hAnsi="Times New Roman" w:cs="Times New Roman"/>
              </w:rPr>
              <w:t>нинградской области на 2019-2023 годы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территориальной обороне и гражданской обороне.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2020-2024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lastRenderedPageBreak/>
              <w:t>Ликвидация несанкционированных свалок на территории поселка;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052A" w:rsidRPr="00D1404B">
              <w:rPr>
                <w:rFonts w:ascii="Times New Roman" w:eastAsia="Calibri" w:hAnsi="Times New Roman" w:cs="Times New Roman"/>
              </w:rPr>
              <w:t>дской области в 2020-2024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годах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731" w:type="pct"/>
          </w:tcPr>
          <w:p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дской области на </w:t>
            </w:r>
            <w:r w:rsidR="005853C8" w:rsidRPr="00D1404B">
              <w:rPr>
                <w:rFonts w:ascii="Times New Roman" w:eastAsia="Calibri" w:hAnsi="Times New Roman" w:cs="Times New Roman"/>
              </w:rPr>
              <w:lastRenderedPageBreak/>
              <w:t>2018-2022 годы</w:t>
            </w:r>
          </w:p>
        </w:tc>
        <w:tc>
          <w:tcPr>
            <w:tcW w:w="731" w:type="pct"/>
          </w:tcPr>
          <w:p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:rsidR="00540023" w:rsidRPr="00D1404B" w:rsidRDefault="0056418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</w:t>
            </w:r>
            <w:r w:rsidR="00D1404B">
              <w:rPr>
                <w:rFonts w:ascii="Times New Roman" w:eastAsia="Calibri" w:hAnsi="Times New Roman" w:cs="Times New Roman"/>
                <w:b/>
                <w:bCs/>
              </w:rPr>
              <w:t>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территории Ульяновского городского 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2018-2022 годы</w:t>
            </w:r>
          </w:p>
        </w:tc>
        <w:tc>
          <w:tcPr>
            <w:tcW w:w="731" w:type="pct"/>
          </w:tcPr>
          <w:p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:rsidTr="00D1404B">
        <w:trPr>
          <w:trHeight w:val="2259"/>
        </w:trPr>
        <w:tc>
          <w:tcPr>
            <w:tcW w:w="205" w:type="pct"/>
          </w:tcPr>
          <w:p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731" w:type="pct"/>
          </w:tcPr>
          <w:p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ведущий специалист отдела жилищно-коммунального хозяйства</w:t>
            </w:r>
          </w:p>
        </w:tc>
      </w:tr>
      <w:tr w:rsidR="002E152C" w:rsidRPr="00D1404B" w:rsidTr="00D1404B">
        <w:trPr>
          <w:trHeight w:val="3498"/>
        </w:trPr>
        <w:tc>
          <w:tcPr>
            <w:tcW w:w="205" w:type="pct"/>
          </w:tcPr>
          <w:p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-  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04B">
              <w:rPr>
                <w:rFonts w:ascii="Times New Roman" w:hAnsi="Times New Roman" w:cs="Times New Roman"/>
                <w:b/>
              </w:rPr>
              <w:t xml:space="preserve">Т.В. Карпова </w:t>
            </w:r>
          </w:p>
          <w:p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</w:tc>
      </w:tr>
      <w:tr w:rsidR="002E152C" w:rsidRPr="00D1404B" w:rsidTr="00D54533">
        <w:trPr>
          <w:trHeight w:val="1919"/>
        </w:trPr>
        <w:tc>
          <w:tcPr>
            <w:tcW w:w="205" w:type="pct"/>
          </w:tcPr>
          <w:p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:rsidTr="00D54533">
        <w:trPr>
          <w:trHeight w:val="1977"/>
        </w:trPr>
        <w:tc>
          <w:tcPr>
            <w:tcW w:w="205" w:type="pct"/>
          </w:tcPr>
          <w:p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7D395F" w:rsidRPr="00D54533" w:rsidRDefault="00D54533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533">
              <w:rPr>
                <w:rFonts w:ascii="Times New Roman" w:hAnsi="Times New Roman" w:cs="Times New Roman"/>
              </w:rPr>
              <w:t>Устойчивое общественное развитие на территории Ульяновского городского поселения Тосненского района Ленинградской области на 2020 – 2024 годы</w:t>
            </w:r>
          </w:p>
        </w:tc>
        <w:tc>
          <w:tcPr>
            <w:tcW w:w="731" w:type="pct"/>
          </w:tcPr>
          <w:p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D54533" w:rsidRPr="00621E34" w:rsidRDefault="00D54533" w:rsidP="00D54533">
            <w:p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85F85">
              <w:rPr>
                <w:rFonts w:ascii="Times New Roman" w:hAnsi="Times New Roman"/>
                <w:color w:val="000000"/>
              </w:rPr>
              <w:t xml:space="preserve">оздание комфортных условий жизнедеятельности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</w:rPr>
              <w:t>. Ульяновка</w:t>
            </w:r>
            <w:r w:rsidRPr="00485F85">
              <w:rPr>
                <w:rFonts w:ascii="Times New Roman" w:hAnsi="Times New Roman"/>
                <w:color w:val="000000"/>
              </w:rPr>
              <w:t>;</w:t>
            </w:r>
            <w:r w:rsidRPr="00621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621E34">
              <w:rPr>
                <w:rFonts w:ascii="Times New Roman" w:hAnsi="Times New Roman"/>
              </w:rPr>
              <w:t>роведение мероприяти</w:t>
            </w:r>
            <w:r>
              <w:rPr>
                <w:rFonts w:ascii="Times New Roman" w:hAnsi="Times New Roman"/>
              </w:rPr>
              <w:t>й по благоустройству территорий,</w:t>
            </w:r>
          </w:p>
          <w:p w:rsidR="007D395F" w:rsidRPr="00D1404B" w:rsidRDefault="00D54533" w:rsidP="00D54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E34">
              <w:rPr>
                <w:rFonts w:ascii="Times New Roman" w:hAnsi="Times New Roman"/>
              </w:rPr>
              <w:t xml:space="preserve">проведение мероприятий, направленных на повышение уровня </w:t>
            </w:r>
            <w:r w:rsidRPr="00621E34">
              <w:rPr>
                <w:rFonts w:ascii="Times New Roman" w:hAnsi="Times New Roman"/>
                <w:color w:val="000000"/>
              </w:rPr>
              <w:t>обеспеченности инженерной инфраструктурой.</w:t>
            </w:r>
          </w:p>
        </w:tc>
        <w:tc>
          <w:tcPr>
            <w:tcW w:w="887" w:type="pct"/>
          </w:tcPr>
          <w:p w:rsidR="007D395F" w:rsidRPr="00D54533" w:rsidRDefault="00D54533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54533">
              <w:rPr>
                <w:rFonts w:ascii="Times New Roman" w:hAnsi="Times New Roman" w:cs="Times New Roman"/>
                <w:b/>
                <w:color w:val="000000"/>
              </w:rPr>
              <w:t>Д.С. Мусс –</w:t>
            </w:r>
            <w:r w:rsidRPr="00D54533">
              <w:rPr>
                <w:rFonts w:ascii="Times New Roman" w:hAnsi="Times New Roman" w:cs="Times New Roman"/>
                <w:color w:val="000000"/>
              </w:rPr>
              <w:t xml:space="preserve"> главный специалист отдела жилищно-коммунального хозяйства</w:t>
            </w:r>
          </w:p>
        </w:tc>
      </w:tr>
      <w:tr w:rsidR="00D1404B" w:rsidRPr="00D1404B" w:rsidTr="00D1404B">
        <w:trPr>
          <w:trHeight w:val="368"/>
        </w:trPr>
        <w:tc>
          <w:tcPr>
            <w:tcW w:w="205" w:type="pct"/>
          </w:tcPr>
          <w:p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 xml:space="preserve">Поддержка и развитие социально </w:t>
            </w:r>
            <w:r w:rsidRPr="00D1404B">
              <w:rPr>
                <w:sz w:val="22"/>
                <w:szCs w:val="22"/>
              </w:rPr>
              <w:lastRenderedPageBreak/>
              <w:t>ориентированных некоммерческих организаций на территории Ульяновского городского поселения Тосненского района Ленинградской области на 2022-2026 годы</w:t>
            </w:r>
          </w:p>
        </w:tc>
        <w:tc>
          <w:tcPr>
            <w:tcW w:w="731" w:type="pct"/>
          </w:tcPr>
          <w:p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:rsidR="00D1404B" w:rsidRPr="00D1404B" w:rsidRDefault="005043EE" w:rsidP="005043EE">
            <w:pPr>
              <w:pStyle w:val="a9"/>
            </w:pPr>
            <w:r>
              <w:t xml:space="preserve">Обеспечение доступа социально ориентированных </w:t>
            </w:r>
            <w:r>
              <w:lastRenderedPageBreak/>
              <w:t xml:space="preserve">некоммерческих организаций к финансовым ресурсам.  Организация информационного сотрудничества и взаимодействия органов местного самоуправления муниципального образования Ульяновского городского поселения Тосненского района 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lastRenderedPageBreak/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ведущий </w:t>
            </w:r>
            <w:r w:rsidRPr="00D1404B">
              <w:rPr>
                <w:rFonts w:ascii="Times New Roman" w:hAnsi="Times New Roman" w:cs="Times New Roman"/>
                <w:color w:val="000000"/>
              </w:rPr>
              <w:lastRenderedPageBreak/>
              <w:t>специалист отдела жилищно-коммунального хозяйства</w:t>
            </w:r>
          </w:p>
        </w:tc>
      </w:tr>
    </w:tbl>
    <w:p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428"/>
    <w:rsid w:val="00044FB6"/>
    <w:rsid w:val="000512C2"/>
    <w:rsid w:val="000A2DDF"/>
    <w:rsid w:val="000B5B96"/>
    <w:rsid w:val="000D4831"/>
    <w:rsid w:val="000F4297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D6B05"/>
    <w:rsid w:val="002E152C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6A72"/>
    <w:rsid w:val="0058052A"/>
    <w:rsid w:val="005853C8"/>
    <w:rsid w:val="005A6D81"/>
    <w:rsid w:val="005B0288"/>
    <w:rsid w:val="005B3103"/>
    <w:rsid w:val="005B3CCF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3792"/>
    <w:rsid w:val="00826659"/>
    <w:rsid w:val="0085449B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E2A79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4533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27C0"/>
    <w:rsid w:val="00EE55F0"/>
    <w:rsid w:val="00F25990"/>
    <w:rsid w:val="00F72568"/>
    <w:rsid w:val="00F77F4F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E9E1-8D0A-4763-8A03-41405715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24</cp:revision>
  <cp:lastPrinted>2021-11-10T06:15:00Z</cp:lastPrinted>
  <dcterms:created xsi:type="dcterms:W3CDTF">2019-12-25T07:39:00Z</dcterms:created>
  <dcterms:modified xsi:type="dcterms:W3CDTF">2021-11-10T06:15:00Z</dcterms:modified>
</cp:coreProperties>
</file>