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B" w:rsidRPr="00DE085B" w:rsidRDefault="00DE085B" w:rsidP="00DE0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8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Среднедушевой доход семьи будет рассчитываться по-новому</w:t>
      </w:r>
    </w:p>
    <w:p w:rsidR="00DE085B" w:rsidRPr="00DE085B" w:rsidRDefault="00DE085B" w:rsidP="00194300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85B">
        <w:rPr>
          <w:rFonts w:ascii="Times New Roman" w:hAnsi="Times New Roman" w:cs="Times New Roman"/>
          <w:color w:val="000000"/>
          <w:sz w:val="24"/>
          <w:szCs w:val="24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ребенок рожден с января 2018 года. Для определения права на такую выплату необходимо предоставить сведения о доходах всех членов семьи.</w:t>
      </w:r>
    </w:p>
    <w:p w:rsidR="00DE085B" w:rsidRPr="00DE085B" w:rsidRDefault="00DE085B" w:rsidP="00194300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85B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 апреля 2020 года № 125-ФЗ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85B">
        <w:rPr>
          <w:rFonts w:ascii="Times New Roman" w:hAnsi="Times New Roman" w:cs="Times New Roman"/>
          <w:color w:val="000000"/>
          <w:sz w:val="24"/>
          <w:szCs w:val="24"/>
        </w:rPr>
        <w:t>изменён порядок определения среднедушевого дохода семьи при назначении ежемесячной выплаты. Сведения о доходах надо по-прежнему предоставлять за 12 месяцев, но отсчет этого периода начинается за шесть месяцев до даты подачи заявления.</w:t>
      </w:r>
    </w:p>
    <w:p w:rsidR="00DE085B" w:rsidRPr="00DE085B" w:rsidRDefault="00DE085B" w:rsidP="00194300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85B">
        <w:rPr>
          <w:rFonts w:ascii="Times New Roman" w:hAnsi="Times New Roman" w:cs="Times New Roman"/>
          <w:color w:val="000000"/>
          <w:sz w:val="24"/>
          <w:szCs w:val="24"/>
        </w:rPr>
        <w:t>Например, если семья подает заявление на выплату 1 августа 2020 года, то представить сведения необходимо не за 12 месяцев, предшествующих августу, а за 12 месяцев, предшествующих февралю (за 6 месяцев до даты подачи заявления), т.е. за период с февраля 2019 года по январь 2020 года.</w:t>
      </w:r>
    </w:p>
    <w:p w:rsidR="00DE085B" w:rsidRPr="00DE085B" w:rsidRDefault="00DE085B" w:rsidP="00194300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85B">
        <w:rPr>
          <w:rFonts w:ascii="Times New Roman" w:hAnsi="Times New Roman" w:cs="Times New Roman"/>
          <w:color w:val="000000"/>
          <w:sz w:val="24"/>
          <w:szCs w:val="24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</w:t>
      </w:r>
      <w:r w:rsidR="001943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E085B">
        <w:rPr>
          <w:rFonts w:ascii="Times New Roman" w:hAnsi="Times New Roman" w:cs="Times New Roman"/>
          <w:color w:val="000000"/>
          <w:sz w:val="24"/>
          <w:szCs w:val="24"/>
        </w:rPr>
        <w:t xml:space="preserve"> в Ленинградской области </w:t>
      </w:r>
      <w:r w:rsidR="00194300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Pr="00DE085B">
        <w:rPr>
          <w:rFonts w:ascii="Times New Roman" w:hAnsi="Times New Roman" w:cs="Times New Roman"/>
          <w:color w:val="000000"/>
          <w:sz w:val="24"/>
          <w:szCs w:val="24"/>
        </w:rPr>
        <w:t>23 292 руб., а размер ежемесячной выплаты составляет 10 379.</w:t>
      </w:r>
    </w:p>
    <w:p w:rsidR="00DE085B" w:rsidRPr="00DE085B" w:rsidRDefault="00DE085B" w:rsidP="00194300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85B">
        <w:rPr>
          <w:rFonts w:ascii="Times New Roman" w:hAnsi="Times New Roman" w:cs="Times New Roman"/>
          <w:color w:val="000000"/>
          <w:sz w:val="24"/>
          <w:szCs w:val="24"/>
        </w:rPr>
        <w:t>Кроме того, законом скорректирован порядок расчета среднедушевого дохода семьи</w:t>
      </w:r>
      <w:r w:rsidR="00194300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Pr="00DE085B">
        <w:rPr>
          <w:rFonts w:ascii="Times New Roman" w:hAnsi="Times New Roman" w:cs="Times New Roman"/>
          <w:color w:val="000000"/>
          <w:sz w:val="24"/>
          <w:szCs w:val="24"/>
        </w:rPr>
        <w:t>ри расчете среднедушевого дохода семьи не будут учитываться доходы членов семьи, признанных безработными, а также суммы ежемесячных выплат из средств материнского (семейного) капитала за предшествующий период.</w:t>
      </w:r>
    </w:p>
    <w:p w:rsidR="009B098E" w:rsidRDefault="00DE085B" w:rsidP="0019430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85B">
        <w:rPr>
          <w:rFonts w:ascii="Times New Roman" w:hAnsi="Times New Roman" w:cs="Times New Roman"/>
          <w:color w:val="000000"/>
          <w:sz w:val="24"/>
          <w:szCs w:val="24"/>
        </w:rPr>
        <w:t>Также отменена обязанность по предоставлению заявления о согласии на обработку персональных данных членами семьи 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300" w:rsidRDefault="00194300" w:rsidP="00194300">
      <w:pPr>
        <w:pStyle w:val="a3"/>
        <w:jc w:val="right"/>
        <w:rPr>
          <w:color w:val="000000"/>
        </w:rPr>
      </w:pPr>
    </w:p>
    <w:p w:rsidR="00194300" w:rsidRDefault="00194300" w:rsidP="00194300">
      <w:pPr>
        <w:pStyle w:val="a3"/>
        <w:jc w:val="right"/>
      </w:pPr>
      <w:r>
        <w:rPr>
          <w:color w:val="000000"/>
        </w:rPr>
        <w:t>Пресс-служба ОПФР по СПб и ЛО</w:t>
      </w:r>
    </w:p>
    <w:p w:rsidR="00194300" w:rsidRPr="00DE085B" w:rsidRDefault="00194300" w:rsidP="00194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94300" w:rsidRPr="00DE085B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85B"/>
    <w:rsid w:val="00194300"/>
    <w:rsid w:val="001C1176"/>
    <w:rsid w:val="001D4F15"/>
    <w:rsid w:val="00261EC7"/>
    <w:rsid w:val="003717FF"/>
    <w:rsid w:val="008F05B2"/>
    <w:rsid w:val="009B098E"/>
    <w:rsid w:val="00C743D4"/>
    <w:rsid w:val="00DE085B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3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2020-06-26T08:13:00Z</cp:lastPrinted>
  <dcterms:created xsi:type="dcterms:W3CDTF">2020-06-26T07:41:00Z</dcterms:created>
  <dcterms:modified xsi:type="dcterms:W3CDTF">2020-06-26T08:14:00Z</dcterms:modified>
</cp:coreProperties>
</file>