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F3" w:rsidRPr="00535192" w:rsidRDefault="00E926F3" w:rsidP="00E9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535192">
        <w:rPr>
          <w:rFonts w:ascii="Times New Roman" w:hAnsi="Times New Roman" w:cs="Times New Roman"/>
          <w:b/>
          <w:bCs/>
          <w:color w:val="000000"/>
          <w:sz w:val="48"/>
          <w:szCs w:val="48"/>
        </w:rPr>
        <w:t>Электронный сертификат на материнский капитал – это удобно!</w:t>
      </w:r>
    </w:p>
    <w:p w:rsidR="00E926F3" w:rsidRPr="00535192" w:rsidRDefault="00892ED3" w:rsidP="00E926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192">
        <w:rPr>
          <w:rFonts w:ascii="Times New Roman" w:hAnsi="Times New Roman" w:cs="Times New Roman"/>
          <w:color w:val="000000"/>
          <w:sz w:val="24"/>
          <w:szCs w:val="24"/>
        </w:rPr>
        <w:t>Напоминаем, что государстве</w:t>
      </w:r>
      <w:r w:rsidR="00475FA9">
        <w:rPr>
          <w:rFonts w:ascii="Times New Roman" w:hAnsi="Times New Roman" w:cs="Times New Roman"/>
          <w:color w:val="000000"/>
          <w:sz w:val="24"/>
          <w:szCs w:val="24"/>
        </w:rPr>
        <w:t xml:space="preserve">нный сертификат можно получить 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виде. Для этого п</w:t>
      </w:r>
      <w:r w:rsidR="00E926F3" w:rsidRPr="00535192">
        <w:rPr>
          <w:rFonts w:ascii="Times New Roman" w:hAnsi="Times New Roman" w:cs="Times New Roman"/>
          <w:color w:val="000000"/>
          <w:sz w:val="24"/>
          <w:szCs w:val="24"/>
        </w:rPr>
        <w:t>ри заполнении заявления на выдачу сертификата через «Личный кабинет гражданина» на сайте ПФР, подтверждая свое намерение получить электронный сертификат, заявитель просто должен сделать соответствующую отметку напротив электронной формы документа.</w:t>
      </w:r>
    </w:p>
    <w:p w:rsidR="00E926F3" w:rsidRPr="00535192" w:rsidRDefault="00E926F3" w:rsidP="00E926F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После вынесения Пенсионным фондом решения о выдаче сертификата на материнский (семейный) капитал электронный сертификат </w:t>
      </w:r>
      <w:r w:rsidR="00475FA9" w:rsidRPr="00535192">
        <w:rPr>
          <w:rFonts w:ascii="Times New Roman" w:hAnsi="Times New Roman" w:cs="Times New Roman"/>
          <w:color w:val="000000"/>
          <w:sz w:val="24"/>
          <w:szCs w:val="24"/>
        </w:rPr>
        <w:t>удостоверяется усиленной электронной подписью ПФР</w:t>
      </w:r>
      <w:r w:rsidR="00475F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5FA9"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 имеет юридическую силу </w:t>
      </w:r>
      <w:r w:rsidR="00475FA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автоматически направляется в личный кабинет заявителя. При необходимости сертификат </w:t>
      </w:r>
      <w:r w:rsidR="00475FA9">
        <w:rPr>
          <w:rFonts w:ascii="Times New Roman" w:hAnsi="Times New Roman" w:cs="Times New Roman"/>
          <w:color w:val="000000"/>
          <w:sz w:val="24"/>
          <w:szCs w:val="24"/>
        </w:rPr>
        <w:t xml:space="preserve">и сумму материнского капитала 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можно </w:t>
      </w:r>
      <w:r w:rsidR="00475FA9">
        <w:rPr>
          <w:rFonts w:ascii="Times New Roman" w:hAnsi="Times New Roman" w:cs="Times New Roman"/>
          <w:color w:val="000000"/>
          <w:sz w:val="24"/>
          <w:szCs w:val="24"/>
        </w:rPr>
        <w:t>увидеть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 на экране или распечатать.</w:t>
      </w:r>
    </w:p>
    <w:p w:rsidR="00931F59" w:rsidRDefault="00E926F3" w:rsidP="00931F5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 w:rsidRPr="00535192">
        <w:rPr>
          <w:rFonts w:ascii="Times New Roman" w:hAnsi="Times New Roman" w:cs="Times New Roman"/>
          <w:color w:val="000000"/>
          <w:sz w:val="24"/>
          <w:szCs w:val="24"/>
        </w:rPr>
        <w:t>Электронный сертификат завоёвывает</w:t>
      </w:r>
      <w:r w:rsidR="00475FA9">
        <w:rPr>
          <w:rFonts w:ascii="Times New Roman" w:hAnsi="Times New Roman" w:cs="Times New Roman"/>
          <w:color w:val="000000"/>
          <w:sz w:val="24"/>
          <w:szCs w:val="24"/>
        </w:rPr>
        <w:t xml:space="preserve"> все большую 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 популярность</w:t>
      </w:r>
      <w:r w:rsidR="002947D5" w:rsidRPr="0053519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F59" w:rsidRPr="00535192">
        <w:rPr>
          <w:rFonts w:ascii="Times New Roman" w:hAnsi="Times New Roman" w:cs="Times New Roman"/>
          <w:color w:val="000000"/>
          <w:sz w:val="24"/>
          <w:szCs w:val="24"/>
        </w:rPr>
        <w:t>так как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> - его нельзя потерять</w:t>
      </w:r>
      <w:r w:rsidR="00475F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FA9">
        <w:rPr>
          <w:rFonts w:ascii="Times New Roman" w:hAnsi="Times New Roman" w:cs="Times New Roman"/>
          <w:color w:val="000000"/>
          <w:sz w:val="24"/>
          <w:szCs w:val="24"/>
        </w:rPr>
        <w:t>он у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 владельцев всегда с собой</w:t>
      </w:r>
      <w:r w:rsidR="00475FA9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35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1F59" w:rsidRDefault="00931F59" w:rsidP="00931F5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9C1A8F" w:rsidRPr="00C3465A" w:rsidRDefault="00931F59" w:rsidP="009C1A8F">
      <w:pPr>
        <w:pStyle w:val="a3"/>
        <w:spacing w:before="0" w:beforeAutospacing="0" w:after="0" w:line="240" w:lineRule="auto"/>
        <w:jc w:val="right"/>
      </w:pPr>
      <w:r>
        <w:rPr>
          <w:color w:val="000000"/>
          <w:sz w:val="28"/>
          <w:szCs w:val="28"/>
        </w:rPr>
        <w:t xml:space="preserve">     </w:t>
      </w:r>
      <w:r w:rsidR="009C1A8F" w:rsidRPr="00C3465A">
        <w:rPr>
          <w:color w:val="000000"/>
        </w:rPr>
        <w:t>Галина Емельянова</w:t>
      </w:r>
      <w:r w:rsidR="009C1A8F">
        <w:rPr>
          <w:color w:val="000000"/>
        </w:rPr>
        <w:t>,</w:t>
      </w:r>
    </w:p>
    <w:p w:rsidR="009C1A8F" w:rsidRPr="00C3465A" w:rsidRDefault="009C1A8F" w:rsidP="009C1A8F">
      <w:pPr>
        <w:pStyle w:val="a3"/>
        <w:spacing w:before="0" w:beforeAutospacing="0" w:after="0" w:line="240" w:lineRule="auto"/>
        <w:jc w:val="right"/>
      </w:pPr>
      <w:r w:rsidRPr="00C3465A">
        <w:rPr>
          <w:color w:val="000000"/>
        </w:rPr>
        <w:t>начальник Управления ПФР</w:t>
      </w:r>
    </w:p>
    <w:p w:rsidR="00E926F3" w:rsidRDefault="00E926F3" w:rsidP="009C1A8F">
      <w:pPr>
        <w:pStyle w:val="a3"/>
        <w:spacing w:before="102" w:beforeAutospacing="0" w:after="0" w:line="240" w:lineRule="auto"/>
        <w:ind w:left="5387" w:hanging="142"/>
      </w:pPr>
    </w:p>
    <w:sectPr w:rsidR="00E926F3" w:rsidSect="008E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6F3"/>
    <w:rsid w:val="002947D5"/>
    <w:rsid w:val="00475FA9"/>
    <w:rsid w:val="004E56E0"/>
    <w:rsid w:val="00535192"/>
    <w:rsid w:val="00596261"/>
    <w:rsid w:val="00892ED3"/>
    <w:rsid w:val="008E751F"/>
    <w:rsid w:val="00931F59"/>
    <w:rsid w:val="009C1A8F"/>
    <w:rsid w:val="00B45C94"/>
    <w:rsid w:val="00E926F3"/>
    <w:rsid w:val="00E9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31F5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3</cp:revision>
  <cp:lastPrinted>2020-06-08T07:04:00Z</cp:lastPrinted>
  <dcterms:created xsi:type="dcterms:W3CDTF">2020-02-18T11:06:00Z</dcterms:created>
  <dcterms:modified xsi:type="dcterms:W3CDTF">2020-06-08T07:04:00Z</dcterms:modified>
</cp:coreProperties>
</file>