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2C" w:rsidRPr="00C3602C" w:rsidRDefault="00FF51FF" w:rsidP="00C3602C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D35E8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9D35E8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</w:t>
      </w:r>
      <w:r w:rsidR="009D35E8" w:rsidRPr="009D35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602C" w:rsidRPr="00C3602C">
        <w:rPr>
          <w:rFonts w:eastAsia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25.12.2018 № 840н утвержден профессиональный стандарт «Специалист, участвующий в организации деятельности детского коллектива (вожатый)».</w:t>
      </w:r>
      <w:bookmarkStart w:id="0" w:name="_GoBack"/>
      <w:bookmarkEnd w:id="0"/>
      <w:r w:rsidR="00C3602C" w:rsidRPr="00C3602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3602C" w:rsidRPr="00C3602C" w:rsidRDefault="00C3602C" w:rsidP="00C36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стандарту целью деятельности данных специалистов является 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работника. </w:t>
      </w:r>
    </w:p>
    <w:p w:rsidR="00C3602C" w:rsidRPr="00C3602C" w:rsidRDefault="00C3602C" w:rsidP="00C36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функции данных специалистов входит: </w:t>
      </w:r>
    </w:p>
    <w:p w:rsidR="00C3602C" w:rsidRPr="00C3602C" w:rsidRDefault="00C3602C" w:rsidP="00C36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работника; </w:t>
      </w:r>
    </w:p>
    <w:p w:rsidR="00C3602C" w:rsidRPr="00C3602C" w:rsidRDefault="00C3602C" w:rsidP="00C36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организационной поддержки обучающимся образовательной организации в создании, развитии и деятельности детского коллектива (группы, </w:t>
      </w:r>
      <w:proofErr w:type="gramStart"/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proofErr w:type="gramEnd"/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объединения) под руководством педагогического работника. </w:t>
      </w:r>
    </w:p>
    <w:p w:rsidR="00C3602C" w:rsidRPr="00C3602C" w:rsidRDefault="00C3602C" w:rsidP="00C36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Стандартом устанавливаются требования к образованию и опыту работы, необходимые специалисту для выполнения этих функций. Также дано описание трудовых действий, необходимых умений и знаний, которыми должен обладать работник согласно профессиональному стандарту. </w:t>
      </w:r>
    </w:p>
    <w:p w:rsidR="00C3602C" w:rsidRPr="00C3602C" w:rsidRDefault="00C3602C" w:rsidP="00C36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 вступил в силу с 29 января 2019 года. </w:t>
      </w:r>
    </w:p>
    <w:p w:rsidR="001F22E7" w:rsidRDefault="001F22E7" w:rsidP="009D35E8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78" w:rsidRDefault="00953878" w:rsidP="004B76C4">
      <w:r>
        <w:separator/>
      </w:r>
    </w:p>
  </w:endnote>
  <w:endnote w:type="continuationSeparator" w:id="0">
    <w:p w:rsidR="00953878" w:rsidRDefault="00953878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FF51FF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  <w:r w:rsidRPr="002C640E">
      <w:rPr>
        <w:rFonts w:ascii="Times New Roman" w:hAnsi="Times New Roman" w:cs="Times New Roman"/>
      </w:rPr>
      <w:t>М.А. Черкасов, 8-(813-61)-323-14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5" w:rsidRPr="009262C5" w:rsidRDefault="009262C5" w:rsidP="009262C5">
    <w:pPr>
      <w:pStyle w:val="a5"/>
      <w:ind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78" w:rsidRDefault="00953878" w:rsidP="004B76C4">
      <w:r>
        <w:separator/>
      </w:r>
    </w:p>
  </w:footnote>
  <w:footnote w:type="continuationSeparator" w:id="0">
    <w:p w:rsidR="00953878" w:rsidRDefault="00953878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026B0B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F77B32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6B0B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91AB9"/>
    <w:rsid w:val="002A5B9B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3E3C98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92C6C"/>
    <w:rsid w:val="006A46B4"/>
    <w:rsid w:val="006C473B"/>
    <w:rsid w:val="006E16C8"/>
    <w:rsid w:val="007003BA"/>
    <w:rsid w:val="0070064E"/>
    <w:rsid w:val="00752785"/>
    <w:rsid w:val="00753B7A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262C5"/>
    <w:rsid w:val="0093292E"/>
    <w:rsid w:val="00953878"/>
    <w:rsid w:val="00963250"/>
    <w:rsid w:val="009A0159"/>
    <w:rsid w:val="009D35E8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76A9E"/>
    <w:rsid w:val="00BA7649"/>
    <w:rsid w:val="00BA771D"/>
    <w:rsid w:val="00BE7C9D"/>
    <w:rsid w:val="00C232AF"/>
    <w:rsid w:val="00C33A96"/>
    <w:rsid w:val="00C3602C"/>
    <w:rsid w:val="00C55395"/>
    <w:rsid w:val="00C93C67"/>
    <w:rsid w:val="00D1112E"/>
    <w:rsid w:val="00D3409A"/>
    <w:rsid w:val="00D42D71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43606"/>
    <w:rsid w:val="00F45A4F"/>
    <w:rsid w:val="00F55A5F"/>
    <w:rsid w:val="00F57503"/>
    <w:rsid w:val="00F631A4"/>
    <w:rsid w:val="00F77B32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FA459-06F4-4027-831B-F1362EA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2019-06-10T15:13:00Z</cp:lastPrinted>
  <dcterms:created xsi:type="dcterms:W3CDTF">2019-06-11T16:25:00Z</dcterms:created>
  <dcterms:modified xsi:type="dcterms:W3CDTF">2019-06-13T12:05:00Z</dcterms:modified>
</cp:coreProperties>
</file>