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BE" w:rsidRDefault="000B50BE" w:rsidP="000B50BE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Тосненская</w:t>
      </w:r>
      <w:proofErr w:type="spellEnd"/>
      <w:r>
        <w:rPr>
          <w:color w:val="333333"/>
          <w:sz w:val="26"/>
          <w:szCs w:val="26"/>
        </w:rPr>
        <w:t xml:space="preserve"> городская прокуратура разъясняет </w:t>
      </w:r>
    </w:p>
    <w:p w:rsidR="00F151A8" w:rsidRDefault="00064BB5" w:rsidP="00F4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7"/>
          <w:szCs w:val="37"/>
          <w:shd w:val="clear" w:color="auto" w:fill="FFFFFF"/>
        </w:rPr>
        <w:t>Уголовная ответственность за коррупционные нарушения</w:t>
      </w:r>
    </w:p>
    <w:p w:rsidR="00064BB5" w:rsidRDefault="00064BB5" w:rsidP="00064B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8"/>
          <w:szCs w:val="28"/>
        </w:rPr>
        <w:t>Для эффективного и успешного развития общества, обеспечения безопасности и благосостояния государства и проживающих в нем граждан важную роль играет борьба с преступностью, в том числе с правонарушениями коррупционной направленности. Особое значение в противодействии коррупции отведено мерам по профилактике, среди которых важную роль играет формирование в обществе нетерпимости к коррупционному поведению.</w:t>
      </w:r>
    </w:p>
    <w:p w:rsidR="00064BB5" w:rsidRDefault="00064BB5" w:rsidP="00064B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8"/>
          <w:szCs w:val="28"/>
        </w:rPr>
        <w:t>Федеральным законом от 25.12.2008 № 273-ФЗ «О противодействии коррупции» установлены основные принципы противодействия коррупции, правовые и организационные основы предупреждения коррупции и борьбы с ней, минимизации и ликвидации последствий коррупционных правонарушений.</w:t>
      </w:r>
    </w:p>
    <w:p w:rsidR="00064BB5" w:rsidRDefault="00064BB5" w:rsidP="00064B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8"/>
          <w:szCs w:val="28"/>
        </w:rPr>
        <w:t>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правонарушений. Важно отметить, что орудием в руках системы правоохранительных и надзорных органов, органов судебной власти в борьбе с коррупционными преступлениями является Уголовный кодекс РФ. Так, за получение взятки статьей 290 Уголовного кодекса РФ предусмотрено суровое наказание - штраф до 5 миллионов рублей, лишение свободы до 15 лет.</w:t>
      </w:r>
    </w:p>
    <w:p w:rsidR="00064BB5" w:rsidRDefault="00064BB5" w:rsidP="00064B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8"/>
          <w:szCs w:val="28"/>
        </w:rPr>
        <w:t xml:space="preserve">Наказание также предусмотрено и за дачу взятки. Статья 291 Уголовного кодекса РФ предусматривает в качестве максимального наказания штраф в размере до 4 миллионов рублей, а также лишение свободы </w:t>
      </w:r>
      <w:proofErr w:type="gramStart"/>
      <w:r>
        <w:rPr>
          <w:rFonts w:ascii="Roboto" w:hAnsi="Roboto"/>
          <w:color w:val="333333"/>
          <w:sz w:val="28"/>
          <w:szCs w:val="28"/>
        </w:rPr>
        <w:t>-д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о 15 лет. </w:t>
      </w:r>
      <w:proofErr w:type="gramStart"/>
      <w:r>
        <w:rPr>
          <w:rFonts w:ascii="Roboto" w:hAnsi="Roboto"/>
          <w:color w:val="333333"/>
          <w:sz w:val="28"/>
          <w:szCs w:val="28"/>
        </w:rPr>
        <w:t>Возможно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лишение права занимать определенные должности или заниматься определенной деятельностью на срок до 10 лет.</w:t>
      </w:r>
    </w:p>
    <w:p w:rsidR="00064BB5" w:rsidRDefault="00064BB5" w:rsidP="00064B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  <w:r>
        <w:rPr>
          <w:rFonts w:ascii="Roboto" w:hAnsi="Roboto"/>
          <w:color w:val="333333"/>
          <w:sz w:val="28"/>
          <w:szCs w:val="28"/>
        </w:rPr>
        <w:t>Следует знать! Лицо, давшее взятку, освобождается от уголовной ответственности, если оно активно способствовало раскрытию, расследованию преступления,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 о дачу взятки.</w:t>
      </w:r>
    </w:p>
    <w:p w:rsidR="00064BB5" w:rsidRPr="00F151A8" w:rsidRDefault="00064BB5" w:rsidP="00F4638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5"/>
          <w:szCs w:val="25"/>
        </w:rPr>
      </w:pPr>
    </w:p>
    <w:sectPr w:rsidR="00064BB5" w:rsidRPr="00F151A8" w:rsidSect="002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6E5"/>
    <w:multiLevelType w:val="multilevel"/>
    <w:tmpl w:val="D5D0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24DC8"/>
    <w:multiLevelType w:val="multilevel"/>
    <w:tmpl w:val="734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074BD"/>
    <w:multiLevelType w:val="multilevel"/>
    <w:tmpl w:val="77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C5C2D"/>
    <w:multiLevelType w:val="multilevel"/>
    <w:tmpl w:val="D436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16"/>
    <w:rsid w:val="000029D3"/>
    <w:rsid w:val="000368EF"/>
    <w:rsid w:val="0006267D"/>
    <w:rsid w:val="00064BB5"/>
    <w:rsid w:val="000770CF"/>
    <w:rsid w:val="000A1016"/>
    <w:rsid w:val="000B50BE"/>
    <w:rsid w:val="00172CD9"/>
    <w:rsid w:val="001A3E3E"/>
    <w:rsid w:val="001B6375"/>
    <w:rsid w:val="001D43F8"/>
    <w:rsid w:val="001E042E"/>
    <w:rsid w:val="001E6DB2"/>
    <w:rsid w:val="00261994"/>
    <w:rsid w:val="002C79F7"/>
    <w:rsid w:val="00340907"/>
    <w:rsid w:val="00397AFA"/>
    <w:rsid w:val="003A696A"/>
    <w:rsid w:val="00433524"/>
    <w:rsid w:val="004A7B84"/>
    <w:rsid w:val="00500657"/>
    <w:rsid w:val="00510575"/>
    <w:rsid w:val="00526F1A"/>
    <w:rsid w:val="005372B5"/>
    <w:rsid w:val="00552DE0"/>
    <w:rsid w:val="005572EC"/>
    <w:rsid w:val="00575D2C"/>
    <w:rsid w:val="00635EDE"/>
    <w:rsid w:val="007369E1"/>
    <w:rsid w:val="00787345"/>
    <w:rsid w:val="00792BE8"/>
    <w:rsid w:val="007963EF"/>
    <w:rsid w:val="00887BC2"/>
    <w:rsid w:val="008B51A4"/>
    <w:rsid w:val="008C011A"/>
    <w:rsid w:val="008F5925"/>
    <w:rsid w:val="00907216"/>
    <w:rsid w:val="009345EA"/>
    <w:rsid w:val="009556E4"/>
    <w:rsid w:val="009A2A46"/>
    <w:rsid w:val="009D34C4"/>
    <w:rsid w:val="00A50057"/>
    <w:rsid w:val="00A77573"/>
    <w:rsid w:val="00AD34D9"/>
    <w:rsid w:val="00B50F52"/>
    <w:rsid w:val="00B67C1C"/>
    <w:rsid w:val="00B803D1"/>
    <w:rsid w:val="00C2568A"/>
    <w:rsid w:val="00CC568C"/>
    <w:rsid w:val="00CD207D"/>
    <w:rsid w:val="00D720FA"/>
    <w:rsid w:val="00DA129E"/>
    <w:rsid w:val="00DC7686"/>
    <w:rsid w:val="00E77E33"/>
    <w:rsid w:val="00E77F2C"/>
    <w:rsid w:val="00EA20BD"/>
    <w:rsid w:val="00F109A1"/>
    <w:rsid w:val="00F151A8"/>
    <w:rsid w:val="00F46387"/>
    <w:rsid w:val="00F8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94"/>
  </w:style>
  <w:style w:type="paragraph" w:styleId="2">
    <w:name w:val="heading 2"/>
    <w:basedOn w:val="a"/>
    <w:link w:val="20"/>
    <w:uiPriority w:val="9"/>
    <w:qFormat/>
    <w:rsid w:val="00F87A85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7A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D2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31</cp:revision>
  <dcterms:created xsi:type="dcterms:W3CDTF">2023-12-05T15:49:00Z</dcterms:created>
  <dcterms:modified xsi:type="dcterms:W3CDTF">2025-04-08T08:42:00Z</dcterms:modified>
</cp:coreProperties>
</file>