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D4" w:rsidRPr="003E63D4" w:rsidRDefault="003E63D4" w:rsidP="003E6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E63D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Вопросы – ответы</w:t>
      </w:r>
    </w:p>
    <w:p w:rsidR="003E63D4" w:rsidRDefault="003E63D4" w:rsidP="003E6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E63D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единовременной выплате 10 тысяч рублей семьям с детьми </w:t>
      </w:r>
    </w:p>
    <w:p w:rsidR="003E63D4" w:rsidRPr="003E63D4" w:rsidRDefault="003E63D4" w:rsidP="003E6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E63D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 трех до 16 лет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Кому положена единовременная выплата в размере 10 тысяч рублей? 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Единовременная выплата предоставляется на каждого ребенка от 3 до 16 лет, при условии если он не достиг возраста 16 лет на 11 мая 2020 года, то есть на дату вступления в силу Указа Президента.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Когда можно получить единовременную выплату?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единоразово</w:t>
      </w:r>
      <w:proofErr w:type="spellEnd"/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Полагается ли единовременная выплата на детей, которым уже исполнилось 16 лет?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 на 11 мая 2020 года, то есть на дату вступления в силу Указа Президента.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Единовременная выплата в размере 10 тысяч рублей положена на каждого ребенка? 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ли претендовать на выплату семья, у которой нет права на материнский капитал?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Да. Право на единовременную выплату не связано с правом на материнский капитал.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К сожалению, нет. Единовременная выплата осуществляется только лицам, проживающим на территории Российской Федерации.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Да, можно.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Из каких средств идет выплата? 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Единовременная выплата обеспечивается из федерального бюджета в качестве дополнительной помощи.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Зависит ли выплата от доходов семьи?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Нет. 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Выплата положена всем семьям с детьми от трех до 16 лет.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</w:t>
      </w: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портале </w:t>
      </w:r>
      <w:proofErr w:type="spellStart"/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Госуслуг</w:t>
      </w:r>
      <w:proofErr w:type="spellEnd"/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4" w:history="1">
        <w:r w:rsidRPr="003E63D4">
          <w:rPr>
            <w:rFonts w:ascii="Times New Roman" w:hAnsi="Times New Roman" w:cs="Times New Roman"/>
            <w:color w:val="0000FF"/>
            <w:sz w:val="24"/>
            <w:szCs w:val="24"/>
          </w:rPr>
          <w:t>https://posobie16.gosuslugi.ru/</w:t>
        </w:r>
      </w:hyperlink>
      <w:r w:rsidRPr="003E63D4">
        <w:rPr>
          <w:rFonts w:ascii="Times New Roman" w:hAnsi="Times New Roman" w:cs="Times New Roman"/>
          <w:color w:val="000000"/>
          <w:sz w:val="24"/>
          <w:szCs w:val="24"/>
        </w:rPr>
        <w:t>). Никаких дополнительных документов представлять не нужно.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также можно подать в территориальные органы Пенсионного фонда и органы МФЦ (в настоящий момент Соглашение заключено с МФЦ ЛО). Однако в связи с мерами по предупреждению распространения </w:t>
      </w:r>
      <w:proofErr w:type="spellStart"/>
      <w:r w:rsidRPr="003E63D4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ли отец ребенка подать заявление на единовременную выплату?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Могут ли опекуны подать заявление на единовременную выплату?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Можно ли подать заявление в Пенсионный фонд не по месту прописки?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какого числа можно подать заявление на единовременную выплату? 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всем каналам до 1 октября </w:t>
      </w:r>
      <w:r w:rsidRPr="003E63D4">
        <w:rPr>
          <w:rFonts w:ascii="Times New Roman" w:hAnsi="Times New Roman" w:cs="Times New Roman"/>
          <w:color w:val="000000"/>
          <w:sz w:val="24"/>
          <w:szCs w:val="24"/>
        </w:rPr>
        <w:t>текущего года. Единовременная выплата будет предоставлена при наличии у семьи соответствующего права.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семье двое детей в возрасте от трех до 16 лет. Нужно ли писать заявление на каждого ребенка?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можно узнать, назначена выплата или нет?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 w:rsidRPr="003E63D4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 статусе его рассмотрения появится там же.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- в заявлении необходимо указать данные именно </w:t>
      </w: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банковского счета</w:t>
      </w:r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Выплата не осуществляется в следующих ситуациях: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- в случае смерти ребенка, в связи с рождением которого возникло право на единовременную выплату;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>- при предоставлении недостоверных сведений.</w:t>
      </w:r>
    </w:p>
    <w:p w:rsid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случае одобрения </w:t>
      </w:r>
      <w:proofErr w:type="gramStart"/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заявления</w:t>
      </w:r>
      <w:proofErr w:type="gramEnd"/>
      <w:r w:rsidRPr="003E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каким образом можно получить средства?</w:t>
      </w:r>
    </w:p>
    <w:p w:rsidR="003E63D4" w:rsidRPr="003E63D4" w:rsidRDefault="003E63D4" w:rsidP="003E63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098E" w:rsidRDefault="003E63D4" w:rsidP="003E63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3E63D4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E63D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3E63D4" w:rsidRDefault="003E63D4" w:rsidP="003E63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D4" w:rsidRPr="003E63D4" w:rsidRDefault="003E63D4" w:rsidP="003E63D4">
      <w:pPr>
        <w:pStyle w:val="a3"/>
        <w:jc w:val="right"/>
        <w:rPr>
          <w:sz w:val="26"/>
          <w:szCs w:val="26"/>
        </w:rPr>
      </w:pPr>
      <w:r w:rsidRPr="003E63D4">
        <w:rPr>
          <w:color w:val="000000"/>
          <w:sz w:val="26"/>
          <w:szCs w:val="26"/>
        </w:rPr>
        <w:t>Пресс-служба ОПФР по СПб и ЛО</w:t>
      </w:r>
    </w:p>
    <w:p w:rsidR="003E63D4" w:rsidRPr="003E63D4" w:rsidRDefault="003E63D4" w:rsidP="003E63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3D4" w:rsidRPr="003E63D4" w:rsidSect="003E63D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D4"/>
    <w:rsid w:val="001C1176"/>
    <w:rsid w:val="001D4F15"/>
    <w:rsid w:val="00261EC7"/>
    <w:rsid w:val="003717FF"/>
    <w:rsid w:val="003E63D4"/>
    <w:rsid w:val="008F05B2"/>
    <w:rsid w:val="009B098E"/>
    <w:rsid w:val="00EA7B22"/>
    <w:rsid w:val="00F06144"/>
    <w:rsid w:val="00F7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63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2020-05-15T14:08:00Z</cp:lastPrinted>
  <dcterms:created xsi:type="dcterms:W3CDTF">2020-05-15T14:06:00Z</dcterms:created>
  <dcterms:modified xsi:type="dcterms:W3CDTF">2020-05-15T14:08:00Z</dcterms:modified>
</cp:coreProperties>
</file>