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6E" w:rsidRPr="00480B6E" w:rsidRDefault="00480B6E" w:rsidP="00480B6E">
      <w:pPr>
        <w:pStyle w:val="a4"/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 w:rsidRPr="00480B6E">
        <w:rPr>
          <w:b/>
          <w:sz w:val="28"/>
          <w:szCs w:val="28"/>
        </w:rPr>
        <w:t>Информация для владельцев Сертификатов на материнский (семейный) капитал</w:t>
      </w:r>
    </w:p>
    <w:p w:rsidR="00480B6E" w:rsidRPr="00024CAC" w:rsidRDefault="00480B6E" w:rsidP="00480B6E">
      <w:pPr>
        <w:pStyle w:val="a4"/>
        <w:shd w:val="clear" w:color="auto" w:fill="FFFFFF"/>
        <w:spacing w:before="0" w:after="0" w:line="360" w:lineRule="auto"/>
        <w:ind w:firstLine="851"/>
        <w:jc w:val="both"/>
      </w:pPr>
      <w:r w:rsidRPr="00024CAC">
        <w:t>В соответствии с </w:t>
      </w:r>
      <w:hyperlink r:id="rId5" w:history="1">
        <w:r w:rsidRPr="00024CAC">
          <w:rPr>
            <w:rStyle w:val="a3"/>
          </w:rPr>
          <w:t>Указом</w:t>
        </w:r>
      </w:hyperlink>
      <w:r w:rsidRPr="00024CAC">
        <w:t xml:space="preserve"> Президента РФ № 249 от 7 апреля 2020 года российским семьям, у которых возникло право на материнский (семейный) капитал до 1 июля 2020 года, в том числе и </w:t>
      </w:r>
      <w:proofErr w:type="gramStart"/>
      <w:r w:rsidRPr="00024CAC">
        <w:t>тем</w:t>
      </w:r>
      <w:proofErr w:type="gramEnd"/>
      <w:r w:rsidRPr="00024CAC">
        <w:t xml:space="preserve"> кто уже полностью распорядился этими средствами, с апреля по июнь устанавливается ежемесячная выплата в размере 5 тысяч рублей на каждого ребенка в возрасте до трех лет.</w:t>
      </w:r>
    </w:p>
    <w:p w:rsidR="00480B6E" w:rsidRPr="00024CAC" w:rsidRDefault="00480B6E" w:rsidP="00480B6E">
      <w:pPr>
        <w:pStyle w:val="a4"/>
        <w:shd w:val="clear" w:color="auto" w:fill="FFFFFF"/>
        <w:spacing w:before="0" w:after="0" w:line="360" w:lineRule="auto"/>
        <w:ind w:firstLine="851"/>
        <w:jc w:val="both"/>
      </w:pPr>
      <w:r w:rsidRPr="00024CAC">
        <w:t>Дополнительная финансовая поддержка семей в связи с острой эпидемиологической обстановкой предоста</w:t>
      </w:r>
      <w:bookmarkStart w:id="0" w:name="_GoBack"/>
      <w:bookmarkEnd w:id="0"/>
      <w:r w:rsidRPr="00024CAC">
        <w:t>вляется из федерального бюджета,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480B6E" w:rsidRPr="00024CAC" w:rsidRDefault="00480B6E" w:rsidP="00480B6E">
      <w:pPr>
        <w:pStyle w:val="a4"/>
        <w:shd w:val="clear" w:color="auto" w:fill="FFFFFF"/>
        <w:spacing w:before="0" w:after="0" w:line="360" w:lineRule="auto"/>
        <w:ind w:firstLine="851"/>
        <w:jc w:val="both"/>
      </w:pPr>
      <w:r w:rsidRPr="00024CAC">
        <w:t xml:space="preserve">Пенсионный фонд обеспечит прием заявлений до 1 октября 2020 года и предоставит выплаты </w:t>
      </w:r>
      <w:proofErr w:type="gramStart"/>
      <w:r w:rsidRPr="00024CAC">
        <w:t>за все месяцы с апреля по июнь при наличии у семьи</w:t>
      </w:r>
      <w:proofErr w:type="gramEnd"/>
      <w:r w:rsidRPr="00024CAC">
        <w:t xml:space="preserve"> соответствующего права.</w:t>
      </w:r>
    </w:p>
    <w:p w:rsidR="00480B6E" w:rsidRPr="00480B6E" w:rsidRDefault="00480B6E" w:rsidP="00480B6E">
      <w:pPr>
        <w:pStyle w:val="a4"/>
        <w:shd w:val="clear" w:color="auto" w:fill="FFFFFF"/>
        <w:spacing w:before="0" w:after="0" w:line="360" w:lineRule="auto"/>
        <w:ind w:firstLine="851"/>
        <w:jc w:val="both"/>
      </w:pPr>
      <w:r w:rsidRPr="00480B6E">
        <w:t>Для получения средств</w:t>
      </w:r>
      <w:r w:rsidR="005C69C1">
        <w:t xml:space="preserve"> необходимо</w:t>
      </w:r>
      <w:r w:rsidRPr="00480B6E">
        <w:t xml:space="preserve"> внимательно заполнить  заявление в личном кабинете на портале </w:t>
      </w:r>
      <w:proofErr w:type="spellStart"/>
      <w:r w:rsidR="00A9098A" w:rsidRPr="00480B6E">
        <w:fldChar w:fldCharType="begin"/>
      </w:r>
      <w:r w:rsidRPr="00480B6E">
        <w:instrText>HYPERLINK "https://es.pfrf.ru/znp/" \t "_blank"</w:instrText>
      </w:r>
      <w:r w:rsidR="00A9098A" w:rsidRPr="00480B6E">
        <w:fldChar w:fldCharType="separate"/>
      </w:r>
      <w:r w:rsidRPr="00480B6E">
        <w:rPr>
          <w:rStyle w:val="a3"/>
        </w:rPr>
        <w:t>es.pfrf.ru</w:t>
      </w:r>
      <w:proofErr w:type="spellEnd"/>
      <w:r w:rsidR="00A9098A" w:rsidRPr="00480B6E">
        <w:fldChar w:fldCharType="end"/>
      </w:r>
      <w:r w:rsidRPr="00480B6E">
        <w:t> или портале </w:t>
      </w:r>
      <w:proofErr w:type="spellStart"/>
      <w:r w:rsidR="00A9098A" w:rsidRPr="00480B6E">
        <w:fldChar w:fldCharType="begin"/>
      </w:r>
      <w:r w:rsidRPr="00480B6E">
        <w:instrText>HYPERLINK "https://www.gosuslugi.ru/395593/1" \t "_blank"</w:instrText>
      </w:r>
      <w:r w:rsidR="00A9098A" w:rsidRPr="00480B6E">
        <w:fldChar w:fldCharType="separate"/>
      </w:r>
      <w:r w:rsidRPr="00480B6E">
        <w:rPr>
          <w:rStyle w:val="a3"/>
        </w:rPr>
        <w:t>gosuslugi.ru</w:t>
      </w:r>
      <w:proofErr w:type="spellEnd"/>
      <w:r w:rsidR="00A9098A" w:rsidRPr="00480B6E">
        <w:fldChar w:fldCharType="end"/>
      </w:r>
      <w:r w:rsidRPr="00480B6E">
        <w:t>. Дополнительных документов владельцу сертификата представлять не нужно – ПФР самостоятельно запросит все сведения при необходимости.</w:t>
      </w:r>
    </w:p>
    <w:p w:rsidR="00480B6E" w:rsidRPr="00480B6E" w:rsidRDefault="00480B6E" w:rsidP="00480B6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0B6E">
        <w:rPr>
          <w:rFonts w:ascii="Times New Roman" w:hAnsi="Times New Roman" w:cs="Times New Roman"/>
          <w:color w:val="000000"/>
          <w:sz w:val="24"/>
          <w:szCs w:val="24"/>
        </w:rPr>
        <w:tab/>
        <w:t>Галина Емельянова</w:t>
      </w:r>
    </w:p>
    <w:p w:rsidR="00480B6E" w:rsidRPr="00480B6E" w:rsidRDefault="00480B6E" w:rsidP="00480B6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B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B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B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B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B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B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B6E">
        <w:rPr>
          <w:rFonts w:ascii="Times New Roman" w:hAnsi="Times New Roman" w:cs="Times New Roman"/>
          <w:color w:val="000000"/>
          <w:sz w:val="24"/>
          <w:szCs w:val="24"/>
        </w:rPr>
        <w:tab/>
        <w:t>начальник Управления ПФР</w:t>
      </w:r>
    </w:p>
    <w:p w:rsidR="00480B6E" w:rsidRPr="00480B6E" w:rsidRDefault="00480B6E" w:rsidP="00480B6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B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B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B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B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B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B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B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B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Киришском районе </w:t>
      </w:r>
    </w:p>
    <w:p w:rsidR="009B098E" w:rsidRDefault="009B098E" w:rsidP="00480B6E">
      <w:pPr>
        <w:jc w:val="right"/>
      </w:pPr>
    </w:p>
    <w:sectPr w:rsidR="009B098E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B6E"/>
    <w:rsid w:val="001C1176"/>
    <w:rsid w:val="001D4F15"/>
    <w:rsid w:val="00261EC7"/>
    <w:rsid w:val="003717FF"/>
    <w:rsid w:val="00480B6E"/>
    <w:rsid w:val="005C69C1"/>
    <w:rsid w:val="008F05B2"/>
    <w:rsid w:val="009B098E"/>
    <w:rsid w:val="00A70DEF"/>
    <w:rsid w:val="00A9098A"/>
    <w:rsid w:val="00CC75C3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0B6E"/>
    <w:rPr>
      <w:color w:val="0000FF"/>
      <w:u w:val="single"/>
    </w:rPr>
  </w:style>
  <w:style w:type="paragraph" w:styleId="a4">
    <w:name w:val="Normal (Web)"/>
    <w:basedOn w:val="a"/>
    <w:uiPriority w:val="99"/>
    <w:rsid w:val="00480B6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File/GetFile/0001202004070063?type=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0FD0-4D14-458B-ACAC-5B7EF6D7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2020-04-20T10:35:00Z</cp:lastPrinted>
  <dcterms:created xsi:type="dcterms:W3CDTF">2020-04-20T07:00:00Z</dcterms:created>
  <dcterms:modified xsi:type="dcterms:W3CDTF">2020-04-20T10:45:00Z</dcterms:modified>
</cp:coreProperties>
</file>