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D9" w:rsidRPr="001B18D9" w:rsidRDefault="001B18D9" w:rsidP="001B1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1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Подтверждение статуса </w:t>
      </w:r>
      <w:proofErr w:type="spellStart"/>
      <w:r w:rsidRPr="001B1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предпенсионера</w:t>
      </w:r>
      <w:proofErr w:type="spellEnd"/>
      <w:r w:rsidRPr="001B1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не выходя из дома</w:t>
      </w:r>
    </w:p>
    <w:p w:rsidR="001B18D9" w:rsidRPr="001B18D9" w:rsidRDefault="001B18D9" w:rsidP="001B18D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8D9">
        <w:rPr>
          <w:rFonts w:ascii="Times New Roman" w:hAnsi="Times New Roman" w:cs="Times New Roman"/>
          <w:color w:val="000000"/>
          <w:sz w:val="24"/>
          <w:szCs w:val="24"/>
        </w:rPr>
        <w:t xml:space="preserve">С 1 января 2019 года была введена льготная категория граждан – лица </w:t>
      </w:r>
      <w:proofErr w:type="spellStart"/>
      <w:r w:rsidRPr="001B18D9">
        <w:rPr>
          <w:rFonts w:ascii="Times New Roman" w:hAnsi="Times New Roman" w:cs="Times New Roman"/>
          <w:color w:val="000000"/>
          <w:sz w:val="24"/>
          <w:szCs w:val="24"/>
        </w:rPr>
        <w:t>предпенсионного</w:t>
      </w:r>
      <w:proofErr w:type="spellEnd"/>
      <w:r w:rsidRPr="001B18D9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возраста. Для данных граждан установлен ряд льгот и мер социальной поддержки. </w:t>
      </w:r>
      <w:proofErr w:type="gramStart"/>
      <w:r w:rsidRPr="001B18D9">
        <w:rPr>
          <w:rFonts w:ascii="Times New Roman" w:hAnsi="Times New Roman" w:cs="Times New Roman"/>
          <w:color w:val="000000"/>
          <w:sz w:val="24"/>
          <w:szCs w:val="24"/>
        </w:rPr>
        <w:t>Например, скидка на оплату капремонта и других жилищно-коммунальных услуг, освобождение от имущественного и земельного налогов, льготы, связанные с ежегодной диспансеризацией, дополнительные гарантии трудовой занятости и другие.</w:t>
      </w:r>
      <w:proofErr w:type="gramEnd"/>
    </w:p>
    <w:p w:rsidR="001B18D9" w:rsidRPr="001B18D9" w:rsidRDefault="001B18D9" w:rsidP="001B18D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8D9">
        <w:rPr>
          <w:rFonts w:ascii="Times New Roman" w:hAnsi="Times New Roman" w:cs="Times New Roman"/>
          <w:color w:val="000000"/>
          <w:sz w:val="24"/>
          <w:szCs w:val="24"/>
        </w:rPr>
        <w:t xml:space="preserve">В 2020 году статус </w:t>
      </w:r>
      <w:proofErr w:type="spellStart"/>
      <w:r w:rsidRPr="001B18D9">
        <w:rPr>
          <w:rFonts w:ascii="Times New Roman" w:hAnsi="Times New Roman" w:cs="Times New Roman"/>
          <w:color w:val="000000"/>
          <w:sz w:val="24"/>
          <w:szCs w:val="24"/>
        </w:rPr>
        <w:t>предпенсионера</w:t>
      </w:r>
      <w:proofErr w:type="spellEnd"/>
      <w:r w:rsidRPr="001B18D9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приобретают мужчины 1960 – 1963 и женщины 1965 – 1968 годов рождения.</w:t>
      </w:r>
    </w:p>
    <w:p w:rsidR="001B18D9" w:rsidRPr="001B18D9" w:rsidRDefault="001B18D9" w:rsidP="001B18D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8D9">
        <w:rPr>
          <w:rFonts w:ascii="Times New Roman" w:hAnsi="Times New Roman" w:cs="Times New Roman"/>
          <w:color w:val="000000"/>
          <w:sz w:val="24"/>
          <w:szCs w:val="24"/>
        </w:rPr>
        <w:t xml:space="preserve">Пенсионный фонд РФ передает информацию об установлении статуса гражданина </w:t>
      </w:r>
      <w:proofErr w:type="spellStart"/>
      <w:r w:rsidRPr="001B18D9">
        <w:rPr>
          <w:rFonts w:ascii="Times New Roman" w:hAnsi="Times New Roman" w:cs="Times New Roman"/>
          <w:color w:val="000000"/>
          <w:sz w:val="24"/>
          <w:szCs w:val="24"/>
        </w:rPr>
        <w:t>предпенсионного</w:t>
      </w:r>
      <w:proofErr w:type="spellEnd"/>
      <w:r w:rsidRPr="001B18D9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в органы власти через систему межведомственного электронного взаимодействия, а работодателям – в электронном виде по защищенным каналам связи. Следовательно, </w:t>
      </w:r>
      <w:proofErr w:type="spellStart"/>
      <w:r w:rsidRPr="001B18D9">
        <w:rPr>
          <w:rFonts w:ascii="Times New Roman" w:hAnsi="Times New Roman" w:cs="Times New Roman"/>
          <w:color w:val="000000"/>
          <w:sz w:val="24"/>
          <w:szCs w:val="24"/>
        </w:rPr>
        <w:t>предпенсионеру</w:t>
      </w:r>
      <w:proofErr w:type="spellEnd"/>
      <w:r w:rsidRPr="001B18D9">
        <w:rPr>
          <w:rFonts w:ascii="Times New Roman" w:hAnsi="Times New Roman" w:cs="Times New Roman"/>
          <w:color w:val="000000"/>
          <w:sz w:val="24"/>
          <w:szCs w:val="24"/>
        </w:rPr>
        <w:t xml:space="preserve"> не нужно самостоятельно получать документ, подтверждающий право на льготы, – достаточно подать заявление в ведомство, предоставляющее льготу.</w:t>
      </w:r>
    </w:p>
    <w:p w:rsidR="009B098E" w:rsidRDefault="001B18D9" w:rsidP="001B18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8D9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8D9">
        <w:rPr>
          <w:rFonts w:ascii="Times New Roman" w:hAnsi="Times New Roman" w:cs="Times New Roman"/>
          <w:color w:val="000000"/>
          <w:sz w:val="24"/>
          <w:szCs w:val="24"/>
        </w:rPr>
        <w:t xml:space="preserve">В случае необходимости такую справку можно оформить через личный кабинет на официальном сайте Пенсионного фонда </w:t>
      </w:r>
      <w:hyperlink r:id="rId4" w:history="1">
        <w:r w:rsidRPr="001B18D9">
          <w:rPr>
            <w:rFonts w:ascii="Times New Roman" w:hAnsi="Times New Roman" w:cs="Times New Roman"/>
            <w:color w:val="0000FF"/>
            <w:sz w:val="24"/>
            <w:szCs w:val="24"/>
          </w:rPr>
          <w:t>https://www.pfrf.ru</w:t>
        </w:r>
      </w:hyperlink>
      <w:r w:rsidRPr="001B18D9">
        <w:rPr>
          <w:rFonts w:ascii="Times New Roman" w:hAnsi="Times New Roman" w:cs="Times New Roman"/>
          <w:color w:val="000000"/>
          <w:sz w:val="24"/>
          <w:szCs w:val="24"/>
        </w:rPr>
        <w:t xml:space="preserve">, не посещая территориальный орган ПФР. В личном кабинете следует выбрать в разделе «Пенсии» вкладку «Заказать справку (выписку): об отнесении гражданина к категории лиц </w:t>
      </w:r>
      <w:proofErr w:type="spellStart"/>
      <w:r w:rsidRPr="001B18D9">
        <w:rPr>
          <w:rFonts w:ascii="Times New Roman" w:hAnsi="Times New Roman" w:cs="Times New Roman"/>
          <w:color w:val="000000"/>
          <w:sz w:val="24"/>
          <w:szCs w:val="24"/>
        </w:rPr>
        <w:t>предпенсионного</w:t>
      </w:r>
      <w:proofErr w:type="spellEnd"/>
      <w:r w:rsidRPr="001B18D9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возраста», затем указать орган, куда предоставляются сведения. Сформированную справку можно получить на электронную почту, сохранить, распечатать, а также просмотреть в разделе «История обращений».</w:t>
      </w:r>
    </w:p>
    <w:p w:rsidR="001B18D9" w:rsidRDefault="001B18D9" w:rsidP="001B18D9">
      <w:pPr>
        <w:pStyle w:val="a3"/>
        <w:jc w:val="right"/>
      </w:pPr>
      <w:r w:rsidRPr="00DB2A1C">
        <w:rPr>
          <w:color w:val="000000"/>
        </w:rPr>
        <w:t>Пресс-служба ОПФР по СПб и Л</w:t>
      </w:r>
      <w:r>
        <w:rPr>
          <w:color w:val="000000"/>
        </w:rPr>
        <w:t>О</w:t>
      </w:r>
    </w:p>
    <w:p w:rsidR="001B18D9" w:rsidRPr="001B18D9" w:rsidRDefault="001B18D9" w:rsidP="001B18D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B18D9" w:rsidRPr="001B18D9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B18D9"/>
    <w:rsid w:val="001B18D9"/>
    <w:rsid w:val="001C1176"/>
    <w:rsid w:val="001D4F15"/>
    <w:rsid w:val="00261EC7"/>
    <w:rsid w:val="003717FF"/>
    <w:rsid w:val="008C4349"/>
    <w:rsid w:val="008F05B2"/>
    <w:rsid w:val="009B098E"/>
    <w:rsid w:val="00EA7B22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2020-05-30T10:33:00Z</cp:lastPrinted>
  <dcterms:created xsi:type="dcterms:W3CDTF">2020-05-30T10:28:00Z</dcterms:created>
  <dcterms:modified xsi:type="dcterms:W3CDTF">2020-05-30T10:34:00Z</dcterms:modified>
</cp:coreProperties>
</file>