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C646" w14:textId="77777777" w:rsidR="005D1468" w:rsidRPr="00CE2726" w:rsidRDefault="005D1468" w:rsidP="00CE272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14:paraId="446B469E" w14:textId="77777777" w:rsidR="00CE2726" w:rsidRDefault="005D1468" w:rsidP="00CE2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E272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Уважаемые жители </w:t>
      </w:r>
    </w:p>
    <w:p w14:paraId="6280F769" w14:textId="77777777" w:rsidR="00252CF9" w:rsidRDefault="005D1468" w:rsidP="00CE2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E272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Ульяновского городского поселения  Тосненского района Ленинградской области</w:t>
      </w:r>
      <w:r w:rsidR="00252CF9" w:rsidRPr="00CE272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</w:t>
      </w:r>
    </w:p>
    <w:p w14:paraId="08A05316" w14:textId="77777777" w:rsidR="00CE2726" w:rsidRPr="00CE2726" w:rsidRDefault="00CE2726" w:rsidP="00CE2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09A0219A" w14:textId="77777777" w:rsidR="00E9357E" w:rsidRPr="00C709FB" w:rsidRDefault="00252CF9" w:rsidP="00C709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726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5D1468" w:rsidRPr="00CE27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нформируем Вас о том, что в соответствии с </w:t>
      </w:r>
      <w:r w:rsidR="00C709FB">
        <w:rPr>
          <w:rFonts w:ascii="Times New Roman" w:hAnsi="Times New Roman" w:cs="Times New Roman"/>
          <w:sz w:val="32"/>
          <w:szCs w:val="32"/>
          <w:shd w:val="clear" w:color="auto" w:fill="FFFFFF"/>
        </w:rPr>
        <w:t>постановлением</w:t>
      </w:r>
      <w:r w:rsidR="005D1468" w:rsidRPr="00CE27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администрации Ульяновского городского поселения Тосненского района Ленинградской области  </w:t>
      </w:r>
      <w:r w:rsidR="00C709FB">
        <w:rPr>
          <w:rFonts w:ascii="Times New Roman" w:hAnsi="Times New Roman" w:cs="Times New Roman"/>
          <w:sz w:val="32"/>
          <w:szCs w:val="32"/>
        </w:rPr>
        <w:t>от 25.10.2021 №866</w:t>
      </w:r>
      <w:r w:rsidR="007A4375" w:rsidRPr="00CE2726">
        <w:rPr>
          <w:rFonts w:ascii="Times New Roman" w:hAnsi="Times New Roman" w:cs="Times New Roman"/>
          <w:sz w:val="32"/>
          <w:szCs w:val="32"/>
        </w:rPr>
        <w:t xml:space="preserve">  «</w:t>
      </w:r>
      <w:r w:rsidR="00C709FB"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C709FB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="00C709FB"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 w:rsidR="00C709FB">
        <w:rPr>
          <w:rFonts w:ascii="Times New Roman" w:hAnsi="Times New Roman" w:cs="Times New Roman"/>
          <w:sz w:val="28"/>
          <w:szCs w:val="28"/>
        </w:rPr>
        <w:t xml:space="preserve">водных объектов, расположенных на территории </w:t>
      </w:r>
      <w:r w:rsidR="00C709FB"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709FB">
        <w:rPr>
          <w:rFonts w:ascii="Times New Roman" w:hAnsi="Times New Roman" w:cs="Times New Roman"/>
          <w:sz w:val="28"/>
          <w:szCs w:val="28"/>
        </w:rPr>
        <w:t xml:space="preserve"> в зимний период 2021-2022гг.</w:t>
      </w:r>
      <w:r w:rsidR="00C709FB">
        <w:rPr>
          <w:rFonts w:ascii="Times New Roman" w:hAnsi="Times New Roman" w:cs="Times New Roman"/>
          <w:sz w:val="32"/>
          <w:szCs w:val="32"/>
        </w:rPr>
        <w:t>» с 02.12.2021</w:t>
      </w:r>
      <w:r w:rsidR="007A4375" w:rsidRPr="00CE2726">
        <w:rPr>
          <w:rFonts w:ascii="Times New Roman" w:hAnsi="Times New Roman" w:cs="Times New Roman"/>
          <w:sz w:val="32"/>
          <w:szCs w:val="32"/>
        </w:rPr>
        <w:t xml:space="preserve"> установлен запрет </w:t>
      </w:r>
      <w:r w:rsidR="00E9357E" w:rsidRPr="00CE2726">
        <w:rPr>
          <w:rFonts w:ascii="Times New Roman" w:hAnsi="Times New Roman" w:cs="Times New Roman"/>
          <w:sz w:val="32"/>
          <w:szCs w:val="32"/>
        </w:rPr>
        <w:t>выхода граждан и выезда транспортных средств на ледовое покрытие водных объектов</w:t>
      </w:r>
      <w:r w:rsidR="00C709FB">
        <w:rPr>
          <w:rFonts w:ascii="Times New Roman" w:hAnsi="Times New Roman" w:cs="Times New Roman"/>
          <w:sz w:val="32"/>
          <w:szCs w:val="32"/>
        </w:rPr>
        <w:t>,</w:t>
      </w:r>
      <w:r w:rsidR="00E9357E" w:rsidRPr="00CE2726">
        <w:rPr>
          <w:rFonts w:ascii="Times New Roman" w:hAnsi="Times New Roman" w:cs="Times New Roman"/>
          <w:sz w:val="32"/>
          <w:szCs w:val="32"/>
        </w:rPr>
        <w:t xml:space="preserve"> расположенных на территории Ульяновского городского поселения Тосненского района Ленинградской области.</w:t>
      </w:r>
    </w:p>
    <w:p w14:paraId="5F35C3AC" w14:textId="77777777" w:rsidR="00E9357E" w:rsidRDefault="00E9357E" w:rsidP="00CE27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CE2726">
        <w:rPr>
          <w:rFonts w:ascii="Times New Roman" w:hAnsi="Times New Roman" w:cs="Times New Roman"/>
          <w:sz w:val="32"/>
          <w:szCs w:val="32"/>
        </w:rPr>
        <w:t>Дополнительно сообщаем, что в соответствии с</w:t>
      </w:r>
      <w:r w:rsidR="00AF56E1" w:rsidRPr="00CE2726">
        <w:rPr>
          <w:rFonts w:ascii="Times New Roman" w:hAnsi="Times New Roman" w:cs="Times New Roman"/>
          <w:sz w:val="32"/>
          <w:szCs w:val="32"/>
        </w:rPr>
        <w:t xml:space="preserve">о ст. 2.10-1 Областного закона Ленинградской области № 47-ОЗ «Об административных правонарушениях» за нарушение </w:t>
      </w:r>
      <w:r w:rsidR="00AF56E1" w:rsidRPr="00CE2726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установленного органами местного самоуправления запрета выхода граждан на ледовое покрытие водных объектов</w:t>
      </w:r>
      <w:r w:rsidRPr="00CE2726">
        <w:rPr>
          <w:rFonts w:ascii="Times New Roman" w:hAnsi="Times New Roman" w:cs="Times New Roman"/>
          <w:sz w:val="32"/>
          <w:szCs w:val="32"/>
        </w:rPr>
        <w:t xml:space="preserve"> </w:t>
      </w:r>
      <w:r w:rsidR="00AF56E1" w:rsidRPr="00CE2726">
        <w:rPr>
          <w:rFonts w:ascii="Times New Roman" w:hAnsi="Times New Roman" w:cs="Times New Roman"/>
          <w:sz w:val="32"/>
          <w:szCs w:val="32"/>
        </w:rPr>
        <w:t>предусмотрен административный штраф</w:t>
      </w:r>
      <w:r w:rsidR="005157F9">
        <w:rPr>
          <w:rFonts w:ascii="Times New Roman" w:hAnsi="Times New Roman" w:cs="Times New Roman"/>
          <w:sz w:val="32"/>
          <w:szCs w:val="32"/>
        </w:rPr>
        <w:t>,</w:t>
      </w:r>
      <w:r w:rsidR="00AF56E1" w:rsidRPr="00CE2726">
        <w:rPr>
          <w:rFonts w:ascii="Times New Roman" w:hAnsi="Times New Roman" w:cs="Times New Roman"/>
          <w:sz w:val="32"/>
          <w:szCs w:val="32"/>
        </w:rPr>
        <w:t xml:space="preserve"> </w:t>
      </w:r>
      <w:r w:rsidR="00AF56E1" w:rsidRPr="00CE27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граждан в размере </w:t>
      </w:r>
      <w:r w:rsidR="00AF56E1" w:rsidRPr="005157F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от одн</w:t>
      </w:r>
      <w:r w:rsidR="00734B1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ой тысячи рублей до пяти</w:t>
      </w:r>
      <w:r w:rsidR="00AF56E1" w:rsidRPr="005157F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тысяч рублей.</w:t>
      </w:r>
    </w:p>
    <w:p w14:paraId="2CA07633" w14:textId="77777777" w:rsidR="005D1468" w:rsidRDefault="005D1468" w:rsidP="00252CF9">
      <w:pPr>
        <w:jc w:val="both"/>
        <w:rPr>
          <w:rFonts w:ascii="Tahoma" w:hAnsi="Tahoma" w:cs="Tahoma"/>
          <w:color w:val="1D435A"/>
          <w:shd w:val="clear" w:color="auto" w:fill="FFFFFF"/>
        </w:rPr>
      </w:pPr>
    </w:p>
    <w:sectPr w:rsidR="005D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8"/>
    <w:rsid w:val="00252CF9"/>
    <w:rsid w:val="003833FC"/>
    <w:rsid w:val="005157F9"/>
    <w:rsid w:val="005727DF"/>
    <w:rsid w:val="005D1468"/>
    <w:rsid w:val="00734B15"/>
    <w:rsid w:val="007A4375"/>
    <w:rsid w:val="00AC3EF8"/>
    <w:rsid w:val="00AF56E1"/>
    <w:rsid w:val="00C709FB"/>
    <w:rsid w:val="00CE2726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4FB0"/>
  <w15:docId w15:val="{5D9799DA-96C4-4DEA-AC17-6CEE193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2021-11-15T14:50:00Z</dcterms:created>
  <dcterms:modified xsi:type="dcterms:W3CDTF">2021-11-15T14:50:00Z</dcterms:modified>
</cp:coreProperties>
</file>